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0F0" w:rsidRDefault="00456DB7" w:rsidP="00DD35E2">
      <w:pPr>
        <w:rPr>
          <w:b/>
          <w:bCs/>
          <w:sz w:val="32"/>
        </w:rPr>
      </w:pPr>
      <w:r>
        <w:rPr>
          <w:b/>
          <w:noProof/>
          <w:sz w:val="32"/>
        </w:rPr>
        <w:t xml:space="preserve"> </w:t>
      </w:r>
      <w:r>
        <w:rPr>
          <w:b/>
          <w:noProof/>
          <w:sz w:val="32"/>
          <w:lang w:val="en-US" w:eastAsia="en-US"/>
        </w:rPr>
        <w:drawing>
          <wp:inline distT="0" distB="0" distL="0" distR="0">
            <wp:extent cx="1323975" cy="5715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571500"/>
                    </a:xfrm>
                    <a:prstGeom prst="rect">
                      <a:avLst/>
                    </a:prstGeom>
                    <a:noFill/>
                    <a:ln>
                      <a:noFill/>
                    </a:ln>
                  </pic:spPr>
                </pic:pic>
              </a:graphicData>
            </a:graphic>
          </wp:inline>
        </w:drawing>
      </w:r>
      <w:r w:rsidR="007140F0">
        <w:rPr>
          <w:b/>
          <w:bCs/>
          <w:sz w:val="32"/>
        </w:rPr>
        <w:t>MUNICIPALIDAD DE RIVADAVIA</w:t>
      </w:r>
    </w:p>
    <w:p w:rsidR="007140F0" w:rsidRDefault="0015028D" w:rsidP="0015028D">
      <w:pPr>
        <w:pStyle w:val="Ttulo1"/>
        <w:tabs>
          <w:tab w:val="left" w:pos="870"/>
          <w:tab w:val="center" w:pos="4819"/>
        </w:tabs>
        <w:jc w:val="left"/>
        <w:rPr>
          <w:b w:val="0"/>
          <w:bCs w:val="0"/>
          <w:sz w:val="28"/>
        </w:rPr>
      </w:pPr>
      <w:r>
        <w:rPr>
          <w:b w:val="0"/>
          <w:bCs w:val="0"/>
          <w:sz w:val="28"/>
        </w:rPr>
        <w:tab/>
      </w:r>
      <w:r w:rsidR="00456DB7">
        <w:rPr>
          <w:b w:val="0"/>
          <w:bCs w:val="0"/>
          <w:noProof/>
          <w:sz w:val="28"/>
          <w:lang w:val="en-US" w:eastAsia="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223520</wp:posOffset>
                </wp:positionV>
                <wp:extent cx="6286500" cy="0"/>
                <wp:effectExtent l="13335" t="10795" r="5715" b="825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EA6A6"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6pt" to="4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6oa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fzyWI+S0E0OvgSUgyJxjr/iesOBaPEEjhHYHJ6dj4QIcUQEu5Reiuk&#10;jGJLhfoSL2eTWUxwWgoWnCHM2cO+khadSBiX+MWqwPMYZvVRsQjWcsI2N9sTIa82XC5VwINSgM7N&#10;us7Dj2W63Cw2i3yUT+abUZ7W9ejjtspH8232YVZP66qqs5+BWpYXrWCMq8BumM0s/zvtb6/kOlX3&#10;6by3IXmLHvsFZId/JB21DPJdB2Gv2WVnB41hHGPw7emEeX/cg/34wNe/AAAA//8DAFBLAwQUAAYA&#10;CAAAACEAQFco5NoAAAAGAQAADwAAAGRycy9kb3ducmV2LnhtbEyPwU7DMBBE70j8g7VIXCpqkwpE&#10;Q5wKAblxoYC4buMliYjXaey2ga9nUQ9wnJnVzNtiNfle7WmMXWALl3MDirgOruPGwutLdXEDKiZk&#10;h31gsvBFEVbl6UmBuQsHfqb9OjVKSjjmaKFNaci1jnVLHuM8DMSSfYTRYxI5NtqNeJBy3+vMmGvt&#10;sWNZaHGg+5bqz/XOW4jVG22r71k9M++LJlC2fXh6RGvPz6a7W1CJpvR3DL/4gg6lMG3Cjl1UvQV5&#10;JFlYXGWgJF0ujRibo6HLQv/HL38AAAD//wMAUEsBAi0AFAAGAAgAAAAhALaDOJL+AAAA4QEAABMA&#10;AAAAAAAAAAAAAAAAAAAAAFtDb250ZW50X1R5cGVzXS54bWxQSwECLQAUAAYACAAAACEAOP0h/9YA&#10;AACUAQAACwAAAAAAAAAAAAAAAAAvAQAAX3JlbHMvLnJlbHNQSwECLQAUAAYACAAAACEAhVuqGhIC&#10;AAAoBAAADgAAAAAAAAAAAAAAAAAuAgAAZHJzL2Uyb0RvYy54bWxQSwECLQAUAAYACAAAACEAQFco&#10;5NoAAAAGAQAADwAAAAAAAAAAAAAAAABsBAAAZHJzL2Rvd25yZXYueG1sUEsFBgAAAAAEAAQA8wAA&#10;AHMFAAAAAA==&#10;"/>
            </w:pict>
          </mc:Fallback>
        </mc:AlternateContent>
      </w:r>
      <w:r w:rsidR="00EB4403">
        <w:rPr>
          <w:b w:val="0"/>
          <w:bCs w:val="0"/>
          <w:sz w:val="28"/>
        </w:rPr>
        <w:t>COORDINADOR</w:t>
      </w:r>
      <w:r w:rsidR="007140F0">
        <w:rPr>
          <w:b w:val="0"/>
          <w:bCs w:val="0"/>
          <w:sz w:val="28"/>
        </w:rPr>
        <w:t xml:space="preserve"> DE </w:t>
      </w:r>
      <w:r>
        <w:rPr>
          <w:b w:val="0"/>
          <w:bCs w:val="0"/>
          <w:sz w:val="28"/>
        </w:rPr>
        <w:t xml:space="preserve">MANTENIMIENTO </w:t>
      </w:r>
      <w:r w:rsidR="007140F0">
        <w:rPr>
          <w:b w:val="0"/>
          <w:bCs w:val="0"/>
          <w:sz w:val="28"/>
        </w:rPr>
        <w:t>ELECTR</w:t>
      </w:r>
      <w:r>
        <w:rPr>
          <w:b w:val="0"/>
          <w:bCs w:val="0"/>
          <w:sz w:val="28"/>
        </w:rPr>
        <w:t>ICO</w:t>
      </w:r>
    </w:p>
    <w:p w:rsidR="007140F0" w:rsidRDefault="007140F0"/>
    <w:p w:rsidR="007140F0" w:rsidRDefault="007140F0"/>
    <w:p w:rsidR="007140F0" w:rsidRDefault="007140F0" w:rsidP="009908FF">
      <w:pPr>
        <w:pStyle w:val="Ttulo2"/>
        <w:jc w:val="center"/>
        <w:rPr>
          <w:u w:val="single"/>
        </w:rPr>
      </w:pPr>
      <w:r>
        <w:rPr>
          <w:u w:val="single"/>
        </w:rPr>
        <w:t>PLIEGO DE ESPECIFICACIONES TÉCNICAS PARTICULARES</w:t>
      </w:r>
    </w:p>
    <w:p w:rsidR="007140F0" w:rsidRDefault="007140F0"/>
    <w:p w:rsidR="007140F0" w:rsidRDefault="007140F0">
      <w:pPr>
        <w:rPr>
          <w:b/>
          <w:bCs/>
          <w:u w:val="single"/>
        </w:rPr>
      </w:pPr>
    </w:p>
    <w:p w:rsidR="007140F0" w:rsidRDefault="007140F0" w:rsidP="00EB330D">
      <w:pPr>
        <w:spacing w:line="360" w:lineRule="auto"/>
      </w:pPr>
      <w:r>
        <w:rPr>
          <w:b/>
          <w:bCs/>
          <w:u w:val="single"/>
        </w:rPr>
        <w:t>Obra</w:t>
      </w:r>
      <w:r>
        <w:t>:</w:t>
      </w:r>
      <w:r w:rsidR="001A7876">
        <w:t xml:space="preserve"> </w:t>
      </w:r>
      <w:r w:rsidR="00B37E6F">
        <w:t>MANTENIMIENTO DE ALUMBRADO PÚBLICO</w:t>
      </w:r>
      <w:r w:rsidR="00B51237">
        <w:t>.</w:t>
      </w:r>
    </w:p>
    <w:p w:rsidR="001A7876" w:rsidRDefault="007140F0" w:rsidP="00EB330D">
      <w:pPr>
        <w:spacing w:line="360" w:lineRule="auto"/>
      </w:pPr>
      <w:r>
        <w:rPr>
          <w:b/>
          <w:bCs/>
          <w:u w:val="single"/>
        </w:rPr>
        <w:t>Ubicación</w:t>
      </w:r>
      <w:r>
        <w:t xml:space="preserve">: </w:t>
      </w:r>
      <w:r w:rsidR="001B6A65">
        <w:t>DEPARTAMENTO DE RIVADAVIA</w:t>
      </w:r>
      <w:r w:rsidR="009F7BE7">
        <w:t>.</w:t>
      </w:r>
    </w:p>
    <w:p w:rsidR="007140F0" w:rsidRDefault="007140F0" w:rsidP="00EB330D">
      <w:pPr>
        <w:spacing w:line="360" w:lineRule="auto"/>
      </w:pPr>
      <w:r>
        <w:rPr>
          <w:b/>
          <w:bCs/>
          <w:u w:val="single"/>
        </w:rPr>
        <w:t>Licitación</w:t>
      </w:r>
      <w:r w:rsidR="00B37E6F">
        <w:t>: PROVISIÓN</w:t>
      </w:r>
      <w:r w:rsidR="000B31B2">
        <w:t xml:space="preserve"> DE</w:t>
      </w:r>
      <w:r w:rsidR="001A7876">
        <w:t xml:space="preserve"> LÁMPARAS, </w:t>
      </w:r>
      <w:r w:rsidR="00B37E6F">
        <w:t>BALASTOS</w:t>
      </w:r>
      <w:r w:rsidR="004D222C">
        <w:t xml:space="preserve">, </w:t>
      </w:r>
      <w:r w:rsidR="00F8088E">
        <w:t xml:space="preserve">IGNITORES, </w:t>
      </w:r>
      <w:r w:rsidR="004D222C">
        <w:t>etc</w:t>
      </w:r>
      <w:r w:rsidR="00B37E6F">
        <w:t>.</w:t>
      </w:r>
    </w:p>
    <w:p w:rsidR="00EB330D" w:rsidRDefault="00EB330D" w:rsidP="001A7876">
      <w:pPr>
        <w:spacing w:line="360" w:lineRule="auto"/>
        <w:rPr>
          <w:b/>
          <w:bCs/>
          <w:u w:val="single"/>
        </w:rPr>
      </w:pPr>
    </w:p>
    <w:p w:rsidR="001E6217" w:rsidRDefault="007140F0" w:rsidP="001A7876">
      <w:pPr>
        <w:spacing w:line="360" w:lineRule="auto"/>
      </w:pPr>
      <w:r w:rsidRPr="000A3775">
        <w:rPr>
          <w:b/>
          <w:bCs/>
          <w:u w:val="single"/>
        </w:rPr>
        <w:t>Art. N° 1</w:t>
      </w:r>
      <w:r>
        <w:t xml:space="preserve">: La presente licitación comprende la provisión de </w:t>
      </w:r>
      <w:r w:rsidR="001A7876">
        <w:t xml:space="preserve">materiales para </w:t>
      </w:r>
      <w:r w:rsidR="001E6217">
        <w:t>el mantenimiento del sistema de alumbrado</w:t>
      </w:r>
      <w:r w:rsidR="008C4A98">
        <w:t xml:space="preserve"> público </w:t>
      </w:r>
      <w:r w:rsidR="00CB1F2E">
        <w:t xml:space="preserve">departamental </w:t>
      </w:r>
      <w:r w:rsidR="005130B8">
        <w:t>y para tareas de alumbrado en general.</w:t>
      </w:r>
    </w:p>
    <w:p w:rsidR="008C4A98" w:rsidRDefault="008C4A98" w:rsidP="001A7876">
      <w:pPr>
        <w:spacing w:line="360" w:lineRule="auto"/>
        <w:rPr>
          <w:b/>
        </w:rPr>
      </w:pPr>
    </w:p>
    <w:p w:rsidR="001A7876" w:rsidRDefault="002D69DA" w:rsidP="001A7876">
      <w:pPr>
        <w:spacing w:line="360" w:lineRule="auto"/>
      </w:pPr>
      <w:r w:rsidRPr="000A3775">
        <w:rPr>
          <w:b/>
          <w:u w:val="single"/>
        </w:rPr>
        <w:t>Art. Nº 2:</w:t>
      </w:r>
      <w:r>
        <w:rPr>
          <w:b/>
        </w:rPr>
        <w:t xml:space="preserve"> </w:t>
      </w:r>
      <w:r w:rsidR="001A7876">
        <w:t>Los Íte</w:t>
      </w:r>
      <w:r w:rsidR="00DC268A">
        <w:t>ms a licitar son los siguientes:</w:t>
      </w:r>
    </w:p>
    <w:p w:rsidR="001A7876" w:rsidRDefault="002D69DA" w:rsidP="00115534">
      <w:pPr>
        <w:spacing w:line="360" w:lineRule="auto"/>
      </w:pPr>
      <w:r w:rsidRPr="002D69DA">
        <w:rPr>
          <w:b/>
        </w:rPr>
        <w:t>Ítem</w:t>
      </w:r>
      <w:r w:rsidR="001A7876" w:rsidRPr="002D69DA">
        <w:rPr>
          <w:b/>
        </w:rPr>
        <w:t xml:space="preserve"> 1</w:t>
      </w:r>
      <w:r w:rsidR="001A7876">
        <w:t>:</w:t>
      </w:r>
      <w:r w:rsidR="00B23B9D">
        <w:t xml:space="preserve"> </w:t>
      </w:r>
      <w:r w:rsidR="00503650">
        <w:t>1.</w:t>
      </w:r>
      <w:r w:rsidR="003E1C7C">
        <w:t>0</w:t>
      </w:r>
      <w:r w:rsidR="00EB330D">
        <w:t>00</w:t>
      </w:r>
      <w:r w:rsidR="001E6217">
        <w:t xml:space="preserve"> (</w:t>
      </w:r>
      <w:r w:rsidR="003E1C7C">
        <w:t>Mil</w:t>
      </w:r>
      <w:r w:rsidR="00503650">
        <w:t>)</w:t>
      </w:r>
      <w:r w:rsidR="001E6217">
        <w:t xml:space="preserve"> Lámparas de 150 w. vapor de sodio</w:t>
      </w:r>
      <w:r w:rsidR="008C4A98">
        <w:t>.</w:t>
      </w:r>
    </w:p>
    <w:p w:rsidR="00D57639" w:rsidRDefault="00682A66" w:rsidP="00115534">
      <w:pPr>
        <w:spacing w:line="360" w:lineRule="auto"/>
      </w:pPr>
      <w:r w:rsidRPr="002D69DA">
        <w:rPr>
          <w:b/>
        </w:rPr>
        <w:t xml:space="preserve">Ítem </w:t>
      </w:r>
      <w:r>
        <w:rPr>
          <w:b/>
        </w:rPr>
        <w:t>2</w:t>
      </w:r>
      <w:r>
        <w:t xml:space="preserve">: </w:t>
      </w:r>
      <w:r w:rsidR="00E110DD">
        <w:t>3</w:t>
      </w:r>
      <w:r w:rsidR="00D57639">
        <w:t>00 (</w:t>
      </w:r>
      <w:r w:rsidR="00E110DD">
        <w:t>trecien</w:t>
      </w:r>
      <w:r w:rsidR="00D57639">
        <w:t>ta</w:t>
      </w:r>
      <w:r w:rsidR="006969E1">
        <w:t xml:space="preserve">s) </w:t>
      </w:r>
      <w:r w:rsidR="00D57639">
        <w:t>lámparas vapor de sodio 250 W</w:t>
      </w:r>
    </w:p>
    <w:p w:rsidR="003E1C7C" w:rsidRDefault="00ED7192" w:rsidP="00115534">
      <w:pPr>
        <w:spacing w:line="360" w:lineRule="auto"/>
      </w:pPr>
      <w:r w:rsidRPr="00ED7192">
        <w:rPr>
          <w:b/>
        </w:rPr>
        <w:t xml:space="preserve">Ítem </w:t>
      </w:r>
      <w:r w:rsidR="00E110DD">
        <w:rPr>
          <w:b/>
        </w:rPr>
        <w:t>3</w:t>
      </w:r>
      <w:r w:rsidRPr="00ED7192">
        <w:rPr>
          <w:b/>
        </w:rPr>
        <w:t>:</w:t>
      </w:r>
      <w:r w:rsidR="006969E1">
        <w:t xml:space="preserve"> </w:t>
      </w:r>
      <w:r w:rsidR="00D57639">
        <w:t>3</w:t>
      </w:r>
      <w:r w:rsidR="006969E1">
        <w:t>0 (</w:t>
      </w:r>
      <w:r w:rsidR="00D57639">
        <w:t>trei</w:t>
      </w:r>
      <w:r w:rsidR="006969E1">
        <w:t>nt</w:t>
      </w:r>
      <w:r w:rsidR="00D57639">
        <w:t>a</w:t>
      </w:r>
      <w:r w:rsidR="006969E1">
        <w:t xml:space="preserve">) </w:t>
      </w:r>
      <w:r w:rsidR="00D57639">
        <w:t>lámparas vapor de mercurio halogenado 250 W</w:t>
      </w:r>
    </w:p>
    <w:p w:rsidR="00682A66" w:rsidRPr="00D57639" w:rsidRDefault="00682A66" w:rsidP="00115534">
      <w:pPr>
        <w:spacing w:line="360" w:lineRule="auto"/>
        <w:rPr>
          <w:rFonts w:cs="Arial"/>
        </w:rPr>
      </w:pPr>
      <w:r w:rsidRPr="00ED7192">
        <w:rPr>
          <w:b/>
        </w:rPr>
        <w:t xml:space="preserve">Ítem </w:t>
      </w:r>
      <w:r w:rsidR="00E110DD">
        <w:rPr>
          <w:b/>
        </w:rPr>
        <w:t>4</w:t>
      </w:r>
      <w:r w:rsidRPr="00ED7192">
        <w:rPr>
          <w:b/>
        </w:rPr>
        <w:t>:</w:t>
      </w:r>
      <w:r w:rsidRPr="00C91397">
        <w:t xml:space="preserve"> </w:t>
      </w:r>
      <w:r w:rsidR="00E110DD">
        <w:rPr>
          <w:rFonts w:cs="Arial"/>
        </w:rPr>
        <w:t>6</w:t>
      </w:r>
      <w:r w:rsidR="006969E1">
        <w:rPr>
          <w:rFonts w:cs="Arial"/>
        </w:rPr>
        <w:t>00 (</w:t>
      </w:r>
      <w:r w:rsidR="00E110DD">
        <w:rPr>
          <w:rFonts w:cs="Arial"/>
        </w:rPr>
        <w:t>seiscientos</w:t>
      </w:r>
      <w:r w:rsidR="006969E1">
        <w:rPr>
          <w:rFonts w:cs="Arial"/>
        </w:rPr>
        <w:t xml:space="preserve">) </w:t>
      </w:r>
      <w:r w:rsidR="00D57639">
        <w:rPr>
          <w:rFonts w:cs="Arial"/>
        </w:rPr>
        <w:t>balastos 150 W interiores</w:t>
      </w:r>
    </w:p>
    <w:p w:rsidR="009945AF" w:rsidRDefault="003A10D8" w:rsidP="00115534">
      <w:pPr>
        <w:spacing w:line="360" w:lineRule="auto"/>
      </w:pPr>
      <w:r w:rsidRPr="002A0748">
        <w:rPr>
          <w:b/>
        </w:rPr>
        <w:t>Ítem</w:t>
      </w:r>
      <w:r w:rsidR="002A0748" w:rsidRPr="002A0748">
        <w:rPr>
          <w:b/>
        </w:rPr>
        <w:t xml:space="preserve"> </w:t>
      </w:r>
      <w:r w:rsidR="00E110DD">
        <w:rPr>
          <w:b/>
        </w:rPr>
        <w:t>5</w:t>
      </w:r>
      <w:r w:rsidR="0094129D">
        <w:rPr>
          <w:b/>
        </w:rPr>
        <w:t>:</w:t>
      </w:r>
      <w:r w:rsidR="002A0748" w:rsidRPr="002A0748">
        <w:t xml:space="preserve"> </w:t>
      </w:r>
      <w:r w:rsidR="006969E1" w:rsidRPr="006B01E1">
        <w:t>5</w:t>
      </w:r>
      <w:r w:rsidR="006969E1">
        <w:t>0</w:t>
      </w:r>
      <w:r w:rsidR="00D57639">
        <w:t>0</w:t>
      </w:r>
      <w:r w:rsidR="006969E1">
        <w:t xml:space="preserve"> (</w:t>
      </w:r>
      <w:r w:rsidR="00D57639">
        <w:t>Quinientos</w:t>
      </w:r>
      <w:r w:rsidR="006969E1">
        <w:t xml:space="preserve">) </w:t>
      </w:r>
      <w:r w:rsidR="00D57639">
        <w:t>balastos 150 W para exterior</w:t>
      </w:r>
      <w:r w:rsidR="00F90930">
        <w:t>.</w:t>
      </w:r>
    </w:p>
    <w:p w:rsidR="00BB329C" w:rsidRDefault="00BB329C" w:rsidP="00115534">
      <w:pPr>
        <w:spacing w:line="360" w:lineRule="auto"/>
      </w:pPr>
      <w:r w:rsidRPr="00B23B9D">
        <w:rPr>
          <w:b/>
        </w:rPr>
        <w:t xml:space="preserve">Ítem </w:t>
      </w:r>
      <w:proofErr w:type="gramStart"/>
      <w:r w:rsidR="004A6F96">
        <w:rPr>
          <w:b/>
        </w:rPr>
        <w:t>6</w:t>
      </w:r>
      <w:r w:rsidRPr="00B23B9D">
        <w:rPr>
          <w:b/>
        </w:rPr>
        <w:t>:</w:t>
      </w:r>
      <w:r w:rsidR="006969E1">
        <w:t>.</w:t>
      </w:r>
      <w:proofErr w:type="gramEnd"/>
      <w:r w:rsidR="00F90930" w:rsidRPr="00F90930">
        <w:t xml:space="preserve"> </w:t>
      </w:r>
      <w:r w:rsidR="003F483E">
        <w:t>1000</w:t>
      </w:r>
      <w:r w:rsidR="00F90930">
        <w:t xml:space="preserve"> (</w:t>
      </w:r>
      <w:r w:rsidR="003F483E">
        <w:t>mil</w:t>
      </w:r>
      <w:r w:rsidR="00F90930">
        <w:t xml:space="preserve">) </w:t>
      </w:r>
      <w:r w:rsidR="003F483E">
        <w:t>conectores dentados tipo DP9</w:t>
      </w:r>
    </w:p>
    <w:p w:rsidR="00361ED0" w:rsidRDefault="003A10D8" w:rsidP="00115534">
      <w:pPr>
        <w:spacing w:line="360" w:lineRule="auto"/>
      </w:pPr>
      <w:r w:rsidRPr="00B23B9D">
        <w:rPr>
          <w:b/>
        </w:rPr>
        <w:t>Ítem</w:t>
      </w:r>
      <w:r w:rsidR="00361ED0" w:rsidRPr="00B23B9D">
        <w:rPr>
          <w:b/>
        </w:rPr>
        <w:t xml:space="preserve"> </w:t>
      </w:r>
      <w:proofErr w:type="gramStart"/>
      <w:r w:rsidR="004A6F96">
        <w:rPr>
          <w:b/>
        </w:rPr>
        <w:t>7</w:t>
      </w:r>
      <w:r w:rsidR="00361ED0" w:rsidRPr="00B23B9D">
        <w:rPr>
          <w:b/>
        </w:rPr>
        <w:t>:</w:t>
      </w:r>
      <w:r w:rsidR="00F90930">
        <w:t>.</w:t>
      </w:r>
      <w:proofErr w:type="gramEnd"/>
      <w:r w:rsidR="00F90930" w:rsidRPr="00F90930">
        <w:rPr>
          <w:rFonts w:cs="Arial"/>
        </w:rPr>
        <w:t xml:space="preserve"> </w:t>
      </w:r>
      <w:r w:rsidR="003F483E">
        <w:rPr>
          <w:rFonts w:cs="Arial"/>
        </w:rPr>
        <w:t>600</w:t>
      </w:r>
      <w:r w:rsidR="00F90930">
        <w:rPr>
          <w:rFonts w:cs="Arial"/>
        </w:rPr>
        <w:t xml:space="preserve"> (</w:t>
      </w:r>
      <w:r w:rsidR="003F483E">
        <w:rPr>
          <w:rFonts w:cs="Arial"/>
        </w:rPr>
        <w:t>seiscientas</w:t>
      </w:r>
      <w:r w:rsidR="00F90930">
        <w:rPr>
          <w:rFonts w:cs="Arial"/>
        </w:rPr>
        <w:t xml:space="preserve">) </w:t>
      </w:r>
      <w:r w:rsidR="003F483E">
        <w:rPr>
          <w:rFonts w:cs="Arial"/>
        </w:rPr>
        <w:t xml:space="preserve">fotocélulas mecánicas 10 </w:t>
      </w:r>
      <w:proofErr w:type="spellStart"/>
      <w:r w:rsidR="003F483E">
        <w:rPr>
          <w:rFonts w:cs="Arial"/>
        </w:rPr>
        <w:t>Amp</w:t>
      </w:r>
      <w:proofErr w:type="spellEnd"/>
      <w:r w:rsidR="003F483E">
        <w:rPr>
          <w:rFonts w:cs="Arial"/>
        </w:rPr>
        <w:t>.</w:t>
      </w:r>
    </w:p>
    <w:p w:rsidR="006969E1" w:rsidRDefault="00383505" w:rsidP="006969E1">
      <w:pPr>
        <w:spacing w:line="360" w:lineRule="auto"/>
      </w:pPr>
      <w:r w:rsidRPr="00383505">
        <w:rPr>
          <w:b/>
        </w:rPr>
        <w:t xml:space="preserve">Ítem </w:t>
      </w:r>
      <w:r w:rsidR="00FD06D4">
        <w:rPr>
          <w:b/>
        </w:rPr>
        <w:t>8</w:t>
      </w:r>
      <w:r w:rsidRPr="00383505">
        <w:rPr>
          <w:b/>
        </w:rPr>
        <w:t>:</w:t>
      </w:r>
      <w:r w:rsidR="00A167B9">
        <w:rPr>
          <w:b/>
        </w:rPr>
        <w:t xml:space="preserve"> </w:t>
      </w:r>
      <w:r w:rsidR="006969E1">
        <w:rPr>
          <w:b/>
        </w:rPr>
        <w:t xml:space="preserve"> </w:t>
      </w:r>
      <w:r w:rsidR="005627B8">
        <w:t>1</w:t>
      </w:r>
      <w:r w:rsidR="00E110DD">
        <w:t>0</w:t>
      </w:r>
      <w:r w:rsidR="003F483E" w:rsidRPr="003F483E">
        <w:t>0</w:t>
      </w:r>
      <w:r w:rsidR="003F483E">
        <w:t xml:space="preserve"> </w:t>
      </w:r>
      <w:r w:rsidR="00F90930">
        <w:t xml:space="preserve">(cien) </w:t>
      </w:r>
      <w:r w:rsidR="003F483E">
        <w:t xml:space="preserve">proyectores led 200 W. </w:t>
      </w:r>
    </w:p>
    <w:p w:rsidR="006969E1" w:rsidRDefault="00467491" w:rsidP="00115534">
      <w:pPr>
        <w:spacing w:line="360" w:lineRule="auto"/>
        <w:rPr>
          <w:b/>
        </w:rPr>
      </w:pPr>
      <w:r w:rsidRPr="00467491">
        <w:rPr>
          <w:b/>
        </w:rPr>
        <w:t xml:space="preserve">Ítem </w:t>
      </w:r>
      <w:r w:rsidR="00FD06D4">
        <w:rPr>
          <w:b/>
        </w:rPr>
        <w:t>9</w:t>
      </w:r>
      <w:r w:rsidR="006969E1">
        <w:rPr>
          <w:b/>
        </w:rPr>
        <w:t>:</w:t>
      </w:r>
      <w:r w:rsidR="003F483E" w:rsidRPr="003F483E">
        <w:t>100</w:t>
      </w:r>
      <w:r w:rsidR="00F90930">
        <w:t xml:space="preserve">(cien) </w:t>
      </w:r>
      <w:r w:rsidR="003F483E">
        <w:t xml:space="preserve">artefactos tipo cuello de cisne con artefacto y lámpara </w:t>
      </w:r>
      <w:proofErr w:type="spellStart"/>
      <w:r w:rsidR="003F483E">
        <w:t>Na</w:t>
      </w:r>
      <w:proofErr w:type="spellEnd"/>
      <w:r w:rsidR="003F483E">
        <w:t xml:space="preserve"> 150 W</w:t>
      </w:r>
    </w:p>
    <w:p w:rsidR="00467491" w:rsidRDefault="00467491" w:rsidP="00115534">
      <w:pPr>
        <w:spacing w:line="360" w:lineRule="auto"/>
      </w:pPr>
      <w:r w:rsidRPr="00467491">
        <w:rPr>
          <w:b/>
        </w:rPr>
        <w:t>Ítem 1</w:t>
      </w:r>
      <w:r w:rsidR="00FD06D4">
        <w:rPr>
          <w:b/>
        </w:rPr>
        <w:t>0</w:t>
      </w:r>
      <w:r w:rsidRPr="00467491">
        <w:rPr>
          <w:b/>
        </w:rPr>
        <w:t>:</w:t>
      </w:r>
      <w:r w:rsidR="003F483E">
        <w:rPr>
          <w:b/>
        </w:rPr>
        <w:t xml:space="preserve"> </w:t>
      </w:r>
      <w:r w:rsidR="00A5505E">
        <w:t>10</w:t>
      </w:r>
      <w:r w:rsidR="00F90930" w:rsidRPr="003F483E">
        <w:t xml:space="preserve"> (</w:t>
      </w:r>
      <w:r w:rsidR="00A5505E">
        <w:t>diez</w:t>
      </w:r>
      <w:r w:rsidR="00F90930" w:rsidRPr="003F483E">
        <w:t xml:space="preserve">) </w:t>
      </w:r>
      <w:r w:rsidR="003F483E" w:rsidRPr="003F483E">
        <w:rPr>
          <w:rFonts w:cs="Arial"/>
        </w:rPr>
        <w:t xml:space="preserve">contactores </w:t>
      </w:r>
      <w:r w:rsidR="003F483E">
        <w:rPr>
          <w:rFonts w:cs="Arial"/>
        </w:rPr>
        <w:t xml:space="preserve">80 </w:t>
      </w:r>
      <w:proofErr w:type="spellStart"/>
      <w:r w:rsidR="003F483E">
        <w:rPr>
          <w:rFonts w:cs="Arial"/>
        </w:rPr>
        <w:t>Amp</w:t>
      </w:r>
      <w:proofErr w:type="spellEnd"/>
      <w:r w:rsidR="003F483E">
        <w:rPr>
          <w:rFonts w:cs="Arial"/>
        </w:rPr>
        <w:t xml:space="preserve">. </w:t>
      </w:r>
      <w:r w:rsidR="003F483E" w:rsidRPr="003F483E">
        <w:rPr>
          <w:rFonts w:cs="Arial"/>
        </w:rPr>
        <w:t>con bobina 220V</w:t>
      </w:r>
      <w:r w:rsidR="00A5505E">
        <w:rPr>
          <w:rFonts w:cs="Arial"/>
        </w:rPr>
        <w:t>.</w:t>
      </w:r>
    </w:p>
    <w:p w:rsidR="00796126" w:rsidRDefault="00796126" w:rsidP="00115534">
      <w:pPr>
        <w:spacing w:line="360" w:lineRule="auto"/>
        <w:rPr>
          <w:rFonts w:cs="Arial"/>
        </w:rPr>
      </w:pPr>
      <w:r w:rsidRPr="00796126">
        <w:rPr>
          <w:rFonts w:cs="Arial"/>
          <w:b/>
        </w:rPr>
        <w:t>Ítem 1</w:t>
      </w:r>
      <w:r w:rsidR="00FD06D4">
        <w:rPr>
          <w:rFonts w:cs="Arial"/>
          <w:b/>
        </w:rPr>
        <w:t>1</w:t>
      </w:r>
      <w:r w:rsidRPr="00796126">
        <w:rPr>
          <w:rFonts w:cs="Arial"/>
          <w:b/>
        </w:rPr>
        <w:t>:</w:t>
      </w:r>
      <w:r w:rsidR="00F90930" w:rsidRPr="00F90930">
        <w:t xml:space="preserve"> </w:t>
      </w:r>
      <w:r w:rsidR="00A5505E">
        <w:t>10</w:t>
      </w:r>
      <w:r w:rsidR="00A5505E" w:rsidRPr="003F483E">
        <w:t xml:space="preserve"> (</w:t>
      </w:r>
      <w:r w:rsidR="00A5505E">
        <w:t>diez</w:t>
      </w:r>
      <w:r w:rsidR="00A5505E" w:rsidRPr="003F483E">
        <w:t xml:space="preserve">) </w:t>
      </w:r>
      <w:r w:rsidR="00A5505E" w:rsidRPr="003F483E">
        <w:rPr>
          <w:rFonts w:cs="Arial"/>
        </w:rPr>
        <w:t xml:space="preserve">contactores </w:t>
      </w:r>
      <w:r w:rsidR="00A5505E">
        <w:rPr>
          <w:rFonts w:cs="Arial"/>
        </w:rPr>
        <w:t xml:space="preserve">45 </w:t>
      </w:r>
      <w:proofErr w:type="spellStart"/>
      <w:r w:rsidR="00A5505E">
        <w:rPr>
          <w:rFonts w:cs="Arial"/>
        </w:rPr>
        <w:t>Amp</w:t>
      </w:r>
      <w:proofErr w:type="spellEnd"/>
      <w:r w:rsidR="00A5505E">
        <w:rPr>
          <w:rFonts w:cs="Arial"/>
        </w:rPr>
        <w:t xml:space="preserve">. </w:t>
      </w:r>
      <w:r w:rsidR="00A5505E" w:rsidRPr="003F483E">
        <w:rPr>
          <w:rFonts w:cs="Arial"/>
        </w:rPr>
        <w:t>con bobina 220</w:t>
      </w:r>
      <w:proofErr w:type="gramStart"/>
      <w:r w:rsidR="00A5505E" w:rsidRPr="003F483E">
        <w:rPr>
          <w:rFonts w:cs="Arial"/>
        </w:rPr>
        <w:t>V</w:t>
      </w:r>
      <w:r w:rsidR="00A5505E">
        <w:rPr>
          <w:rFonts w:cs="Arial"/>
        </w:rPr>
        <w:t>.</w:t>
      </w:r>
      <w:r w:rsidR="00F90930">
        <w:t>.</w:t>
      </w:r>
      <w:proofErr w:type="gramEnd"/>
    </w:p>
    <w:p w:rsidR="002528F0" w:rsidRDefault="002528F0" w:rsidP="00115534">
      <w:pPr>
        <w:spacing w:line="360" w:lineRule="auto"/>
        <w:rPr>
          <w:rFonts w:cs="Arial"/>
          <w:b/>
        </w:rPr>
      </w:pPr>
      <w:r w:rsidRPr="002D69DA">
        <w:rPr>
          <w:b/>
        </w:rPr>
        <w:t xml:space="preserve">Ítem </w:t>
      </w:r>
      <w:r>
        <w:rPr>
          <w:b/>
        </w:rPr>
        <w:t>1</w:t>
      </w:r>
      <w:r w:rsidR="00FD06D4">
        <w:rPr>
          <w:b/>
        </w:rPr>
        <w:t>2</w:t>
      </w:r>
      <w:r w:rsidR="005829EB">
        <w:t>:</w:t>
      </w:r>
      <w:r w:rsidR="003B291C">
        <w:t xml:space="preserve"> 2</w:t>
      </w:r>
      <w:r w:rsidR="00A5505E">
        <w:t>00</w:t>
      </w:r>
      <w:r w:rsidR="00F90930" w:rsidRPr="002A0748">
        <w:t xml:space="preserve"> (</w:t>
      </w:r>
      <w:r w:rsidR="003B291C">
        <w:t>doscienta</w:t>
      </w:r>
      <w:r w:rsidR="00F90930">
        <w:t xml:space="preserve">s) </w:t>
      </w:r>
      <w:r w:rsidR="00A5505E">
        <w:t>lámpara led 40 W rosca E-27 luz fría</w:t>
      </w:r>
      <w:r w:rsidR="003B291C">
        <w:t>.</w:t>
      </w:r>
    </w:p>
    <w:p w:rsidR="00115534" w:rsidRDefault="00D36A16" w:rsidP="00115534">
      <w:pPr>
        <w:tabs>
          <w:tab w:val="left" w:pos="3720"/>
        </w:tabs>
        <w:autoSpaceDE w:val="0"/>
        <w:autoSpaceDN w:val="0"/>
        <w:adjustRightInd w:val="0"/>
        <w:spacing w:line="360" w:lineRule="auto"/>
      </w:pPr>
      <w:r w:rsidRPr="00115534">
        <w:rPr>
          <w:b/>
        </w:rPr>
        <w:t>Ítem</w:t>
      </w:r>
      <w:r w:rsidR="00115534" w:rsidRPr="00115534">
        <w:rPr>
          <w:b/>
        </w:rPr>
        <w:t xml:space="preserve"> 1</w:t>
      </w:r>
      <w:r w:rsidR="00FD06D4">
        <w:rPr>
          <w:b/>
        </w:rPr>
        <w:t>3</w:t>
      </w:r>
      <w:r w:rsidR="00115534" w:rsidRPr="00115534">
        <w:rPr>
          <w:b/>
        </w:rPr>
        <w:t>:</w:t>
      </w:r>
      <w:r w:rsidR="003B291C">
        <w:rPr>
          <w:b/>
        </w:rPr>
        <w:t xml:space="preserve"> </w:t>
      </w:r>
      <w:r w:rsidR="003B291C" w:rsidRPr="00FD06D4">
        <w:t>2</w:t>
      </w:r>
      <w:r w:rsidR="00F90930">
        <w:t>0</w:t>
      </w:r>
      <w:r w:rsidR="00F90930" w:rsidRPr="002A0748">
        <w:t>0 (</w:t>
      </w:r>
      <w:r w:rsidR="003B291C">
        <w:t>do</w:t>
      </w:r>
      <w:r w:rsidR="00A5505E">
        <w:t>scienta</w:t>
      </w:r>
      <w:r w:rsidR="003B291C">
        <w:t>s)</w:t>
      </w:r>
      <w:r w:rsidR="00F90930">
        <w:t xml:space="preserve"> lámparas </w:t>
      </w:r>
      <w:r w:rsidR="00A5505E">
        <w:t>led 60 W rosca E-27 luz fría</w:t>
      </w:r>
      <w:r w:rsidR="00F90930">
        <w:t>.</w:t>
      </w:r>
    </w:p>
    <w:p w:rsidR="00796126" w:rsidRDefault="00115534" w:rsidP="00115534">
      <w:pPr>
        <w:tabs>
          <w:tab w:val="left" w:pos="3720"/>
        </w:tabs>
        <w:autoSpaceDE w:val="0"/>
        <w:autoSpaceDN w:val="0"/>
        <w:adjustRightInd w:val="0"/>
        <w:spacing w:line="360" w:lineRule="auto"/>
      </w:pPr>
      <w:r w:rsidRPr="00115534">
        <w:rPr>
          <w:b/>
        </w:rPr>
        <w:t>Ítem 1</w:t>
      </w:r>
      <w:r w:rsidR="00FD06D4">
        <w:rPr>
          <w:b/>
        </w:rPr>
        <w:t>4</w:t>
      </w:r>
      <w:r w:rsidRPr="00115534">
        <w:rPr>
          <w:b/>
        </w:rPr>
        <w:t>:</w:t>
      </w:r>
      <w:r>
        <w:rPr>
          <w:b/>
        </w:rPr>
        <w:t xml:space="preserve"> </w:t>
      </w:r>
      <w:r w:rsidR="00A5505E">
        <w:t>50</w:t>
      </w:r>
      <w:r w:rsidR="003E1C7C">
        <w:t xml:space="preserve"> (</w:t>
      </w:r>
      <w:r w:rsidR="00A5505E">
        <w:t>cincuenta</w:t>
      </w:r>
      <w:r w:rsidR="003E1C7C">
        <w:t xml:space="preserve">) </w:t>
      </w:r>
      <w:r w:rsidR="00A5505E">
        <w:t>portalámparas de porcelana rosca E-27</w:t>
      </w:r>
      <w:r w:rsidR="003E1C7C" w:rsidRPr="00ED7192">
        <w:t>.</w:t>
      </w:r>
    </w:p>
    <w:p w:rsidR="00F90930" w:rsidRPr="00C7508B" w:rsidRDefault="00D36A16" w:rsidP="00F90930">
      <w:pPr>
        <w:spacing w:line="360" w:lineRule="auto"/>
        <w:rPr>
          <w:b/>
        </w:rPr>
      </w:pPr>
      <w:r w:rsidRPr="00115534">
        <w:rPr>
          <w:b/>
        </w:rPr>
        <w:t>Ítem</w:t>
      </w:r>
      <w:r w:rsidR="00115534" w:rsidRPr="00115534">
        <w:rPr>
          <w:b/>
        </w:rPr>
        <w:t xml:space="preserve"> 1</w:t>
      </w:r>
      <w:r w:rsidR="00FD06D4">
        <w:rPr>
          <w:b/>
        </w:rPr>
        <w:t>5</w:t>
      </w:r>
      <w:r w:rsidR="00115534" w:rsidRPr="00115534">
        <w:rPr>
          <w:b/>
        </w:rPr>
        <w:t>:</w:t>
      </w:r>
      <w:r w:rsidR="00C7508B">
        <w:rPr>
          <w:b/>
        </w:rPr>
        <w:t xml:space="preserve"> </w:t>
      </w:r>
      <w:r w:rsidR="00C7508B">
        <w:t xml:space="preserve">300 </w:t>
      </w:r>
      <w:proofErr w:type="gramStart"/>
      <w:r w:rsidR="00C7508B">
        <w:t>( trescientos</w:t>
      </w:r>
      <w:proofErr w:type="gramEnd"/>
      <w:r w:rsidR="00C7508B">
        <w:t>) ignitores para lámpara vapor de sodio 100/400W</w:t>
      </w:r>
      <w:r w:rsidR="005627B8">
        <w:rPr>
          <w:b/>
        </w:rPr>
        <w:t xml:space="preserve"> </w:t>
      </w:r>
      <w:r w:rsidR="00F90930">
        <w:t>.</w:t>
      </w:r>
    </w:p>
    <w:p w:rsidR="005627B8" w:rsidRDefault="00D36A16" w:rsidP="00F90930">
      <w:pPr>
        <w:spacing w:line="360" w:lineRule="auto"/>
      </w:pPr>
      <w:r w:rsidRPr="005627B8">
        <w:rPr>
          <w:b/>
        </w:rPr>
        <w:t>Ítem</w:t>
      </w:r>
      <w:r w:rsidR="005627B8" w:rsidRPr="005627B8">
        <w:rPr>
          <w:b/>
        </w:rPr>
        <w:t xml:space="preserve"> 1</w:t>
      </w:r>
      <w:r w:rsidR="00FD06D4">
        <w:rPr>
          <w:b/>
        </w:rPr>
        <w:t>6</w:t>
      </w:r>
      <w:r w:rsidR="005627B8" w:rsidRPr="005627B8">
        <w:rPr>
          <w:b/>
        </w:rPr>
        <w:t xml:space="preserve">: </w:t>
      </w:r>
      <w:r w:rsidR="003B291C">
        <w:t>1</w:t>
      </w:r>
      <w:r w:rsidR="00836485" w:rsidRPr="00BB329C">
        <w:t>0</w:t>
      </w:r>
      <w:r w:rsidR="00836485">
        <w:t>0 (</w:t>
      </w:r>
      <w:r w:rsidR="003B291C">
        <w:t>cien</w:t>
      </w:r>
      <w:r w:rsidR="00836485">
        <w:t>) Balastos para exterior para VSAP de 250 w</w:t>
      </w:r>
      <w:r w:rsidR="003B291C">
        <w:t>.</w:t>
      </w:r>
      <w:r w:rsidR="00836485">
        <w:t xml:space="preserve"> </w:t>
      </w:r>
    </w:p>
    <w:p w:rsidR="00836485" w:rsidRDefault="00D36A16" w:rsidP="00836485">
      <w:pPr>
        <w:spacing w:line="360" w:lineRule="auto"/>
      </w:pPr>
      <w:r w:rsidRPr="005627B8">
        <w:rPr>
          <w:b/>
        </w:rPr>
        <w:t>Ítem</w:t>
      </w:r>
      <w:r w:rsidR="005627B8" w:rsidRPr="005627B8">
        <w:rPr>
          <w:b/>
        </w:rPr>
        <w:t xml:space="preserve"> </w:t>
      </w:r>
      <w:r w:rsidR="003B291C">
        <w:rPr>
          <w:b/>
        </w:rPr>
        <w:t>1</w:t>
      </w:r>
      <w:r w:rsidR="00FD06D4">
        <w:rPr>
          <w:b/>
        </w:rPr>
        <w:t>7</w:t>
      </w:r>
      <w:r w:rsidR="005627B8" w:rsidRPr="005627B8">
        <w:rPr>
          <w:b/>
        </w:rPr>
        <w:t>:</w:t>
      </w:r>
      <w:r w:rsidR="005627B8">
        <w:rPr>
          <w:b/>
        </w:rPr>
        <w:t xml:space="preserve"> </w:t>
      </w:r>
      <w:r w:rsidR="00836485">
        <w:t>2</w:t>
      </w:r>
      <w:r w:rsidR="00836485" w:rsidRPr="00BB329C">
        <w:t>0</w:t>
      </w:r>
      <w:r w:rsidR="00836485">
        <w:t xml:space="preserve">0 (doscientos) Balastos para interior para VSAP de </w:t>
      </w:r>
      <w:r w:rsidR="003913C7">
        <w:t>2</w:t>
      </w:r>
      <w:r w:rsidR="00836485">
        <w:t>50 w</w:t>
      </w:r>
      <w:r w:rsidR="003B291C">
        <w:t>.</w:t>
      </w:r>
      <w:r w:rsidR="00836485" w:rsidRPr="005627B8">
        <w:t xml:space="preserve"> </w:t>
      </w:r>
    </w:p>
    <w:p w:rsidR="00836485" w:rsidRDefault="00D36A16" w:rsidP="00836485">
      <w:pPr>
        <w:spacing w:line="360" w:lineRule="auto"/>
      </w:pPr>
      <w:r w:rsidRPr="005627B8">
        <w:rPr>
          <w:b/>
        </w:rPr>
        <w:t>Ítem</w:t>
      </w:r>
      <w:r w:rsidR="005627B8" w:rsidRPr="005627B8">
        <w:rPr>
          <w:b/>
        </w:rPr>
        <w:t xml:space="preserve"> </w:t>
      </w:r>
      <w:r w:rsidR="00FD06D4">
        <w:rPr>
          <w:b/>
        </w:rPr>
        <w:t>18</w:t>
      </w:r>
      <w:r w:rsidR="005627B8" w:rsidRPr="005627B8">
        <w:rPr>
          <w:b/>
        </w:rPr>
        <w:t>:</w:t>
      </w:r>
      <w:r w:rsidR="005627B8">
        <w:rPr>
          <w:b/>
        </w:rPr>
        <w:t xml:space="preserve"> </w:t>
      </w:r>
      <w:r w:rsidR="00836485" w:rsidRPr="005627B8">
        <w:t>1000</w:t>
      </w:r>
      <w:r w:rsidR="00836485">
        <w:t xml:space="preserve"> (mil) prensas de </w:t>
      </w:r>
      <w:r w:rsidR="003913C7">
        <w:t>acometida. -</w:t>
      </w:r>
    </w:p>
    <w:p w:rsidR="00836485" w:rsidRDefault="00D36A16" w:rsidP="00836485">
      <w:pPr>
        <w:spacing w:line="360" w:lineRule="auto"/>
      </w:pPr>
      <w:r>
        <w:rPr>
          <w:b/>
        </w:rPr>
        <w:t>Ítem</w:t>
      </w:r>
      <w:r w:rsidR="00C7508B">
        <w:rPr>
          <w:b/>
        </w:rPr>
        <w:t xml:space="preserve"> </w:t>
      </w:r>
      <w:r w:rsidR="00FD06D4">
        <w:rPr>
          <w:b/>
        </w:rPr>
        <w:t>19</w:t>
      </w:r>
      <w:r w:rsidR="00C7508B">
        <w:rPr>
          <w:b/>
        </w:rPr>
        <w:t xml:space="preserve">: </w:t>
      </w:r>
      <w:r w:rsidR="003B291C">
        <w:rPr>
          <w:b/>
        </w:rPr>
        <w:t xml:space="preserve">  </w:t>
      </w:r>
      <w:r w:rsidR="003B291C" w:rsidRPr="003B291C">
        <w:t>5</w:t>
      </w:r>
      <w:r w:rsidR="00836485" w:rsidRPr="00C7508B">
        <w:t>0</w:t>
      </w:r>
      <w:r w:rsidR="00836485">
        <w:t xml:space="preserve"> (ci</w:t>
      </w:r>
      <w:r w:rsidR="003B291C">
        <w:t>ncuenta</w:t>
      </w:r>
      <w:r w:rsidR="00836485">
        <w:t>) conectores dentados 35/</w:t>
      </w:r>
      <w:r w:rsidR="003B291C">
        <w:t>9</w:t>
      </w:r>
      <w:r w:rsidR="00836485">
        <w:t>5 mm</w:t>
      </w:r>
      <w:r w:rsidR="003B291C">
        <w:t>.</w:t>
      </w:r>
    </w:p>
    <w:p w:rsidR="00836485" w:rsidRDefault="00D36A16" w:rsidP="00836485">
      <w:pPr>
        <w:spacing w:line="360" w:lineRule="auto"/>
      </w:pPr>
      <w:r>
        <w:rPr>
          <w:b/>
        </w:rPr>
        <w:t>Ítem</w:t>
      </w:r>
      <w:r w:rsidR="00C7508B">
        <w:rPr>
          <w:b/>
        </w:rPr>
        <w:t xml:space="preserve"> 2</w:t>
      </w:r>
      <w:r w:rsidR="00FD06D4">
        <w:rPr>
          <w:b/>
        </w:rPr>
        <w:t>0</w:t>
      </w:r>
      <w:r w:rsidR="00C7508B">
        <w:rPr>
          <w:b/>
        </w:rPr>
        <w:t xml:space="preserve">: </w:t>
      </w:r>
      <w:r w:rsidR="00836485">
        <w:t xml:space="preserve">2000 (dos mil) </w:t>
      </w:r>
      <w:proofErr w:type="spellStart"/>
      <w:r w:rsidR="00836485">
        <w:t>mts</w:t>
      </w:r>
      <w:proofErr w:type="spellEnd"/>
      <w:r w:rsidR="00836485">
        <w:t>. C</w:t>
      </w:r>
      <w:r w:rsidR="00F87813">
        <w:t>onductor tipo taller 2 x 1,5 mm.</w:t>
      </w:r>
    </w:p>
    <w:p w:rsidR="00C7508B" w:rsidRDefault="00D36A16" w:rsidP="00F90930">
      <w:pPr>
        <w:spacing w:line="360" w:lineRule="auto"/>
      </w:pPr>
      <w:r>
        <w:rPr>
          <w:b/>
        </w:rPr>
        <w:t>Ítem</w:t>
      </w:r>
      <w:r w:rsidR="00836485">
        <w:rPr>
          <w:b/>
        </w:rPr>
        <w:t xml:space="preserve"> 2</w:t>
      </w:r>
      <w:r w:rsidR="00FD06D4">
        <w:rPr>
          <w:b/>
        </w:rPr>
        <w:t>1</w:t>
      </w:r>
      <w:r w:rsidR="00836485">
        <w:rPr>
          <w:b/>
        </w:rPr>
        <w:t xml:space="preserve">: </w:t>
      </w:r>
      <w:r w:rsidR="00F87813" w:rsidRPr="00F87813">
        <w:t>2</w:t>
      </w:r>
      <w:r w:rsidR="00836485" w:rsidRPr="00836485">
        <w:t>00</w:t>
      </w:r>
      <w:r w:rsidR="00836485">
        <w:t xml:space="preserve"> (</w:t>
      </w:r>
      <w:r w:rsidR="00F87813">
        <w:t>dos</w:t>
      </w:r>
      <w:r w:rsidR="00836485">
        <w:t xml:space="preserve">cientas) Jabalinas de 1,50 </w:t>
      </w:r>
      <w:proofErr w:type="spellStart"/>
      <w:r w:rsidR="00836485">
        <w:t>mts</w:t>
      </w:r>
      <w:proofErr w:type="spellEnd"/>
      <w:r w:rsidR="00836485">
        <w:t>. X ½”</w:t>
      </w:r>
      <w:r w:rsidR="00F87813">
        <w:t>.</w:t>
      </w:r>
    </w:p>
    <w:p w:rsidR="00836485" w:rsidRDefault="00D36A16" w:rsidP="00F90930">
      <w:pPr>
        <w:spacing w:line="360" w:lineRule="auto"/>
      </w:pPr>
      <w:r>
        <w:rPr>
          <w:b/>
        </w:rPr>
        <w:t>Ítem</w:t>
      </w:r>
      <w:r w:rsidR="00836485">
        <w:rPr>
          <w:b/>
        </w:rPr>
        <w:t xml:space="preserve"> 2</w:t>
      </w:r>
      <w:r w:rsidR="00FD06D4">
        <w:rPr>
          <w:b/>
        </w:rPr>
        <w:t>2</w:t>
      </w:r>
      <w:r w:rsidR="00836485">
        <w:rPr>
          <w:b/>
        </w:rPr>
        <w:t>:</w:t>
      </w:r>
      <w:r w:rsidR="00836485">
        <w:t xml:space="preserve"> </w:t>
      </w:r>
      <w:r w:rsidR="00F87813">
        <w:t>2</w:t>
      </w:r>
      <w:r w:rsidR="00836485">
        <w:t>00 (</w:t>
      </w:r>
      <w:r w:rsidR="00F87813">
        <w:t>dos</w:t>
      </w:r>
      <w:r w:rsidR="00836485">
        <w:t>cientos)</w:t>
      </w:r>
      <w:r w:rsidR="003913C7">
        <w:t xml:space="preserve"> </w:t>
      </w:r>
      <w:r w:rsidR="00836485">
        <w:t xml:space="preserve">fusibles de porcelana 10 </w:t>
      </w:r>
      <w:proofErr w:type="spellStart"/>
      <w:r w:rsidR="00836485">
        <w:t>Amp</w:t>
      </w:r>
      <w:proofErr w:type="spellEnd"/>
      <w:r w:rsidR="00836485">
        <w:t>.</w:t>
      </w:r>
    </w:p>
    <w:p w:rsidR="00836485" w:rsidRDefault="00D36A16" w:rsidP="00F90930">
      <w:pPr>
        <w:spacing w:line="360" w:lineRule="auto"/>
      </w:pPr>
      <w:r>
        <w:rPr>
          <w:b/>
        </w:rPr>
        <w:t>Ítem</w:t>
      </w:r>
      <w:r w:rsidR="00836485">
        <w:rPr>
          <w:b/>
        </w:rPr>
        <w:t xml:space="preserve"> 2</w:t>
      </w:r>
      <w:r w:rsidR="00FD06D4">
        <w:rPr>
          <w:b/>
        </w:rPr>
        <w:t>3</w:t>
      </w:r>
      <w:r w:rsidR="00836485">
        <w:rPr>
          <w:b/>
        </w:rPr>
        <w:t xml:space="preserve">: </w:t>
      </w:r>
      <w:r w:rsidR="00836485">
        <w:t xml:space="preserve">300 (trescientos) </w:t>
      </w:r>
      <w:proofErr w:type="spellStart"/>
      <w:r w:rsidR="00836485">
        <w:t>mts</w:t>
      </w:r>
      <w:proofErr w:type="spellEnd"/>
      <w:r w:rsidR="00836485">
        <w:t>. Conductor 1 x 4 mm p/PAT (verde y amarillo)</w:t>
      </w:r>
    </w:p>
    <w:p w:rsidR="00836485" w:rsidRDefault="00D36A16" w:rsidP="00F90930">
      <w:pPr>
        <w:spacing w:line="360" w:lineRule="auto"/>
      </w:pPr>
      <w:r>
        <w:rPr>
          <w:b/>
        </w:rPr>
        <w:t>Ítem</w:t>
      </w:r>
      <w:r w:rsidR="00836485">
        <w:rPr>
          <w:b/>
        </w:rPr>
        <w:t xml:space="preserve"> 2</w:t>
      </w:r>
      <w:r w:rsidR="00FD06D4">
        <w:rPr>
          <w:b/>
        </w:rPr>
        <w:t>4</w:t>
      </w:r>
      <w:r w:rsidR="00836485">
        <w:rPr>
          <w:b/>
        </w:rPr>
        <w:t xml:space="preserve">: </w:t>
      </w:r>
      <w:r w:rsidR="00836485">
        <w:t>200 (doscientas) lámparas led 18 W luz fría</w:t>
      </w:r>
      <w:r w:rsidR="00833EEB">
        <w:t>.</w:t>
      </w:r>
    </w:p>
    <w:p w:rsidR="00833EEB" w:rsidRDefault="00D36A16" w:rsidP="00F90930">
      <w:pPr>
        <w:spacing w:line="360" w:lineRule="auto"/>
      </w:pPr>
      <w:r>
        <w:rPr>
          <w:b/>
        </w:rPr>
        <w:lastRenderedPageBreak/>
        <w:t>Ítem</w:t>
      </w:r>
      <w:r w:rsidR="00833EEB">
        <w:rPr>
          <w:b/>
        </w:rPr>
        <w:t xml:space="preserve"> 2</w:t>
      </w:r>
      <w:r w:rsidR="00FD06D4">
        <w:rPr>
          <w:b/>
        </w:rPr>
        <w:t>5</w:t>
      </w:r>
      <w:r w:rsidR="00833EEB">
        <w:rPr>
          <w:b/>
        </w:rPr>
        <w:t>:</w:t>
      </w:r>
      <w:r w:rsidR="00833EEB">
        <w:t xml:space="preserve"> 1000 (mil) </w:t>
      </w:r>
      <w:proofErr w:type="spellStart"/>
      <w:r w:rsidR="00833EEB">
        <w:t>mts</w:t>
      </w:r>
      <w:proofErr w:type="spellEnd"/>
      <w:r w:rsidR="00833EEB">
        <w:t xml:space="preserve"> conductor pre</w:t>
      </w:r>
      <w:r w:rsidR="00D61957">
        <w:t>e</w:t>
      </w:r>
      <w:r w:rsidR="00D922B1">
        <w:t>nsamblado 2 x 4 mm.</w:t>
      </w:r>
    </w:p>
    <w:p w:rsidR="00833EEB" w:rsidRDefault="00D36A16" w:rsidP="00F90930">
      <w:pPr>
        <w:spacing w:line="360" w:lineRule="auto"/>
      </w:pPr>
      <w:r>
        <w:rPr>
          <w:b/>
        </w:rPr>
        <w:t>Ítem</w:t>
      </w:r>
      <w:r w:rsidR="00833EEB">
        <w:rPr>
          <w:b/>
        </w:rPr>
        <w:t xml:space="preserve"> 2</w:t>
      </w:r>
      <w:r w:rsidR="00FD06D4">
        <w:rPr>
          <w:b/>
        </w:rPr>
        <w:t>6</w:t>
      </w:r>
      <w:r w:rsidR="00833EEB">
        <w:rPr>
          <w:b/>
        </w:rPr>
        <w:t xml:space="preserve">: </w:t>
      </w:r>
      <w:r w:rsidR="00833EEB">
        <w:t xml:space="preserve">500 (quinientos) </w:t>
      </w:r>
      <w:proofErr w:type="spellStart"/>
      <w:r w:rsidR="00833EEB">
        <w:t>mts</w:t>
      </w:r>
      <w:proofErr w:type="spellEnd"/>
      <w:r w:rsidR="00833EEB">
        <w:t>. Conductor pre</w:t>
      </w:r>
      <w:r w:rsidR="00D61957">
        <w:t>e</w:t>
      </w:r>
      <w:r w:rsidR="00833EEB">
        <w:t>nsamblado 2 x 6 mm</w:t>
      </w:r>
      <w:r w:rsidR="00D922B1">
        <w:t>.</w:t>
      </w:r>
    </w:p>
    <w:p w:rsidR="002D69DA" w:rsidRPr="001E6217" w:rsidRDefault="002D69DA" w:rsidP="00115534">
      <w:pPr>
        <w:tabs>
          <w:tab w:val="left" w:pos="3720"/>
        </w:tabs>
        <w:autoSpaceDE w:val="0"/>
        <w:autoSpaceDN w:val="0"/>
        <w:adjustRightInd w:val="0"/>
        <w:rPr>
          <w:rFonts w:cs="Arial"/>
          <w:b/>
          <w:bCs/>
          <w:szCs w:val="22"/>
        </w:rPr>
      </w:pPr>
      <w:r w:rsidRPr="002D69DA">
        <w:rPr>
          <w:rFonts w:cs="Arial"/>
          <w:b/>
          <w:szCs w:val="22"/>
        </w:rPr>
        <w:t xml:space="preserve">          </w:t>
      </w:r>
    </w:p>
    <w:p w:rsidR="00611165" w:rsidRDefault="00611165" w:rsidP="00611165">
      <w:pPr>
        <w:spacing w:line="360" w:lineRule="auto"/>
        <w:rPr>
          <w:b/>
        </w:rPr>
      </w:pPr>
      <w:r w:rsidRPr="00FA000E">
        <w:rPr>
          <w:b/>
          <w:u w:val="single"/>
        </w:rPr>
        <w:t>Ítem</w:t>
      </w:r>
      <w:r w:rsidR="00BB329C" w:rsidRPr="00FA000E">
        <w:rPr>
          <w:b/>
          <w:u w:val="single"/>
        </w:rPr>
        <w:t>s</w:t>
      </w:r>
      <w:r w:rsidRPr="00FA000E">
        <w:rPr>
          <w:b/>
          <w:u w:val="single"/>
        </w:rPr>
        <w:t xml:space="preserve"> </w:t>
      </w:r>
      <w:r w:rsidR="00C90F58" w:rsidRPr="00FA000E">
        <w:rPr>
          <w:b/>
          <w:u w:val="single"/>
        </w:rPr>
        <w:t>1,2 y 3</w:t>
      </w:r>
      <w:r w:rsidRPr="00611165">
        <w:rPr>
          <w:u w:val="single"/>
        </w:rPr>
        <w:t>:</w:t>
      </w:r>
      <w:r>
        <w:t xml:space="preserve"> </w:t>
      </w:r>
      <w:r w:rsidR="00271E34" w:rsidRPr="00271E34">
        <w:rPr>
          <w:b/>
        </w:rPr>
        <w:t>L</w:t>
      </w:r>
      <w:r w:rsidR="007434E5" w:rsidRPr="007434E5">
        <w:rPr>
          <w:b/>
        </w:rPr>
        <w:t>ámparas de 150</w:t>
      </w:r>
      <w:r w:rsidR="00D922B1">
        <w:rPr>
          <w:b/>
        </w:rPr>
        <w:t xml:space="preserve"> W, 250 W </w:t>
      </w:r>
      <w:r w:rsidR="007434E5" w:rsidRPr="007434E5">
        <w:rPr>
          <w:b/>
        </w:rPr>
        <w:t>vapor de sodio</w:t>
      </w:r>
      <w:r w:rsidR="00D922B1">
        <w:rPr>
          <w:b/>
        </w:rPr>
        <w:t xml:space="preserve"> y 250 W mercurio halogenado</w:t>
      </w:r>
      <w:r w:rsidR="007434E5">
        <w:rPr>
          <w:b/>
        </w:rPr>
        <w:t>.</w:t>
      </w:r>
    </w:p>
    <w:p w:rsidR="007434E5" w:rsidRPr="006A1F5D" w:rsidRDefault="007434E5" w:rsidP="007434E5">
      <w:pPr>
        <w:autoSpaceDE w:val="0"/>
        <w:autoSpaceDN w:val="0"/>
        <w:adjustRightInd w:val="0"/>
        <w:rPr>
          <w:rFonts w:cs="Arial"/>
          <w:szCs w:val="22"/>
          <w:lang w:val="es-AR" w:eastAsia="es-AR"/>
        </w:rPr>
      </w:pPr>
      <w:r w:rsidRPr="006A1F5D">
        <w:rPr>
          <w:rFonts w:cs="Arial"/>
          <w:szCs w:val="22"/>
          <w:lang w:val="es-AR" w:eastAsia="es-AR"/>
        </w:rPr>
        <w:t>Las lámparas serán adecuadas para funcionar correctamente con una tensión de red de</w:t>
      </w:r>
      <w:r w:rsidR="006A1F5D" w:rsidRPr="006A1F5D">
        <w:rPr>
          <w:rFonts w:cs="Arial"/>
          <w:szCs w:val="22"/>
          <w:lang w:val="es-AR" w:eastAsia="es-AR"/>
        </w:rPr>
        <w:t xml:space="preserve"> </w:t>
      </w:r>
      <w:r w:rsidRPr="006A1F5D">
        <w:rPr>
          <w:rFonts w:cs="Arial"/>
          <w:szCs w:val="22"/>
          <w:lang w:val="es-AR" w:eastAsia="es-AR"/>
        </w:rPr>
        <w:t>220V +/- 5% nominales y una frecuencia de 50 ciclos por segundo. Mediante el equipo</w:t>
      </w:r>
      <w:r w:rsidR="006A1F5D" w:rsidRPr="006A1F5D">
        <w:rPr>
          <w:rFonts w:cs="Arial"/>
          <w:szCs w:val="22"/>
          <w:lang w:val="es-AR" w:eastAsia="es-AR"/>
        </w:rPr>
        <w:t xml:space="preserve"> auxiliar </w:t>
      </w:r>
      <w:r w:rsidRPr="006A1F5D">
        <w:rPr>
          <w:rFonts w:cs="Arial"/>
          <w:szCs w:val="22"/>
          <w:lang w:val="es-AR" w:eastAsia="es-AR"/>
        </w:rPr>
        <w:t xml:space="preserve">correspondiente habrán de cumplir correctamente la norma IEC 662 </w:t>
      </w:r>
      <w:proofErr w:type="spellStart"/>
      <w:r w:rsidRPr="006A1F5D">
        <w:rPr>
          <w:rFonts w:cs="Arial"/>
          <w:szCs w:val="22"/>
          <w:lang w:val="es-AR" w:eastAsia="es-AR"/>
        </w:rPr>
        <w:t>ó</w:t>
      </w:r>
      <w:proofErr w:type="spellEnd"/>
      <w:r w:rsidRPr="006A1F5D">
        <w:rPr>
          <w:rFonts w:cs="Arial"/>
          <w:szCs w:val="22"/>
          <w:lang w:val="es-AR" w:eastAsia="es-AR"/>
        </w:rPr>
        <w:t xml:space="preserve"> IRAM 2457.</w:t>
      </w:r>
    </w:p>
    <w:p w:rsidR="007434E5" w:rsidRPr="006A1F5D" w:rsidRDefault="007434E5" w:rsidP="007434E5">
      <w:pPr>
        <w:autoSpaceDE w:val="0"/>
        <w:autoSpaceDN w:val="0"/>
        <w:adjustRightInd w:val="0"/>
        <w:rPr>
          <w:rFonts w:cs="Arial"/>
          <w:szCs w:val="22"/>
          <w:lang w:val="es-AR" w:eastAsia="es-AR"/>
        </w:rPr>
      </w:pPr>
      <w:r w:rsidRPr="006A1F5D">
        <w:rPr>
          <w:rFonts w:cs="Arial"/>
          <w:szCs w:val="22"/>
          <w:lang w:val="es-AR" w:eastAsia="es-AR"/>
        </w:rPr>
        <w:t>Las ofertas deben acompañarse de folletos técnicos editados en el país de origen de la</w:t>
      </w:r>
      <w:r w:rsidR="006A1F5D" w:rsidRPr="006A1F5D">
        <w:rPr>
          <w:rFonts w:cs="Arial"/>
          <w:szCs w:val="22"/>
          <w:lang w:val="es-AR" w:eastAsia="es-AR"/>
        </w:rPr>
        <w:t xml:space="preserve"> </w:t>
      </w:r>
      <w:r w:rsidRPr="006A1F5D">
        <w:rPr>
          <w:rFonts w:cs="Arial"/>
          <w:szCs w:val="22"/>
          <w:lang w:val="es-AR" w:eastAsia="es-AR"/>
        </w:rPr>
        <w:t>lámpara y/o sus representantes en nuestro país en los que constará, además de las</w:t>
      </w:r>
      <w:r w:rsidR="006A1F5D" w:rsidRPr="006A1F5D">
        <w:rPr>
          <w:rFonts w:cs="Arial"/>
          <w:szCs w:val="22"/>
          <w:lang w:val="es-AR" w:eastAsia="es-AR"/>
        </w:rPr>
        <w:t xml:space="preserve"> </w:t>
      </w:r>
      <w:r w:rsidRPr="006A1F5D">
        <w:rPr>
          <w:rFonts w:cs="Arial"/>
          <w:szCs w:val="22"/>
          <w:lang w:val="es-AR" w:eastAsia="es-AR"/>
        </w:rPr>
        <w:t>indicaciones necesarias para juzgar sobre lo requerido en estas especificaciones, los</w:t>
      </w:r>
      <w:r w:rsidR="006A1F5D" w:rsidRPr="006A1F5D">
        <w:rPr>
          <w:rFonts w:cs="Arial"/>
          <w:szCs w:val="22"/>
          <w:lang w:val="es-AR" w:eastAsia="es-AR"/>
        </w:rPr>
        <w:t xml:space="preserve"> </w:t>
      </w:r>
      <w:r w:rsidRPr="006A1F5D">
        <w:rPr>
          <w:rFonts w:cs="Arial"/>
          <w:szCs w:val="22"/>
          <w:lang w:val="es-AR" w:eastAsia="es-AR"/>
        </w:rPr>
        <w:t>siguientes datos:</w:t>
      </w:r>
    </w:p>
    <w:p w:rsidR="008C3E98" w:rsidRDefault="00624AFC" w:rsidP="007434E5">
      <w:pPr>
        <w:autoSpaceDE w:val="0"/>
        <w:autoSpaceDN w:val="0"/>
        <w:adjustRightInd w:val="0"/>
        <w:rPr>
          <w:rFonts w:cs="Arial"/>
          <w:b/>
          <w:bCs/>
          <w:szCs w:val="22"/>
          <w:lang w:val="es-AR" w:eastAsia="es-AR"/>
        </w:rPr>
      </w:pPr>
      <w:r>
        <w:rPr>
          <w:rFonts w:cs="Arial"/>
          <w:b/>
          <w:bCs/>
          <w:szCs w:val="22"/>
          <w:lang w:val="es-AR" w:eastAsia="es-AR"/>
        </w:rPr>
        <w:t xml:space="preserve">              </w:t>
      </w:r>
    </w:p>
    <w:p w:rsidR="007434E5" w:rsidRPr="006A1F5D" w:rsidRDefault="008C3E98" w:rsidP="007434E5">
      <w:pPr>
        <w:autoSpaceDE w:val="0"/>
        <w:autoSpaceDN w:val="0"/>
        <w:adjustRightInd w:val="0"/>
        <w:rPr>
          <w:rFonts w:cs="Arial"/>
          <w:szCs w:val="22"/>
          <w:lang w:val="es-AR" w:eastAsia="es-AR"/>
        </w:rPr>
      </w:pPr>
      <w:r>
        <w:rPr>
          <w:rFonts w:cs="Arial"/>
          <w:b/>
          <w:bCs/>
          <w:szCs w:val="22"/>
          <w:lang w:val="es-AR" w:eastAsia="es-AR"/>
        </w:rPr>
        <w:t xml:space="preserve">              </w:t>
      </w:r>
      <w:r w:rsidR="00624AFC">
        <w:rPr>
          <w:rFonts w:cs="Arial"/>
          <w:b/>
          <w:bCs/>
          <w:szCs w:val="22"/>
          <w:lang w:val="es-AR" w:eastAsia="es-AR"/>
        </w:rPr>
        <w:t xml:space="preserve"> </w:t>
      </w:r>
      <w:r w:rsidR="00624AFC" w:rsidRPr="0073349F">
        <w:rPr>
          <w:rFonts w:ascii="Helvetica" w:hAnsi="Helvetica" w:cs="Helvetica"/>
          <w:szCs w:val="22"/>
          <w:lang w:val="es-AR" w:eastAsia="es-AR"/>
        </w:rPr>
        <w:t>•</w:t>
      </w:r>
      <w:r w:rsidR="007434E5" w:rsidRPr="006A1F5D">
        <w:rPr>
          <w:rFonts w:cs="Arial"/>
          <w:szCs w:val="22"/>
          <w:lang w:val="es-AR" w:eastAsia="es-AR"/>
        </w:rPr>
        <w:t xml:space="preserve"> Curva de supervivencia / duración</w:t>
      </w:r>
    </w:p>
    <w:p w:rsidR="007434E5" w:rsidRPr="006A1F5D" w:rsidRDefault="00624AFC" w:rsidP="007434E5">
      <w:pPr>
        <w:autoSpaceDE w:val="0"/>
        <w:autoSpaceDN w:val="0"/>
        <w:adjustRightInd w:val="0"/>
        <w:rPr>
          <w:rFonts w:cs="Arial"/>
          <w:szCs w:val="22"/>
          <w:lang w:val="es-AR" w:eastAsia="es-AR"/>
        </w:rPr>
      </w:pPr>
      <w:r>
        <w:rPr>
          <w:rFonts w:cs="Arial"/>
          <w:b/>
          <w:bCs/>
          <w:szCs w:val="22"/>
          <w:lang w:val="es-AR" w:eastAsia="es-AR"/>
        </w:rPr>
        <w:t xml:space="preserve">               </w:t>
      </w:r>
      <w:r w:rsidRPr="0073349F">
        <w:rPr>
          <w:rFonts w:ascii="Helvetica" w:hAnsi="Helvetica" w:cs="Helvetica"/>
          <w:szCs w:val="22"/>
          <w:lang w:val="es-AR" w:eastAsia="es-AR"/>
        </w:rPr>
        <w:t>•</w:t>
      </w:r>
      <w:r w:rsidR="007434E5" w:rsidRPr="006A1F5D">
        <w:rPr>
          <w:rFonts w:cs="Arial"/>
          <w:szCs w:val="22"/>
          <w:lang w:val="es-AR" w:eastAsia="es-AR"/>
        </w:rPr>
        <w:t xml:space="preserve"> Gráfico de emisión luminosa / duración</w:t>
      </w:r>
    </w:p>
    <w:p w:rsidR="007434E5" w:rsidRPr="006A1F5D" w:rsidRDefault="00624AFC" w:rsidP="007434E5">
      <w:pPr>
        <w:autoSpaceDE w:val="0"/>
        <w:autoSpaceDN w:val="0"/>
        <w:adjustRightInd w:val="0"/>
        <w:rPr>
          <w:rFonts w:cs="Arial"/>
          <w:szCs w:val="22"/>
          <w:lang w:val="es-AR" w:eastAsia="es-AR"/>
        </w:rPr>
      </w:pPr>
      <w:r>
        <w:rPr>
          <w:rFonts w:cs="Arial"/>
          <w:b/>
          <w:bCs/>
          <w:szCs w:val="22"/>
          <w:lang w:val="es-AR" w:eastAsia="es-AR"/>
        </w:rPr>
        <w:t xml:space="preserve">               </w:t>
      </w:r>
      <w:r w:rsidRPr="0073349F">
        <w:rPr>
          <w:rFonts w:ascii="Helvetica" w:hAnsi="Helvetica" w:cs="Helvetica"/>
          <w:szCs w:val="22"/>
          <w:lang w:val="es-AR" w:eastAsia="es-AR"/>
        </w:rPr>
        <w:t>•</w:t>
      </w:r>
      <w:r w:rsidR="007434E5" w:rsidRPr="006A1F5D">
        <w:rPr>
          <w:rFonts w:cs="Arial"/>
          <w:szCs w:val="22"/>
          <w:lang w:val="es-AR" w:eastAsia="es-AR"/>
        </w:rPr>
        <w:t xml:space="preserve"> Valor de la emisión luminosa a las 100 horas.</w:t>
      </w:r>
    </w:p>
    <w:p w:rsidR="007434E5" w:rsidRPr="006A1F5D" w:rsidRDefault="00624AFC" w:rsidP="007434E5">
      <w:pPr>
        <w:autoSpaceDE w:val="0"/>
        <w:autoSpaceDN w:val="0"/>
        <w:adjustRightInd w:val="0"/>
        <w:rPr>
          <w:rFonts w:cs="Arial"/>
          <w:szCs w:val="22"/>
          <w:lang w:val="es-AR" w:eastAsia="es-AR"/>
        </w:rPr>
      </w:pPr>
      <w:r>
        <w:rPr>
          <w:rFonts w:cs="Arial"/>
          <w:b/>
          <w:bCs/>
          <w:szCs w:val="22"/>
          <w:lang w:val="es-AR" w:eastAsia="es-AR"/>
        </w:rPr>
        <w:t xml:space="preserve">               </w:t>
      </w:r>
      <w:r w:rsidRPr="0073349F">
        <w:rPr>
          <w:rFonts w:ascii="Helvetica" w:hAnsi="Helvetica" w:cs="Helvetica"/>
          <w:szCs w:val="22"/>
          <w:lang w:val="es-AR" w:eastAsia="es-AR"/>
        </w:rPr>
        <w:t>•</w:t>
      </w:r>
      <w:r w:rsidR="007434E5" w:rsidRPr="006A1F5D">
        <w:rPr>
          <w:rFonts w:cs="Arial"/>
          <w:szCs w:val="22"/>
          <w:lang w:val="es-AR" w:eastAsia="es-AR"/>
        </w:rPr>
        <w:t xml:space="preserve"> Vida media.</w:t>
      </w:r>
    </w:p>
    <w:p w:rsidR="00040434" w:rsidRDefault="00040434" w:rsidP="007434E5">
      <w:pPr>
        <w:autoSpaceDE w:val="0"/>
        <w:autoSpaceDN w:val="0"/>
        <w:adjustRightInd w:val="0"/>
        <w:rPr>
          <w:rFonts w:cs="Arial"/>
          <w:szCs w:val="22"/>
          <w:lang w:val="es-AR" w:eastAsia="es-AR"/>
        </w:rPr>
      </w:pPr>
    </w:p>
    <w:p w:rsidR="00040434" w:rsidRDefault="00040434" w:rsidP="007434E5">
      <w:pPr>
        <w:autoSpaceDE w:val="0"/>
        <w:autoSpaceDN w:val="0"/>
        <w:adjustRightInd w:val="0"/>
        <w:rPr>
          <w:rFonts w:cs="Arial"/>
          <w:szCs w:val="22"/>
          <w:lang w:val="es-AR" w:eastAsia="es-AR"/>
        </w:rPr>
      </w:pPr>
    </w:p>
    <w:p w:rsidR="00040434" w:rsidRDefault="00040434" w:rsidP="007434E5">
      <w:pPr>
        <w:autoSpaceDE w:val="0"/>
        <w:autoSpaceDN w:val="0"/>
        <w:adjustRightInd w:val="0"/>
        <w:rPr>
          <w:rFonts w:cs="Arial"/>
          <w:szCs w:val="22"/>
          <w:lang w:val="es-AR" w:eastAsia="es-AR"/>
        </w:rPr>
      </w:pPr>
    </w:p>
    <w:p w:rsidR="007434E5" w:rsidRPr="006A1F5D" w:rsidRDefault="007434E5" w:rsidP="007434E5">
      <w:pPr>
        <w:autoSpaceDE w:val="0"/>
        <w:autoSpaceDN w:val="0"/>
        <w:adjustRightInd w:val="0"/>
        <w:rPr>
          <w:rFonts w:cs="Arial"/>
          <w:szCs w:val="22"/>
          <w:lang w:val="es-AR" w:eastAsia="es-AR"/>
        </w:rPr>
      </w:pPr>
      <w:r w:rsidRPr="006A1F5D">
        <w:rPr>
          <w:rFonts w:cs="Arial"/>
          <w:szCs w:val="22"/>
          <w:lang w:val="es-AR" w:eastAsia="es-AR"/>
        </w:rPr>
        <w:t>Las lámparas deberán, además, cumplir con las exigencias de la norma IEC 62035, que</w:t>
      </w:r>
      <w:r w:rsidR="006A1F5D" w:rsidRPr="006A1F5D">
        <w:rPr>
          <w:rFonts w:cs="Arial"/>
          <w:szCs w:val="22"/>
          <w:lang w:val="es-AR" w:eastAsia="es-AR"/>
        </w:rPr>
        <w:t xml:space="preserve"> </w:t>
      </w:r>
      <w:r w:rsidRPr="006A1F5D">
        <w:rPr>
          <w:rFonts w:cs="Arial"/>
          <w:szCs w:val="22"/>
          <w:lang w:val="es-AR" w:eastAsia="es-AR"/>
        </w:rPr>
        <w:t xml:space="preserve">deberá ser </w:t>
      </w:r>
      <w:r w:rsidR="000B5B61">
        <w:rPr>
          <w:rFonts w:cs="Arial"/>
          <w:szCs w:val="22"/>
          <w:lang w:val="es-AR" w:eastAsia="es-AR"/>
        </w:rPr>
        <w:t>aprobada</w:t>
      </w:r>
      <w:r w:rsidRPr="006A1F5D">
        <w:rPr>
          <w:rFonts w:cs="Arial"/>
          <w:szCs w:val="22"/>
          <w:lang w:val="es-AR" w:eastAsia="es-AR"/>
        </w:rPr>
        <w:t xml:space="preserve"> por una certificadora Argentina, en cumplimiento de lo fijado por</w:t>
      </w:r>
      <w:r w:rsidR="006A1F5D" w:rsidRPr="006A1F5D">
        <w:rPr>
          <w:rFonts w:cs="Arial"/>
          <w:szCs w:val="22"/>
          <w:lang w:val="es-AR" w:eastAsia="es-AR"/>
        </w:rPr>
        <w:t xml:space="preserve"> </w:t>
      </w:r>
      <w:r w:rsidRPr="006A1F5D">
        <w:rPr>
          <w:rFonts w:cs="Arial"/>
          <w:szCs w:val="22"/>
          <w:lang w:val="es-AR" w:eastAsia="es-AR"/>
        </w:rPr>
        <w:t xml:space="preserve">Resolución 92/98 correspondiente a </w:t>
      </w:r>
      <w:r w:rsidR="00396485">
        <w:rPr>
          <w:rFonts w:cs="Arial"/>
          <w:szCs w:val="22"/>
          <w:lang w:val="es-AR" w:eastAsia="es-AR"/>
        </w:rPr>
        <w:t>certificación de marca</w:t>
      </w:r>
      <w:r w:rsidRPr="006A1F5D">
        <w:rPr>
          <w:rFonts w:cs="Arial"/>
          <w:szCs w:val="22"/>
          <w:lang w:val="es-AR" w:eastAsia="es-AR"/>
        </w:rPr>
        <w:t>.</w:t>
      </w:r>
    </w:p>
    <w:p w:rsidR="00F8088E" w:rsidRDefault="007434E5" w:rsidP="009F06E4">
      <w:pPr>
        <w:autoSpaceDE w:val="0"/>
        <w:autoSpaceDN w:val="0"/>
        <w:adjustRightInd w:val="0"/>
        <w:rPr>
          <w:u w:val="single"/>
        </w:rPr>
      </w:pPr>
      <w:r w:rsidRPr="006A1F5D">
        <w:rPr>
          <w:rFonts w:cs="Arial"/>
          <w:szCs w:val="22"/>
          <w:lang w:val="es-AR" w:eastAsia="es-AR"/>
        </w:rPr>
        <w:t>Se deberá adjuntar a la oferta una garantía en original emitida por el fabricante de la</w:t>
      </w:r>
      <w:r w:rsidR="006A1F5D" w:rsidRPr="006A1F5D">
        <w:rPr>
          <w:rFonts w:cs="Arial"/>
          <w:szCs w:val="22"/>
          <w:lang w:val="es-AR" w:eastAsia="es-AR"/>
        </w:rPr>
        <w:t xml:space="preserve"> </w:t>
      </w:r>
      <w:r w:rsidRPr="006A1F5D">
        <w:rPr>
          <w:rFonts w:cs="Arial"/>
          <w:szCs w:val="22"/>
          <w:lang w:val="es-AR" w:eastAsia="es-AR"/>
        </w:rPr>
        <w:t xml:space="preserve">lámpara, </w:t>
      </w:r>
      <w:r w:rsidR="00866F72">
        <w:rPr>
          <w:rFonts w:cs="Arial"/>
          <w:szCs w:val="22"/>
          <w:lang w:val="es-AR" w:eastAsia="es-AR"/>
        </w:rPr>
        <w:t>siendo el oferente responsable solidario de la garantía presentada.</w:t>
      </w:r>
    </w:p>
    <w:p w:rsidR="00440ECB" w:rsidRDefault="00440ECB" w:rsidP="00D83834">
      <w:pPr>
        <w:spacing w:line="360" w:lineRule="auto"/>
      </w:pPr>
    </w:p>
    <w:p w:rsidR="00146C69" w:rsidRDefault="00146C69" w:rsidP="00D83834">
      <w:pPr>
        <w:spacing w:line="276" w:lineRule="auto"/>
        <w:rPr>
          <w:rFonts w:cs="Arial"/>
          <w:szCs w:val="18"/>
        </w:rPr>
      </w:pPr>
    </w:p>
    <w:p w:rsidR="00146C69" w:rsidRDefault="00D61957" w:rsidP="00146C69">
      <w:pPr>
        <w:spacing w:line="360" w:lineRule="auto"/>
        <w:rPr>
          <w:b/>
        </w:rPr>
      </w:pPr>
      <w:proofErr w:type="spellStart"/>
      <w:r w:rsidRPr="00FA000E">
        <w:rPr>
          <w:b/>
          <w:u w:val="single"/>
          <w:lang w:val="es-AR"/>
        </w:rPr>
        <w:t>Item</w:t>
      </w:r>
      <w:proofErr w:type="spellEnd"/>
      <w:r w:rsidRPr="00FA000E">
        <w:rPr>
          <w:b/>
          <w:u w:val="single"/>
          <w:lang w:val="es-AR"/>
        </w:rPr>
        <w:t xml:space="preserve"> </w:t>
      </w:r>
      <w:r w:rsidR="009F06E4">
        <w:rPr>
          <w:b/>
          <w:u w:val="single"/>
          <w:lang w:val="es-AR"/>
        </w:rPr>
        <w:t>4,</w:t>
      </w:r>
      <w:r w:rsidRPr="00FA000E">
        <w:rPr>
          <w:b/>
          <w:u w:val="single"/>
          <w:lang w:val="es-AR"/>
        </w:rPr>
        <w:t>5</w:t>
      </w:r>
      <w:r w:rsidR="00146C69" w:rsidRPr="006A1F5D">
        <w:rPr>
          <w:u w:val="single"/>
        </w:rPr>
        <w:t>:</w:t>
      </w:r>
      <w:r w:rsidR="00146C69">
        <w:t xml:space="preserve"> </w:t>
      </w:r>
      <w:r w:rsidR="00146C69" w:rsidRPr="0075769F">
        <w:rPr>
          <w:b/>
        </w:rPr>
        <w:t>Balastos de interior</w:t>
      </w:r>
      <w:r>
        <w:rPr>
          <w:b/>
        </w:rPr>
        <w:t xml:space="preserve"> y exterior</w:t>
      </w:r>
      <w:r w:rsidR="00146C69" w:rsidRPr="0075769F">
        <w:rPr>
          <w:b/>
        </w:rPr>
        <w:t xml:space="preserve"> para lámpara</w:t>
      </w:r>
      <w:r>
        <w:rPr>
          <w:b/>
        </w:rPr>
        <w:t>s</w:t>
      </w:r>
      <w:r w:rsidR="00146C69" w:rsidRPr="0075769F">
        <w:rPr>
          <w:b/>
        </w:rPr>
        <w:t xml:space="preserve"> de 150</w:t>
      </w:r>
      <w:r w:rsidR="009F06E4">
        <w:rPr>
          <w:b/>
        </w:rPr>
        <w:t xml:space="preserve"> W</w:t>
      </w:r>
      <w:r>
        <w:rPr>
          <w:b/>
        </w:rPr>
        <w:t>,</w:t>
      </w:r>
      <w:r w:rsidR="00146C69">
        <w:rPr>
          <w:b/>
        </w:rPr>
        <w:t xml:space="preserve"> 250</w:t>
      </w:r>
      <w:r w:rsidR="009F06E4">
        <w:rPr>
          <w:b/>
        </w:rPr>
        <w:t xml:space="preserve"> W.</w:t>
      </w:r>
    </w:p>
    <w:p w:rsidR="00146C69" w:rsidRPr="00EB330D" w:rsidRDefault="00146C69" w:rsidP="00146C69">
      <w:pPr>
        <w:autoSpaceDE w:val="0"/>
        <w:autoSpaceDN w:val="0"/>
        <w:adjustRightInd w:val="0"/>
        <w:rPr>
          <w:rFonts w:cs="Arial"/>
          <w:szCs w:val="22"/>
          <w:lang w:val="es-AR" w:eastAsia="es-AR"/>
        </w:rPr>
      </w:pPr>
      <w:r w:rsidRPr="002D2D4F">
        <w:rPr>
          <w:rFonts w:cs="Arial"/>
          <w:szCs w:val="22"/>
          <w:lang w:val="es-AR" w:eastAsia="es-AR"/>
        </w:rPr>
        <w:t>El balasto será apto para operar una lámpara de sodio alta presión de la potencia solicitada</w:t>
      </w:r>
      <w:r>
        <w:rPr>
          <w:rFonts w:cs="Arial"/>
          <w:szCs w:val="22"/>
          <w:lang w:val="es-AR" w:eastAsia="es-AR"/>
        </w:rPr>
        <w:t xml:space="preserve"> y </w:t>
      </w:r>
      <w:r w:rsidRPr="002D2D4F">
        <w:rPr>
          <w:rFonts w:cs="Arial"/>
          <w:szCs w:val="22"/>
          <w:lang w:val="es-AR" w:eastAsia="es-AR"/>
        </w:rPr>
        <w:t xml:space="preserve">deberá contar con Sello IRAM de Conformidad de la Fabricación acorde a la norma </w:t>
      </w:r>
      <w:r w:rsidRPr="002D2D4F">
        <w:rPr>
          <w:rFonts w:cs="Arial"/>
          <w:bCs/>
          <w:szCs w:val="22"/>
          <w:lang w:val="es-AR" w:eastAsia="es-AR"/>
        </w:rPr>
        <w:t>IEC</w:t>
      </w:r>
      <w:r>
        <w:rPr>
          <w:rFonts w:cs="Arial"/>
          <w:szCs w:val="22"/>
          <w:lang w:val="es-AR" w:eastAsia="es-AR"/>
        </w:rPr>
        <w:t xml:space="preserve"> </w:t>
      </w:r>
      <w:r w:rsidRPr="002D2D4F">
        <w:rPr>
          <w:rFonts w:cs="Arial"/>
          <w:bCs/>
          <w:szCs w:val="22"/>
          <w:lang w:val="es-AR" w:eastAsia="es-AR"/>
        </w:rPr>
        <w:t xml:space="preserve">61347-2-9 </w:t>
      </w:r>
      <w:r w:rsidRPr="002D2D4F">
        <w:rPr>
          <w:rFonts w:cs="Arial"/>
          <w:szCs w:val="22"/>
          <w:lang w:val="es-AR" w:eastAsia="es-AR"/>
        </w:rPr>
        <w:t xml:space="preserve">(Ex 60922) </w:t>
      </w:r>
      <w:r w:rsidRPr="002D2D4F">
        <w:rPr>
          <w:rFonts w:cs="Arial"/>
          <w:bCs/>
          <w:szCs w:val="22"/>
          <w:lang w:val="es-AR" w:eastAsia="es-AR"/>
        </w:rPr>
        <w:t>e IEC 60923</w:t>
      </w:r>
      <w:r>
        <w:rPr>
          <w:rFonts w:cs="Arial"/>
          <w:szCs w:val="22"/>
          <w:lang w:val="es-AR" w:eastAsia="es-AR"/>
        </w:rPr>
        <w:t>.</w:t>
      </w:r>
    </w:p>
    <w:p w:rsidR="00146C69" w:rsidRPr="002D2D4F" w:rsidRDefault="00146C69" w:rsidP="00146C69">
      <w:pPr>
        <w:autoSpaceDE w:val="0"/>
        <w:autoSpaceDN w:val="0"/>
        <w:adjustRightInd w:val="0"/>
        <w:rPr>
          <w:rFonts w:cs="Arial"/>
          <w:bCs/>
          <w:szCs w:val="22"/>
          <w:u w:val="single"/>
          <w:lang w:val="es-AR" w:eastAsia="es-AR"/>
        </w:rPr>
      </w:pPr>
      <w:r w:rsidRPr="002D2D4F">
        <w:rPr>
          <w:rFonts w:cs="Arial"/>
          <w:bCs/>
          <w:szCs w:val="22"/>
          <w:u w:val="single"/>
          <w:lang w:val="es-AR" w:eastAsia="es-AR"/>
        </w:rPr>
        <w:t>Construcción</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Deberán estar impregnados al vacío con resina poliéster de clase térmica</w:t>
      </w:r>
      <w:r>
        <w:rPr>
          <w:rFonts w:cs="Arial"/>
          <w:szCs w:val="22"/>
          <w:lang w:val="es-AR" w:eastAsia="es-AR"/>
        </w:rPr>
        <w:t xml:space="preserve"> </w:t>
      </w:r>
      <w:r w:rsidRPr="002D2D4F">
        <w:rPr>
          <w:rFonts w:cs="Arial"/>
          <w:szCs w:val="22"/>
          <w:lang w:val="es-AR" w:eastAsia="es-AR"/>
        </w:rPr>
        <w:t>155º C, para</w:t>
      </w:r>
      <w:r>
        <w:rPr>
          <w:rFonts w:cs="Arial"/>
          <w:szCs w:val="22"/>
          <w:lang w:val="es-AR" w:eastAsia="es-AR"/>
        </w:rPr>
        <w:t xml:space="preserve"> </w:t>
      </w:r>
      <w:r w:rsidRPr="002D2D4F">
        <w:rPr>
          <w:rFonts w:cs="Arial"/>
          <w:szCs w:val="22"/>
          <w:lang w:val="es-AR" w:eastAsia="es-AR"/>
        </w:rPr>
        <w:t>protegerlos de la humedad, mejorar la transmisión de calor al exterior, la rigidez dieléctrica y</w:t>
      </w:r>
      <w:r>
        <w:rPr>
          <w:rFonts w:cs="Arial"/>
          <w:szCs w:val="22"/>
          <w:lang w:val="es-AR" w:eastAsia="es-AR"/>
        </w:rPr>
        <w:t xml:space="preserve"> </w:t>
      </w:r>
      <w:r w:rsidRPr="002D2D4F">
        <w:rPr>
          <w:rFonts w:cs="Arial"/>
          <w:szCs w:val="22"/>
          <w:lang w:val="es-AR" w:eastAsia="es-AR"/>
        </w:rPr>
        <w:t>la vida útil del balasto.</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Deberán tener borneras para conectar al resto del circuito de material Poliamida 6.6 auto</w:t>
      </w:r>
      <w:r>
        <w:rPr>
          <w:rFonts w:cs="Arial"/>
          <w:szCs w:val="22"/>
          <w:lang w:val="es-AR" w:eastAsia="es-AR"/>
        </w:rPr>
        <w:t xml:space="preserve"> </w:t>
      </w:r>
      <w:r w:rsidRPr="002D2D4F">
        <w:rPr>
          <w:rFonts w:cs="Arial"/>
          <w:szCs w:val="22"/>
          <w:lang w:val="es-AR" w:eastAsia="es-AR"/>
        </w:rPr>
        <w:t>extinguible, tensión eficaz de trabajo 400 V, de forma tronco ovales para evitar el</w:t>
      </w:r>
      <w:r>
        <w:rPr>
          <w:rFonts w:cs="Arial"/>
          <w:szCs w:val="22"/>
          <w:lang w:val="es-AR" w:eastAsia="es-AR"/>
        </w:rPr>
        <w:t xml:space="preserve"> </w:t>
      </w:r>
      <w:r w:rsidRPr="002D2D4F">
        <w:rPr>
          <w:rFonts w:cs="Arial"/>
          <w:szCs w:val="22"/>
          <w:lang w:val="es-AR" w:eastAsia="es-AR"/>
        </w:rPr>
        <w:t>desprendimiento del tornillo al desenroscar completamente el mismo. El grado de protección</w:t>
      </w:r>
      <w:r>
        <w:rPr>
          <w:rFonts w:cs="Arial"/>
          <w:szCs w:val="22"/>
          <w:lang w:val="es-AR" w:eastAsia="es-AR"/>
        </w:rPr>
        <w:t xml:space="preserve"> </w:t>
      </w:r>
      <w:r w:rsidRPr="002D2D4F">
        <w:rPr>
          <w:rFonts w:cs="Arial"/>
          <w:szCs w:val="22"/>
          <w:lang w:val="es-AR" w:eastAsia="es-AR"/>
        </w:rPr>
        <w:t>de las borneras será IP 20. No se aceptarán borneras con contactos accesibles.</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 xml:space="preserve">Los terminales serán de bronce o latón con tratamiento anticorrosivo, </w:t>
      </w:r>
      <w:proofErr w:type="gramStart"/>
      <w:r w:rsidRPr="002D2D4F">
        <w:rPr>
          <w:rFonts w:cs="Arial"/>
          <w:szCs w:val="22"/>
          <w:lang w:val="es-AR" w:eastAsia="es-AR"/>
        </w:rPr>
        <w:t>como</w:t>
      </w:r>
      <w:proofErr w:type="gramEnd"/>
      <w:r w:rsidRPr="002D2D4F">
        <w:rPr>
          <w:rFonts w:cs="Arial"/>
          <w:szCs w:val="22"/>
          <w:lang w:val="es-AR" w:eastAsia="es-AR"/>
        </w:rPr>
        <w:t xml:space="preserve"> por ejemplo,</w:t>
      </w:r>
      <w:r>
        <w:rPr>
          <w:rFonts w:cs="Arial"/>
          <w:szCs w:val="22"/>
          <w:lang w:val="es-AR" w:eastAsia="es-AR"/>
        </w:rPr>
        <w:t xml:space="preserve"> </w:t>
      </w:r>
      <w:r w:rsidRPr="002D2D4F">
        <w:rPr>
          <w:rFonts w:cs="Arial"/>
          <w:szCs w:val="22"/>
          <w:lang w:val="es-AR" w:eastAsia="es-AR"/>
        </w:rPr>
        <w:t>niquelado. Los tornillos deberán ser de hierro para asegurar su resistencia mecánica y</w:t>
      </w:r>
      <w:r>
        <w:rPr>
          <w:rFonts w:cs="Arial"/>
          <w:szCs w:val="22"/>
          <w:lang w:val="es-AR" w:eastAsia="es-AR"/>
        </w:rPr>
        <w:t xml:space="preserve"> </w:t>
      </w:r>
      <w:r w:rsidRPr="002D2D4F">
        <w:rPr>
          <w:rFonts w:cs="Arial"/>
          <w:szCs w:val="22"/>
          <w:lang w:val="es-AR" w:eastAsia="es-AR"/>
        </w:rPr>
        <w:t>también contarán con tratamiento anticorrosivo.</w:t>
      </w:r>
    </w:p>
    <w:p w:rsidR="00146C69" w:rsidRPr="002D2D4F" w:rsidRDefault="00146C69" w:rsidP="00146C69">
      <w:pPr>
        <w:widowControl w:val="0"/>
        <w:jc w:val="both"/>
        <w:rPr>
          <w:rFonts w:cs="Arial"/>
          <w:snapToGrid w:val="0"/>
          <w:u w:val="single"/>
        </w:rPr>
      </w:pPr>
      <w:r w:rsidRPr="002D2D4F">
        <w:rPr>
          <w:rFonts w:cs="Arial"/>
          <w:bCs/>
          <w:szCs w:val="22"/>
          <w:u w:val="single"/>
          <w:lang w:val="es-AR" w:eastAsia="es-AR"/>
        </w:rPr>
        <w:t>Montaje:</w:t>
      </w:r>
    </w:p>
    <w:p w:rsidR="00146C69" w:rsidRPr="002D2D4F" w:rsidRDefault="00146C69" w:rsidP="00146C69">
      <w:pPr>
        <w:autoSpaceDE w:val="0"/>
        <w:autoSpaceDN w:val="0"/>
        <w:adjustRightInd w:val="0"/>
        <w:rPr>
          <w:rFonts w:cs="Arial"/>
          <w:szCs w:val="22"/>
          <w:lang w:val="es-AR" w:eastAsia="es-AR"/>
        </w:rPr>
      </w:pPr>
      <w:r w:rsidRPr="002D2D4F">
        <w:rPr>
          <w:rFonts w:cs="Arial"/>
          <w:bCs/>
          <w:szCs w:val="22"/>
          <w:lang w:val="es-AR" w:eastAsia="es-AR"/>
        </w:rPr>
        <w:t>El balasto para incorporar</w:t>
      </w:r>
      <w:r w:rsidRPr="002D2D4F">
        <w:rPr>
          <w:rFonts w:cs="Arial"/>
          <w:b/>
          <w:bCs/>
          <w:szCs w:val="22"/>
          <w:lang w:val="es-AR" w:eastAsia="es-AR"/>
        </w:rPr>
        <w:t xml:space="preserve"> </w:t>
      </w:r>
      <w:r w:rsidRPr="002D2D4F">
        <w:rPr>
          <w:rFonts w:cs="Arial"/>
          <w:szCs w:val="22"/>
          <w:lang w:val="es-AR" w:eastAsia="es-AR"/>
        </w:rPr>
        <w:t>permitirá una fijación en planta o lateral.</w:t>
      </w:r>
    </w:p>
    <w:p w:rsidR="00146C69" w:rsidRPr="002D2D4F" w:rsidRDefault="00146C69" w:rsidP="00146C69">
      <w:pPr>
        <w:autoSpaceDE w:val="0"/>
        <w:autoSpaceDN w:val="0"/>
        <w:adjustRightInd w:val="0"/>
        <w:rPr>
          <w:rFonts w:cs="Arial"/>
          <w:bCs/>
          <w:szCs w:val="22"/>
          <w:u w:val="single"/>
          <w:lang w:val="es-AR" w:eastAsia="es-AR"/>
        </w:rPr>
      </w:pPr>
      <w:r w:rsidRPr="002D2D4F">
        <w:rPr>
          <w:rFonts w:cs="Arial"/>
          <w:bCs/>
          <w:szCs w:val="22"/>
          <w:u w:val="single"/>
          <w:lang w:val="es-AR" w:eastAsia="es-AR"/>
        </w:rPr>
        <w:t>Calentamiento:</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El ensayo se realizará haciendo circular por el balasto una corriente igual a la que circula</w:t>
      </w:r>
      <w:r>
        <w:rPr>
          <w:rFonts w:cs="Arial"/>
          <w:szCs w:val="22"/>
          <w:lang w:val="es-AR" w:eastAsia="es-AR"/>
        </w:rPr>
        <w:t xml:space="preserve"> </w:t>
      </w:r>
      <w:r w:rsidRPr="002D2D4F">
        <w:rPr>
          <w:rFonts w:cs="Arial"/>
          <w:szCs w:val="22"/>
          <w:lang w:val="es-AR" w:eastAsia="es-AR"/>
        </w:rPr>
        <w:t>con una lámpara de referencia a la tensión nominal declarada en el balasto acorde a la</w:t>
      </w:r>
      <w:r>
        <w:rPr>
          <w:rFonts w:cs="Arial"/>
          <w:szCs w:val="22"/>
          <w:lang w:val="es-AR" w:eastAsia="es-AR"/>
        </w:rPr>
        <w:t xml:space="preserve"> </w:t>
      </w:r>
      <w:r w:rsidRPr="002D2D4F">
        <w:rPr>
          <w:rFonts w:cs="Arial"/>
          <w:szCs w:val="22"/>
          <w:lang w:val="es-AR" w:eastAsia="es-AR"/>
        </w:rPr>
        <w:t xml:space="preserve">Norma </w:t>
      </w:r>
      <w:r w:rsidRPr="002D2D4F">
        <w:rPr>
          <w:rFonts w:cs="Arial"/>
          <w:bCs/>
          <w:szCs w:val="22"/>
          <w:lang w:val="es-AR" w:eastAsia="es-AR"/>
        </w:rPr>
        <w:t>IEC 61347-2-9</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 xml:space="preserve">Se deberá verificar que el calentamiento no sea superior al </w:t>
      </w:r>
      <w:proofErr w:type="spellStart"/>
      <w:r>
        <w:rPr>
          <w:rFonts w:cs="Arial"/>
          <w:szCs w:val="22"/>
          <w:lang w:val="es-AR" w:eastAsia="es-AR"/>
        </w:rPr>
        <w:t>Δ</w:t>
      </w:r>
      <w:r w:rsidRPr="002D2D4F">
        <w:rPr>
          <w:rFonts w:cs="Arial"/>
          <w:bCs/>
          <w:szCs w:val="22"/>
          <w:lang w:val="es-AR" w:eastAsia="es-AR"/>
        </w:rPr>
        <w:t>t</w:t>
      </w:r>
      <w:proofErr w:type="spellEnd"/>
      <w:r w:rsidRPr="002D2D4F">
        <w:rPr>
          <w:rFonts w:cs="Arial"/>
          <w:bCs/>
          <w:szCs w:val="22"/>
          <w:lang w:val="es-AR" w:eastAsia="es-AR"/>
        </w:rPr>
        <w:t xml:space="preserve"> </w:t>
      </w:r>
      <w:r w:rsidRPr="002D2D4F">
        <w:rPr>
          <w:rFonts w:cs="Arial"/>
          <w:szCs w:val="22"/>
          <w:lang w:val="es-AR" w:eastAsia="es-AR"/>
        </w:rPr>
        <w:t xml:space="preserve">marcado y el </w:t>
      </w:r>
      <w:r w:rsidRPr="002D2D4F">
        <w:rPr>
          <w:rFonts w:cs="Arial"/>
          <w:bCs/>
          <w:szCs w:val="22"/>
          <w:lang w:val="es-AR" w:eastAsia="es-AR"/>
        </w:rPr>
        <w:t xml:space="preserve">Tw </w:t>
      </w:r>
      <w:r w:rsidRPr="002D2D4F">
        <w:rPr>
          <w:rFonts w:cs="Arial"/>
          <w:szCs w:val="22"/>
          <w:lang w:val="es-AR" w:eastAsia="es-AR"/>
        </w:rPr>
        <w:t>no deberá</w:t>
      </w:r>
      <w:r>
        <w:rPr>
          <w:rFonts w:cs="Arial"/>
          <w:szCs w:val="22"/>
          <w:lang w:val="es-AR" w:eastAsia="es-AR"/>
        </w:rPr>
        <w:t xml:space="preserve"> ser </w:t>
      </w:r>
      <w:r w:rsidRPr="002D2D4F">
        <w:rPr>
          <w:rFonts w:cs="Arial"/>
          <w:szCs w:val="22"/>
          <w:lang w:val="es-AR" w:eastAsia="es-AR"/>
        </w:rPr>
        <w:t xml:space="preserve">inferior a </w:t>
      </w:r>
      <w:r w:rsidRPr="002D2D4F">
        <w:rPr>
          <w:rFonts w:cs="Arial"/>
          <w:bCs/>
          <w:szCs w:val="22"/>
          <w:lang w:val="es-AR" w:eastAsia="es-AR"/>
        </w:rPr>
        <w:t xml:space="preserve">130 </w:t>
      </w:r>
      <w:proofErr w:type="spellStart"/>
      <w:r w:rsidRPr="002D2D4F">
        <w:rPr>
          <w:rFonts w:cs="Arial"/>
          <w:bCs/>
          <w:szCs w:val="22"/>
          <w:lang w:val="es-AR" w:eastAsia="es-AR"/>
        </w:rPr>
        <w:t>ºC</w:t>
      </w:r>
      <w:proofErr w:type="spellEnd"/>
    </w:p>
    <w:p w:rsidR="00146C69" w:rsidRPr="002D2D4F" w:rsidRDefault="00146C69" w:rsidP="00146C69">
      <w:pPr>
        <w:autoSpaceDE w:val="0"/>
        <w:autoSpaceDN w:val="0"/>
        <w:adjustRightInd w:val="0"/>
        <w:rPr>
          <w:rFonts w:cs="Arial"/>
          <w:bCs/>
          <w:szCs w:val="22"/>
          <w:u w:val="single"/>
          <w:lang w:val="es-AR" w:eastAsia="es-AR"/>
        </w:rPr>
      </w:pPr>
      <w:r w:rsidRPr="002D2D4F">
        <w:rPr>
          <w:rFonts w:cs="Arial"/>
          <w:bCs/>
          <w:szCs w:val="22"/>
          <w:u w:val="single"/>
          <w:lang w:val="es-AR" w:eastAsia="es-AR"/>
        </w:rPr>
        <w:t>Arrollamientos:</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Los balastos deberán tener los arrollamientos de cobre, realizados sobre un carrete de</w:t>
      </w:r>
      <w:r>
        <w:rPr>
          <w:rFonts w:cs="Arial"/>
          <w:szCs w:val="22"/>
          <w:lang w:val="es-AR" w:eastAsia="es-AR"/>
        </w:rPr>
        <w:t xml:space="preserve"> </w:t>
      </w:r>
      <w:r w:rsidRPr="002D2D4F">
        <w:rPr>
          <w:rFonts w:cs="Arial"/>
          <w:szCs w:val="22"/>
          <w:lang w:val="es-AR" w:eastAsia="es-AR"/>
        </w:rPr>
        <w:t>poliamida 6.6 con carga de fibra de vidrio. Esto evitará la propagación de flama en caso de</w:t>
      </w:r>
      <w:r>
        <w:rPr>
          <w:rFonts w:cs="Arial"/>
          <w:szCs w:val="22"/>
          <w:lang w:val="es-AR" w:eastAsia="es-AR"/>
        </w:rPr>
        <w:t xml:space="preserve"> </w:t>
      </w:r>
      <w:r w:rsidRPr="002D2D4F">
        <w:rPr>
          <w:rFonts w:cs="Arial"/>
          <w:szCs w:val="22"/>
          <w:lang w:val="es-AR" w:eastAsia="es-AR"/>
        </w:rPr>
        <w:t>que el carrete entrara en contacto con el fuego.</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 xml:space="preserve">La clase térmica del esmalte del alambre será de </w:t>
      </w:r>
      <w:r w:rsidRPr="002D2D4F">
        <w:rPr>
          <w:rFonts w:cs="Arial"/>
          <w:bCs/>
          <w:szCs w:val="22"/>
          <w:lang w:val="es-AR" w:eastAsia="es-AR"/>
        </w:rPr>
        <w:t xml:space="preserve">180 </w:t>
      </w:r>
      <w:proofErr w:type="spellStart"/>
      <w:r w:rsidRPr="002D2D4F">
        <w:rPr>
          <w:rFonts w:cs="Arial"/>
          <w:bCs/>
          <w:szCs w:val="22"/>
          <w:lang w:val="es-AR" w:eastAsia="es-AR"/>
        </w:rPr>
        <w:t>ºC</w:t>
      </w:r>
      <w:proofErr w:type="spellEnd"/>
      <w:r w:rsidRPr="002D2D4F">
        <w:rPr>
          <w:rFonts w:cs="Arial"/>
          <w:bCs/>
          <w:szCs w:val="22"/>
          <w:lang w:val="es-AR" w:eastAsia="es-AR"/>
        </w:rPr>
        <w:t xml:space="preserve"> </w:t>
      </w:r>
      <w:r w:rsidRPr="002D2D4F">
        <w:rPr>
          <w:rFonts w:cs="Arial"/>
          <w:szCs w:val="22"/>
          <w:lang w:val="es-AR" w:eastAsia="es-AR"/>
        </w:rPr>
        <w:t>y el grado de aislación eléctrica</w:t>
      </w:r>
      <w:r>
        <w:rPr>
          <w:rFonts w:cs="Arial"/>
          <w:szCs w:val="22"/>
          <w:lang w:val="es-AR" w:eastAsia="es-AR"/>
        </w:rPr>
        <w:t xml:space="preserve"> será </w:t>
      </w:r>
      <w:r w:rsidRPr="002D2D4F">
        <w:rPr>
          <w:rFonts w:cs="Arial"/>
          <w:bCs/>
          <w:szCs w:val="22"/>
          <w:lang w:val="es-AR" w:eastAsia="es-AR"/>
        </w:rPr>
        <w:t>GRADO 2</w:t>
      </w:r>
      <w:r w:rsidRPr="002D2D4F">
        <w:rPr>
          <w:rFonts w:cs="Arial"/>
          <w:szCs w:val="22"/>
          <w:lang w:val="es-AR" w:eastAsia="es-AR"/>
        </w:rPr>
        <w:t>.</w:t>
      </w:r>
    </w:p>
    <w:p w:rsidR="00146C69" w:rsidRDefault="00146C69" w:rsidP="00146C69">
      <w:pPr>
        <w:autoSpaceDE w:val="0"/>
        <w:autoSpaceDN w:val="0"/>
        <w:adjustRightInd w:val="0"/>
        <w:rPr>
          <w:rFonts w:cs="Arial"/>
          <w:szCs w:val="22"/>
          <w:lang w:val="es-AR" w:eastAsia="es-AR"/>
        </w:rPr>
      </w:pPr>
      <w:r w:rsidRPr="002D2D4F">
        <w:rPr>
          <w:rFonts w:cs="Arial"/>
          <w:szCs w:val="22"/>
          <w:lang w:val="es-AR" w:eastAsia="es-AR"/>
        </w:rPr>
        <w:t>Los arrollamientos no deberán quedar expuestos para evitar golpes que dañaran a los</w:t>
      </w:r>
      <w:r>
        <w:rPr>
          <w:rFonts w:cs="Arial"/>
          <w:szCs w:val="22"/>
          <w:lang w:val="es-AR" w:eastAsia="es-AR"/>
        </w:rPr>
        <w:t xml:space="preserve"> </w:t>
      </w:r>
      <w:r w:rsidRPr="002D2D4F">
        <w:rPr>
          <w:rFonts w:cs="Arial"/>
          <w:szCs w:val="22"/>
          <w:lang w:val="es-AR" w:eastAsia="es-AR"/>
        </w:rPr>
        <w:t>mismos, debiéndose colocar sobre las bobinas de tapas de protección con un grado de</w:t>
      </w:r>
      <w:r>
        <w:rPr>
          <w:rFonts w:cs="Arial"/>
          <w:szCs w:val="22"/>
          <w:lang w:val="es-AR" w:eastAsia="es-AR"/>
        </w:rPr>
        <w:t xml:space="preserve"> </w:t>
      </w:r>
      <w:r w:rsidRPr="002D2D4F">
        <w:rPr>
          <w:rFonts w:cs="Arial"/>
          <w:szCs w:val="22"/>
          <w:lang w:val="es-AR" w:eastAsia="es-AR"/>
        </w:rPr>
        <w:t xml:space="preserve">protección IP20. </w:t>
      </w:r>
      <w:r w:rsidRPr="002D2D4F">
        <w:rPr>
          <w:rFonts w:cs="Arial"/>
          <w:szCs w:val="22"/>
          <w:lang w:val="es-AR" w:eastAsia="es-AR"/>
        </w:rPr>
        <w:lastRenderedPageBreak/>
        <w:t>Estas tapas deben soportar las temperaturas máximas de funcionamiento</w:t>
      </w:r>
      <w:r>
        <w:rPr>
          <w:rFonts w:cs="Arial"/>
          <w:szCs w:val="22"/>
          <w:lang w:val="es-AR" w:eastAsia="es-AR"/>
        </w:rPr>
        <w:t xml:space="preserve"> </w:t>
      </w:r>
      <w:r w:rsidRPr="002D2D4F">
        <w:rPr>
          <w:rFonts w:cs="Arial"/>
          <w:szCs w:val="22"/>
          <w:lang w:val="es-AR" w:eastAsia="es-AR"/>
        </w:rPr>
        <w:t>del balasto cumpliendo con el ensayo de hilo incandescente.</w:t>
      </w:r>
    </w:p>
    <w:p w:rsidR="00146C69" w:rsidRDefault="00146C69" w:rsidP="00146C69">
      <w:pPr>
        <w:autoSpaceDE w:val="0"/>
        <w:autoSpaceDN w:val="0"/>
        <w:adjustRightInd w:val="0"/>
        <w:rPr>
          <w:rFonts w:cs="Arial"/>
          <w:szCs w:val="22"/>
          <w:lang w:val="es-AR" w:eastAsia="es-AR"/>
        </w:rPr>
      </w:pPr>
    </w:p>
    <w:p w:rsidR="00146C69" w:rsidRDefault="00146C69" w:rsidP="00146C69">
      <w:pPr>
        <w:autoSpaceDE w:val="0"/>
        <w:autoSpaceDN w:val="0"/>
        <w:adjustRightInd w:val="0"/>
        <w:rPr>
          <w:rFonts w:cs="Arial"/>
          <w:szCs w:val="22"/>
          <w:lang w:val="es-AR" w:eastAsia="es-AR"/>
        </w:rPr>
      </w:pPr>
      <w:r>
        <w:rPr>
          <w:rFonts w:cs="Arial"/>
          <w:szCs w:val="22"/>
          <w:lang w:val="es-AR" w:eastAsia="es-AR"/>
        </w:rPr>
        <w:t>Los balastos deberán ser de las dimensiones adecuadas para ser colocados en cualquier artefacto de alumbrado público, según la potencia requerida.</w:t>
      </w:r>
    </w:p>
    <w:p w:rsidR="00146C69" w:rsidRDefault="00146C69" w:rsidP="00146C69">
      <w:pPr>
        <w:autoSpaceDE w:val="0"/>
        <w:autoSpaceDN w:val="0"/>
        <w:adjustRightInd w:val="0"/>
        <w:rPr>
          <w:rFonts w:cs="Arial"/>
          <w:bCs/>
          <w:szCs w:val="22"/>
          <w:u w:val="single"/>
          <w:lang w:val="es-AR" w:eastAsia="es-AR"/>
        </w:rPr>
      </w:pPr>
    </w:p>
    <w:p w:rsidR="00146C69" w:rsidRPr="002D2D4F" w:rsidRDefault="00146C69" w:rsidP="00146C69">
      <w:pPr>
        <w:autoSpaceDE w:val="0"/>
        <w:autoSpaceDN w:val="0"/>
        <w:adjustRightInd w:val="0"/>
        <w:rPr>
          <w:rFonts w:cs="Arial"/>
          <w:bCs/>
          <w:szCs w:val="22"/>
          <w:u w:val="single"/>
          <w:lang w:val="es-AR" w:eastAsia="es-AR"/>
        </w:rPr>
      </w:pPr>
      <w:r w:rsidRPr="002D2D4F">
        <w:rPr>
          <w:rFonts w:cs="Arial"/>
          <w:bCs/>
          <w:szCs w:val="22"/>
          <w:u w:val="single"/>
          <w:lang w:val="es-AR" w:eastAsia="es-AR"/>
        </w:rPr>
        <w:t>Pérdidas del Balasto:</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La pérdida del balasto será ensayada a la corriente que circule con una lámpara de</w:t>
      </w:r>
      <w:r>
        <w:rPr>
          <w:rFonts w:cs="Arial"/>
          <w:szCs w:val="22"/>
          <w:lang w:val="es-AR" w:eastAsia="es-AR"/>
        </w:rPr>
        <w:t xml:space="preserve"> </w:t>
      </w:r>
      <w:r w:rsidRPr="002D2D4F">
        <w:rPr>
          <w:rFonts w:cs="Arial"/>
          <w:szCs w:val="22"/>
          <w:lang w:val="es-AR" w:eastAsia="es-AR"/>
        </w:rPr>
        <w:t>referencia a tensión y frecuencia nominales del balasto. Está será como máxima, la</w:t>
      </w:r>
      <w:r>
        <w:rPr>
          <w:rFonts w:cs="Arial"/>
          <w:szCs w:val="22"/>
          <w:lang w:val="es-AR" w:eastAsia="es-AR"/>
        </w:rPr>
        <w:t xml:space="preserve"> declarada por el </w:t>
      </w:r>
      <w:r w:rsidRPr="002D2D4F">
        <w:rPr>
          <w:rFonts w:cs="Arial"/>
          <w:szCs w:val="22"/>
          <w:lang w:val="es-AR" w:eastAsia="es-AR"/>
        </w:rPr>
        <w:t>fabricante. Esta pérdida deberá medirse luego de que el balasto en</w:t>
      </w:r>
      <w:r>
        <w:rPr>
          <w:rFonts w:cs="Arial"/>
          <w:szCs w:val="22"/>
          <w:lang w:val="es-AR" w:eastAsia="es-AR"/>
        </w:rPr>
        <w:t xml:space="preserve"> </w:t>
      </w:r>
      <w:r w:rsidRPr="002D2D4F">
        <w:rPr>
          <w:rFonts w:cs="Arial"/>
          <w:szCs w:val="22"/>
          <w:lang w:val="es-AR" w:eastAsia="es-AR"/>
        </w:rPr>
        <w:t>condición de reposo estabilice su temperatura. Si la temperatura de medición es diferente a</w:t>
      </w:r>
      <w:r>
        <w:rPr>
          <w:rFonts w:cs="Arial"/>
          <w:szCs w:val="22"/>
          <w:lang w:val="es-AR" w:eastAsia="es-AR"/>
        </w:rPr>
        <w:t xml:space="preserve"> </w:t>
      </w:r>
      <w:r w:rsidRPr="002D2D4F">
        <w:rPr>
          <w:rFonts w:cs="Arial"/>
          <w:szCs w:val="22"/>
          <w:lang w:val="es-AR" w:eastAsia="es-AR"/>
        </w:rPr>
        <w:t>20º C, se corregirán las pérdidas del cobre a esa temperatura, tomando la variación de la</w:t>
      </w:r>
      <w:r>
        <w:rPr>
          <w:rFonts w:cs="Arial"/>
          <w:szCs w:val="22"/>
          <w:lang w:val="es-AR" w:eastAsia="es-AR"/>
        </w:rPr>
        <w:t xml:space="preserve"> </w:t>
      </w:r>
      <w:r w:rsidRPr="002D2D4F">
        <w:rPr>
          <w:rFonts w:cs="Arial"/>
          <w:szCs w:val="22"/>
          <w:lang w:val="es-AR" w:eastAsia="es-AR"/>
        </w:rPr>
        <w:t>resistencia que exista entre el valor de estabilización y los 20º C.</w:t>
      </w:r>
    </w:p>
    <w:p w:rsidR="00146C69" w:rsidRPr="002D2D4F" w:rsidRDefault="00146C69" w:rsidP="00146C69">
      <w:pPr>
        <w:autoSpaceDE w:val="0"/>
        <w:autoSpaceDN w:val="0"/>
        <w:adjustRightInd w:val="0"/>
        <w:rPr>
          <w:rFonts w:cs="Arial"/>
          <w:bCs/>
          <w:szCs w:val="22"/>
          <w:u w:val="single"/>
          <w:lang w:val="es-AR" w:eastAsia="es-AR"/>
        </w:rPr>
      </w:pPr>
      <w:r w:rsidRPr="002D2D4F">
        <w:rPr>
          <w:rFonts w:cs="Arial"/>
          <w:bCs/>
          <w:szCs w:val="22"/>
          <w:u w:val="single"/>
          <w:lang w:val="es-AR" w:eastAsia="es-AR"/>
        </w:rPr>
        <w:t>Corriente de Cortocircuito:</w:t>
      </w:r>
    </w:p>
    <w:p w:rsidR="00146C69" w:rsidRPr="002D2D4F" w:rsidRDefault="00146C69" w:rsidP="00146C69">
      <w:pPr>
        <w:autoSpaceDE w:val="0"/>
        <w:autoSpaceDN w:val="0"/>
        <w:adjustRightInd w:val="0"/>
        <w:rPr>
          <w:rFonts w:cs="Arial"/>
          <w:szCs w:val="22"/>
          <w:lang w:val="es-AR" w:eastAsia="es-AR"/>
        </w:rPr>
      </w:pPr>
      <w:r w:rsidRPr="002D2D4F">
        <w:rPr>
          <w:rFonts w:cs="Arial"/>
          <w:szCs w:val="22"/>
          <w:lang w:val="es-AR" w:eastAsia="es-AR"/>
        </w:rPr>
        <w:t>El balasto tendrá una corriente de cortocircuito máxima de 3.2</w:t>
      </w:r>
      <w:r>
        <w:rPr>
          <w:rFonts w:cs="Arial"/>
          <w:szCs w:val="22"/>
          <w:lang w:val="es-AR" w:eastAsia="es-AR"/>
        </w:rPr>
        <w:t xml:space="preserve"> A.</w:t>
      </w:r>
    </w:p>
    <w:p w:rsidR="00146C69" w:rsidRDefault="00146C69" w:rsidP="00146C69">
      <w:pPr>
        <w:autoSpaceDE w:val="0"/>
        <w:autoSpaceDN w:val="0"/>
        <w:adjustRightInd w:val="0"/>
        <w:rPr>
          <w:rFonts w:cs="Arial"/>
          <w:szCs w:val="22"/>
          <w:lang w:val="es-AR" w:eastAsia="es-AR"/>
        </w:rPr>
      </w:pPr>
      <w:r w:rsidRPr="002D2D4F">
        <w:rPr>
          <w:rFonts w:cs="Arial"/>
          <w:bCs/>
          <w:szCs w:val="22"/>
          <w:u w:val="single"/>
          <w:lang w:val="es-AR" w:eastAsia="es-AR"/>
        </w:rPr>
        <w:t>Forma de Onda de la Corriente:</w:t>
      </w:r>
      <w:r w:rsidRPr="002D2D4F">
        <w:rPr>
          <w:rFonts w:cs="Arial"/>
          <w:szCs w:val="22"/>
          <w:lang w:val="es-AR" w:eastAsia="es-AR"/>
        </w:rPr>
        <w:t xml:space="preserve"> El factor de cresta de la corriente de lámpara a tensión de arco y de red nominales no será superior a 1,7.</w:t>
      </w:r>
    </w:p>
    <w:p w:rsidR="00146C69" w:rsidRDefault="00146C69" w:rsidP="00146C69">
      <w:pPr>
        <w:spacing w:line="360" w:lineRule="auto"/>
        <w:rPr>
          <w:b/>
        </w:rPr>
      </w:pPr>
    </w:p>
    <w:p w:rsidR="00146C69" w:rsidRDefault="00146C69" w:rsidP="00146C69">
      <w:pPr>
        <w:spacing w:line="360" w:lineRule="auto"/>
      </w:pPr>
      <w:r w:rsidRPr="00383505">
        <w:rPr>
          <w:b/>
        </w:rPr>
        <w:t>Balastos para exterior</w:t>
      </w:r>
      <w:r w:rsidR="009F06E4">
        <w:rPr>
          <w:b/>
        </w:rPr>
        <w:t xml:space="preserve"> e interior</w:t>
      </w:r>
      <w:r w:rsidRPr="00383505">
        <w:rPr>
          <w:b/>
        </w:rPr>
        <w:t xml:space="preserve"> para VSAP de 150 w. </w:t>
      </w:r>
    </w:p>
    <w:p w:rsidR="00146C69" w:rsidRPr="00070554" w:rsidRDefault="00146C69" w:rsidP="00146C69">
      <w:pPr>
        <w:autoSpaceDE w:val="0"/>
        <w:autoSpaceDN w:val="0"/>
        <w:adjustRightInd w:val="0"/>
        <w:rPr>
          <w:rFonts w:cs="Arial"/>
          <w:szCs w:val="22"/>
          <w:lang w:val="es-AR" w:eastAsia="es-AR"/>
        </w:rPr>
      </w:pPr>
      <w:r>
        <w:rPr>
          <w:rFonts w:cs="Arial"/>
          <w:szCs w:val="22"/>
          <w:lang w:val="es-AR" w:eastAsia="es-AR"/>
        </w:rPr>
        <w:t xml:space="preserve">El balasto será, </w:t>
      </w:r>
      <w:r w:rsidRPr="002D2D4F">
        <w:rPr>
          <w:rFonts w:cs="Arial"/>
          <w:szCs w:val="22"/>
          <w:lang w:val="es-AR" w:eastAsia="es-AR"/>
        </w:rPr>
        <w:t xml:space="preserve">apto </w:t>
      </w:r>
      <w:r>
        <w:rPr>
          <w:rFonts w:cs="Arial"/>
          <w:szCs w:val="22"/>
          <w:lang w:val="es-AR" w:eastAsia="es-AR"/>
        </w:rPr>
        <w:t>para ser utilizado en intemperie. D</w:t>
      </w:r>
      <w:r w:rsidRPr="002D2D4F">
        <w:rPr>
          <w:rFonts w:cs="Arial"/>
          <w:szCs w:val="22"/>
          <w:lang w:val="es-AR" w:eastAsia="es-AR"/>
        </w:rPr>
        <w:t xml:space="preserve">eberá contar con Sello IRAM de Conformidad de la Fabricación acorde a la norma </w:t>
      </w:r>
      <w:r w:rsidRPr="002D2D4F">
        <w:rPr>
          <w:rFonts w:cs="Arial"/>
          <w:bCs/>
          <w:szCs w:val="22"/>
          <w:lang w:val="es-AR" w:eastAsia="es-AR"/>
        </w:rPr>
        <w:t>IEC</w:t>
      </w:r>
      <w:r>
        <w:rPr>
          <w:rFonts w:cs="Arial"/>
          <w:szCs w:val="22"/>
          <w:lang w:val="es-AR" w:eastAsia="es-AR"/>
        </w:rPr>
        <w:t xml:space="preserve"> </w:t>
      </w:r>
      <w:r w:rsidRPr="002D2D4F">
        <w:rPr>
          <w:rFonts w:cs="Arial"/>
          <w:bCs/>
          <w:szCs w:val="22"/>
          <w:lang w:val="es-AR" w:eastAsia="es-AR"/>
        </w:rPr>
        <w:t xml:space="preserve">61347-2-9 </w:t>
      </w:r>
      <w:r w:rsidRPr="002D2D4F">
        <w:rPr>
          <w:rFonts w:cs="Arial"/>
          <w:szCs w:val="22"/>
          <w:lang w:val="es-AR" w:eastAsia="es-AR"/>
        </w:rPr>
        <w:t xml:space="preserve">(Ex 60922) </w:t>
      </w:r>
      <w:r w:rsidRPr="002D2D4F">
        <w:rPr>
          <w:rFonts w:cs="Arial"/>
          <w:bCs/>
          <w:szCs w:val="22"/>
          <w:lang w:val="es-AR" w:eastAsia="es-AR"/>
        </w:rPr>
        <w:t>e IEC 60923</w:t>
      </w:r>
    </w:p>
    <w:p w:rsidR="00146C69" w:rsidRPr="0014208A" w:rsidRDefault="00146C69" w:rsidP="00146C69">
      <w:pPr>
        <w:autoSpaceDE w:val="0"/>
        <w:autoSpaceDN w:val="0"/>
        <w:adjustRightInd w:val="0"/>
        <w:rPr>
          <w:rFonts w:cs="Arial"/>
          <w:b/>
          <w:color w:val="000000"/>
          <w:szCs w:val="22"/>
          <w:lang w:val="es-AR" w:eastAsia="es-AR"/>
        </w:rPr>
      </w:pPr>
      <w:r w:rsidRPr="008B0084">
        <w:rPr>
          <w:rFonts w:cs="Arial"/>
          <w:b/>
          <w:color w:val="000000"/>
          <w:szCs w:val="22"/>
          <w:lang w:val="es-AR" w:eastAsia="es-AR"/>
        </w:rPr>
        <w:t xml:space="preserve">Este contendrá el balasto para incorporar, el ignitor y el capacitor alojados en una </w:t>
      </w:r>
      <w:r>
        <w:rPr>
          <w:rFonts w:cs="Arial"/>
          <w:b/>
          <w:color w:val="000000"/>
          <w:szCs w:val="22"/>
          <w:lang w:val="es-AR" w:eastAsia="es-AR"/>
        </w:rPr>
        <w:t xml:space="preserve">única caja </w:t>
      </w:r>
      <w:r w:rsidRPr="008B0084">
        <w:rPr>
          <w:rFonts w:cs="Arial"/>
          <w:b/>
          <w:color w:val="000000"/>
          <w:szCs w:val="22"/>
          <w:lang w:val="es-AR" w:eastAsia="es-AR"/>
        </w:rPr>
        <w:t>protegida contra la corrosión</w:t>
      </w:r>
      <w:r w:rsidRPr="00070554">
        <w:rPr>
          <w:rFonts w:cs="Arial"/>
          <w:color w:val="000000"/>
          <w:szCs w:val="22"/>
          <w:lang w:val="es-AR" w:eastAsia="es-AR"/>
        </w:rPr>
        <w:t>. El recinto que alojará al balasto estará relleno con resina</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poliéster con carga mineral (carbonato de calcio) y el recinto del capacitor e ignitor deberá</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ser accesible con el uso de herramientas para la posible reparación o reemplazo de los</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componentes</w:t>
      </w:r>
      <w:r>
        <w:rPr>
          <w:rFonts w:cs="Arial"/>
          <w:color w:val="000000"/>
          <w:szCs w:val="22"/>
          <w:lang w:val="es-AR" w:eastAsia="es-AR"/>
        </w:rPr>
        <w:t xml:space="preserve"> </w:t>
      </w:r>
      <w:r w:rsidRPr="00070554">
        <w:rPr>
          <w:rFonts w:cs="Arial"/>
          <w:color w:val="000000"/>
          <w:szCs w:val="22"/>
          <w:lang w:val="es-AR" w:eastAsia="es-AR"/>
        </w:rPr>
        <w:t>tendrá orificios de fijación superior e inferior para fijar a</w:t>
      </w:r>
      <w:r>
        <w:rPr>
          <w:rFonts w:cs="Arial"/>
          <w:color w:val="000000"/>
          <w:szCs w:val="22"/>
          <w:lang w:val="es-AR" w:eastAsia="es-AR"/>
        </w:rPr>
        <w:t xml:space="preserve"> </w:t>
      </w:r>
      <w:r w:rsidRPr="00070554">
        <w:rPr>
          <w:rFonts w:cs="Arial"/>
          <w:color w:val="000000"/>
          <w:szCs w:val="22"/>
          <w:lang w:val="es-AR" w:eastAsia="es-AR"/>
        </w:rPr>
        <w:t>la columna de alumbrado.</w:t>
      </w:r>
    </w:p>
    <w:p w:rsidR="00146C69" w:rsidRDefault="00146C69" w:rsidP="00146C69">
      <w:pPr>
        <w:autoSpaceDE w:val="0"/>
        <w:autoSpaceDN w:val="0"/>
        <w:adjustRightInd w:val="0"/>
        <w:rPr>
          <w:rFonts w:cs="Arial"/>
          <w:bCs/>
          <w:color w:val="000000"/>
          <w:szCs w:val="22"/>
          <w:u w:val="single"/>
          <w:lang w:val="es-AR" w:eastAsia="es-AR"/>
        </w:rPr>
      </w:pPr>
    </w:p>
    <w:p w:rsidR="00146C69" w:rsidRPr="00070554" w:rsidRDefault="00146C69" w:rsidP="00146C69">
      <w:pPr>
        <w:autoSpaceDE w:val="0"/>
        <w:autoSpaceDN w:val="0"/>
        <w:adjustRightInd w:val="0"/>
        <w:rPr>
          <w:rFonts w:cs="Arial"/>
          <w:bCs/>
          <w:color w:val="000000"/>
          <w:szCs w:val="22"/>
          <w:u w:val="single"/>
          <w:lang w:val="es-AR" w:eastAsia="es-AR"/>
        </w:rPr>
      </w:pPr>
      <w:r w:rsidRPr="00070554">
        <w:rPr>
          <w:rFonts w:cs="Arial"/>
          <w:bCs/>
          <w:color w:val="000000"/>
          <w:szCs w:val="22"/>
          <w:u w:val="single"/>
          <w:lang w:val="es-AR" w:eastAsia="es-AR"/>
        </w:rPr>
        <w:t>Calentamiento</w:t>
      </w:r>
      <w:r>
        <w:rPr>
          <w:rFonts w:cs="Arial"/>
          <w:bCs/>
          <w:color w:val="000000"/>
          <w:szCs w:val="22"/>
          <w:u w:val="single"/>
          <w:lang w:val="es-AR" w:eastAsia="es-AR"/>
        </w:rPr>
        <w:t>:</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El ensayo se realizará haciendo circular por el balasto una corriente igual a la que circula</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con una lámpara de referencia a la tensión nominal declarada en el balasto acorde a la</w:t>
      </w:r>
    </w:p>
    <w:p w:rsidR="00146C69" w:rsidRPr="008B0084" w:rsidRDefault="00146C69" w:rsidP="00146C69">
      <w:pPr>
        <w:autoSpaceDE w:val="0"/>
        <w:autoSpaceDN w:val="0"/>
        <w:adjustRightInd w:val="0"/>
        <w:rPr>
          <w:rFonts w:cs="Arial"/>
          <w:bCs/>
          <w:color w:val="000000"/>
          <w:szCs w:val="22"/>
          <w:lang w:val="es-AR" w:eastAsia="es-AR"/>
        </w:rPr>
      </w:pPr>
      <w:r w:rsidRPr="008B0084">
        <w:rPr>
          <w:rFonts w:cs="Arial"/>
          <w:color w:val="000000"/>
          <w:szCs w:val="22"/>
          <w:lang w:val="es-AR" w:eastAsia="es-AR"/>
        </w:rPr>
        <w:t xml:space="preserve">Norma </w:t>
      </w:r>
      <w:r w:rsidRPr="008B0084">
        <w:rPr>
          <w:rFonts w:cs="Arial"/>
          <w:bCs/>
          <w:color w:val="000000"/>
          <w:szCs w:val="22"/>
          <w:lang w:val="es-AR" w:eastAsia="es-AR"/>
        </w:rPr>
        <w:t>IEC 61347-2-9</w:t>
      </w:r>
    </w:p>
    <w:p w:rsidR="00146C69" w:rsidRPr="008B008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Se deberá verificar que el calentamiento no sea superior al _</w:t>
      </w:r>
      <w:r w:rsidRPr="008B0084">
        <w:rPr>
          <w:rFonts w:cs="Arial"/>
          <w:bCs/>
          <w:color w:val="000000"/>
          <w:szCs w:val="22"/>
          <w:lang w:val="es-AR" w:eastAsia="es-AR"/>
        </w:rPr>
        <w:t xml:space="preserve">t </w:t>
      </w:r>
      <w:r w:rsidRPr="008B0084">
        <w:rPr>
          <w:rFonts w:cs="Arial"/>
          <w:color w:val="000000"/>
          <w:szCs w:val="22"/>
          <w:lang w:val="es-AR" w:eastAsia="es-AR"/>
        </w:rPr>
        <w:t xml:space="preserve">marcado y el </w:t>
      </w:r>
      <w:r w:rsidRPr="008B0084">
        <w:rPr>
          <w:rFonts w:cs="Arial"/>
          <w:bCs/>
          <w:color w:val="000000"/>
          <w:szCs w:val="22"/>
          <w:lang w:val="es-AR" w:eastAsia="es-AR"/>
        </w:rPr>
        <w:t xml:space="preserve">Tw </w:t>
      </w:r>
      <w:r w:rsidRPr="008B0084">
        <w:rPr>
          <w:rFonts w:cs="Arial"/>
          <w:color w:val="000000"/>
          <w:szCs w:val="22"/>
          <w:lang w:val="es-AR" w:eastAsia="es-AR"/>
        </w:rPr>
        <w:t>no deberá</w:t>
      </w:r>
    </w:p>
    <w:p w:rsidR="00146C69" w:rsidRPr="008B0084" w:rsidRDefault="00146C69" w:rsidP="00146C69">
      <w:pPr>
        <w:autoSpaceDE w:val="0"/>
        <w:autoSpaceDN w:val="0"/>
        <w:adjustRightInd w:val="0"/>
        <w:rPr>
          <w:rFonts w:cs="Arial"/>
          <w:bCs/>
          <w:color w:val="000000"/>
          <w:szCs w:val="22"/>
          <w:lang w:val="es-AR" w:eastAsia="es-AR"/>
        </w:rPr>
      </w:pPr>
      <w:r w:rsidRPr="008B0084">
        <w:rPr>
          <w:rFonts w:cs="Arial"/>
          <w:color w:val="000000"/>
          <w:szCs w:val="22"/>
          <w:lang w:val="es-AR" w:eastAsia="es-AR"/>
        </w:rPr>
        <w:t xml:space="preserve">ser inferior a </w:t>
      </w:r>
      <w:r w:rsidRPr="008B0084">
        <w:rPr>
          <w:rFonts w:cs="Arial"/>
          <w:bCs/>
          <w:color w:val="000000"/>
          <w:szCs w:val="22"/>
          <w:lang w:val="es-AR" w:eastAsia="es-AR"/>
        </w:rPr>
        <w:t xml:space="preserve">130 </w:t>
      </w:r>
      <w:proofErr w:type="spellStart"/>
      <w:r w:rsidRPr="008B0084">
        <w:rPr>
          <w:rFonts w:cs="Arial"/>
          <w:bCs/>
          <w:color w:val="000000"/>
          <w:szCs w:val="22"/>
          <w:lang w:val="es-AR" w:eastAsia="es-AR"/>
        </w:rPr>
        <w:t>ºC</w:t>
      </w:r>
      <w:proofErr w:type="spellEnd"/>
    </w:p>
    <w:p w:rsidR="00146C69" w:rsidRPr="008B0084" w:rsidRDefault="00146C69" w:rsidP="00146C69">
      <w:pPr>
        <w:autoSpaceDE w:val="0"/>
        <w:autoSpaceDN w:val="0"/>
        <w:adjustRightInd w:val="0"/>
        <w:rPr>
          <w:rFonts w:cs="Arial"/>
          <w:bCs/>
          <w:color w:val="000000"/>
          <w:szCs w:val="22"/>
          <w:u w:val="single"/>
          <w:lang w:val="es-AR" w:eastAsia="es-AR"/>
        </w:rPr>
      </w:pPr>
      <w:r w:rsidRPr="008B0084">
        <w:rPr>
          <w:rFonts w:cs="Arial"/>
          <w:bCs/>
          <w:color w:val="000000"/>
          <w:szCs w:val="22"/>
          <w:u w:val="single"/>
          <w:lang w:val="es-AR" w:eastAsia="es-AR"/>
        </w:rPr>
        <w:t>Arrollamientos:</w:t>
      </w:r>
    </w:p>
    <w:p w:rsidR="00146C69" w:rsidRPr="008B008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Los balastos deberán tener los arrollamientos de cobre, realizados sobre un carrete de</w:t>
      </w:r>
    </w:p>
    <w:p w:rsidR="00146C69" w:rsidRPr="008B008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poliamida 6.6 con carga de fibra de vidrio. Esto evitará la propagación de flama en caso de</w:t>
      </w:r>
    </w:p>
    <w:p w:rsidR="00146C69" w:rsidRPr="008B008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que el carrete entrara en contacto con el fuego.</w:t>
      </w:r>
    </w:p>
    <w:p w:rsidR="00146C69" w:rsidRPr="008B008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 xml:space="preserve">La clase térmica del esmalte del alambre será de </w:t>
      </w:r>
      <w:r w:rsidRPr="008B0084">
        <w:rPr>
          <w:rFonts w:cs="Arial"/>
          <w:bCs/>
          <w:color w:val="000000"/>
          <w:szCs w:val="22"/>
          <w:lang w:val="es-AR" w:eastAsia="es-AR"/>
        </w:rPr>
        <w:t xml:space="preserve">180 </w:t>
      </w:r>
      <w:proofErr w:type="spellStart"/>
      <w:r w:rsidRPr="008B0084">
        <w:rPr>
          <w:rFonts w:cs="Arial"/>
          <w:bCs/>
          <w:color w:val="000000"/>
          <w:szCs w:val="22"/>
          <w:lang w:val="es-AR" w:eastAsia="es-AR"/>
        </w:rPr>
        <w:t>ºC</w:t>
      </w:r>
      <w:proofErr w:type="spellEnd"/>
      <w:r w:rsidRPr="008B0084">
        <w:rPr>
          <w:rFonts w:cs="Arial"/>
          <w:bCs/>
          <w:color w:val="000000"/>
          <w:szCs w:val="22"/>
          <w:lang w:val="es-AR" w:eastAsia="es-AR"/>
        </w:rPr>
        <w:t xml:space="preserve"> </w:t>
      </w:r>
      <w:r w:rsidRPr="008B0084">
        <w:rPr>
          <w:rFonts w:cs="Arial"/>
          <w:color w:val="000000"/>
          <w:szCs w:val="22"/>
          <w:lang w:val="es-AR" w:eastAsia="es-AR"/>
        </w:rPr>
        <w:t>y el grado de aislación eléctrica</w:t>
      </w:r>
    </w:p>
    <w:p w:rsidR="00146C69" w:rsidRPr="008B008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 xml:space="preserve">será </w:t>
      </w:r>
      <w:r w:rsidRPr="008B0084">
        <w:rPr>
          <w:rFonts w:cs="Arial"/>
          <w:bCs/>
          <w:color w:val="000000"/>
          <w:szCs w:val="22"/>
          <w:lang w:val="es-AR" w:eastAsia="es-AR"/>
        </w:rPr>
        <w:t>GRADO 2</w:t>
      </w:r>
      <w:r w:rsidRPr="008B0084">
        <w:rPr>
          <w:rFonts w:cs="Arial"/>
          <w:color w:val="000000"/>
          <w:szCs w:val="22"/>
          <w:lang w:val="es-AR" w:eastAsia="es-AR"/>
        </w:rPr>
        <w:t>.</w:t>
      </w:r>
    </w:p>
    <w:p w:rsidR="00146C69" w:rsidRPr="008B008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Los arrollamientos no deberán quedar expuestos para evitar golpes que dañaran a los</w:t>
      </w:r>
    </w:p>
    <w:p w:rsidR="00146C69" w:rsidRPr="00070554" w:rsidRDefault="00146C69" w:rsidP="00146C69">
      <w:pPr>
        <w:autoSpaceDE w:val="0"/>
        <w:autoSpaceDN w:val="0"/>
        <w:adjustRightInd w:val="0"/>
        <w:rPr>
          <w:rFonts w:cs="Arial"/>
          <w:color w:val="000000"/>
          <w:szCs w:val="22"/>
          <w:lang w:val="es-AR" w:eastAsia="es-AR"/>
        </w:rPr>
      </w:pPr>
      <w:r w:rsidRPr="008B0084">
        <w:rPr>
          <w:rFonts w:cs="Arial"/>
          <w:color w:val="000000"/>
          <w:szCs w:val="22"/>
          <w:lang w:val="es-AR" w:eastAsia="es-AR"/>
        </w:rPr>
        <w:t>mismos, debiéndose colocar sobre las bobinas de tapas</w:t>
      </w:r>
      <w:r w:rsidRPr="00070554">
        <w:rPr>
          <w:rFonts w:cs="Arial"/>
          <w:color w:val="000000"/>
          <w:szCs w:val="22"/>
          <w:lang w:val="es-AR" w:eastAsia="es-AR"/>
        </w:rPr>
        <w:t xml:space="preserve"> de protección con un grado de</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protección IP20. Estas tapas deben soportar las temperaturas máximas de funcionamiento</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del balasto cumpliendo con el ensayo de hilo incandescente.</w:t>
      </w:r>
    </w:p>
    <w:p w:rsidR="00146C69" w:rsidRDefault="00146C69" w:rsidP="00146C69">
      <w:pPr>
        <w:autoSpaceDE w:val="0"/>
        <w:autoSpaceDN w:val="0"/>
        <w:adjustRightInd w:val="0"/>
        <w:rPr>
          <w:rFonts w:cs="Arial"/>
          <w:bCs/>
          <w:color w:val="000000"/>
          <w:szCs w:val="22"/>
          <w:u w:val="single"/>
          <w:lang w:val="es-AR" w:eastAsia="es-AR"/>
        </w:rPr>
      </w:pPr>
    </w:p>
    <w:p w:rsidR="00146C69" w:rsidRPr="00070554" w:rsidRDefault="00146C69" w:rsidP="00146C69">
      <w:pPr>
        <w:autoSpaceDE w:val="0"/>
        <w:autoSpaceDN w:val="0"/>
        <w:adjustRightInd w:val="0"/>
        <w:rPr>
          <w:rFonts w:cs="Arial"/>
          <w:bCs/>
          <w:color w:val="000000"/>
          <w:szCs w:val="22"/>
          <w:u w:val="single"/>
          <w:lang w:val="es-AR" w:eastAsia="es-AR"/>
        </w:rPr>
      </w:pPr>
      <w:r w:rsidRPr="00070554">
        <w:rPr>
          <w:rFonts w:cs="Arial"/>
          <w:bCs/>
          <w:color w:val="000000"/>
          <w:szCs w:val="22"/>
          <w:u w:val="single"/>
          <w:lang w:val="es-AR" w:eastAsia="es-AR"/>
        </w:rPr>
        <w:t>Pérdidas del Balasto</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La pérdida del balasto será ensayada a la corriente que circule con una lámpara de</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referencia a tensión y frecuencia nominales del balasto. Está será como máxima, la</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declarada por el fabricante. Esta pérdida deberá medirse luego de que el balasto en</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Condición de reposo estabilice su temperatura. Si la temperatura de medición es diferente a</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20º C, se corregirán las pérdidas del cobre a esa temperatura, tomando la variación de la</w:t>
      </w:r>
    </w:p>
    <w:p w:rsidR="00146C69" w:rsidRPr="00070554" w:rsidRDefault="00146C69" w:rsidP="00146C69">
      <w:pPr>
        <w:autoSpaceDE w:val="0"/>
        <w:autoSpaceDN w:val="0"/>
        <w:adjustRightInd w:val="0"/>
        <w:rPr>
          <w:rFonts w:cs="Arial"/>
          <w:color w:val="000000"/>
          <w:szCs w:val="22"/>
          <w:lang w:val="es-AR" w:eastAsia="es-AR"/>
        </w:rPr>
      </w:pPr>
      <w:r w:rsidRPr="00070554">
        <w:rPr>
          <w:rFonts w:cs="Arial"/>
          <w:color w:val="000000"/>
          <w:szCs w:val="22"/>
          <w:lang w:val="es-AR" w:eastAsia="es-AR"/>
        </w:rPr>
        <w:t>resistencia que exista entre el valor de estabilización y los 20º C.</w:t>
      </w:r>
    </w:p>
    <w:p w:rsidR="00146C69" w:rsidRDefault="00146C69" w:rsidP="00146C69">
      <w:pPr>
        <w:autoSpaceDE w:val="0"/>
        <w:autoSpaceDN w:val="0"/>
        <w:adjustRightInd w:val="0"/>
        <w:rPr>
          <w:rFonts w:ascii="Helvetica-Bold" w:hAnsi="Helvetica-Bold" w:cs="Helvetica-Bold"/>
          <w:bCs/>
          <w:szCs w:val="22"/>
          <w:lang w:val="es-AR" w:eastAsia="es-AR"/>
        </w:rPr>
      </w:pPr>
    </w:p>
    <w:p w:rsidR="00146C69" w:rsidRPr="00F53C35" w:rsidRDefault="00146C69" w:rsidP="00146C69">
      <w:pPr>
        <w:autoSpaceDE w:val="0"/>
        <w:autoSpaceDN w:val="0"/>
        <w:adjustRightInd w:val="0"/>
        <w:rPr>
          <w:rFonts w:ascii="Helvetica-Bold" w:hAnsi="Helvetica-Bold" w:cs="Helvetica-Bold"/>
          <w:bCs/>
          <w:szCs w:val="22"/>
          <w:u w:val="single"/>
          <w:lang w:val="es-AR" w:eastAsia="es-AR"/>
        </w:rPr>
      </w:pPr>
      <w:r w:rsidRPr="00F53C35">
        <w:rPr>
          <w:rFonts w:ascii="Helvetica-Bold" w:hAnsi="Helvetica-Bold" w:cs="Helvetica-Bold"/>
          <w:bCs/>
          <w:szCs w:val="22"/>
          <w:u w:val="single"/>
          <w:lang w:val="es-AR" w:eastAsia="es-AR"/>
        </w:rPr>
        <w:t>Construcción</w:t>
      </w:r>
      <w:r>
        <w:rPr>
          <w:rFonts w:ascii="Helvetica-Bold" w:hAnsi="Helvetica-Bold" w:cs="Helvetica-Bold"/>
          <w:bCs/>
          <w:szCs w:val="22"/>
          <w:u w:val="single"/>
          <w:lang w:val="es-AR" w:eastAsia="es-AR"/>
        </w:rPr>
        <w:t>:</w:t>
      </w:r>
    </w:p>
    <w:p w:rsidR="00146C69" w:rsidRDefault="00146C69" w:rsidP="00146C69">
      <w:pPr>
        <w:autoSpaceDE w:val="0"/>
        <w:autoSpaceDN w:val="0"/>
        <w:adjustRightInd w:val="0"/>
        <w:rPr>
          <w:rFonts w:ascii="Helvetica" w:hAnsi="Helvetica" w:cs="Helvetica"/>
          <w:szCs w:val="22"/>
          <w:lang w:val="es-AR" w:eastAsia="es-AR"/>
        </w:rPr>
      </w:pPr>
      <w:r>
        <w:rPr>
          <w:rFonts w:ascii="Helvetica" w:hAnsi="Helvetica" w:cs="Helvetica"/>
          <w:szCs w:val="22"/>
          <w:lang w:val="es-AR" w:eastAsia="es-AR"/>
        </w:rPr>
        <w:t>Los componentes del ignitor estarán montados dentro de una caja de polipropileno auto extinguible rellena de poliéster con carga mineral (carbonato de calcio) para favorecer la disipación de calor de los componentes. La caja del ignitor deberá cumplir el ensayo de hilo</w:t>
      </w:r>
    </w:p>
    <w:p w:rsidR="00146C69" w:rsidRDefault="00146C69" w:rsidP="00146C69">
      <w:pPr>
        <w:autoSpaceDE w:val="0"/>
        <w:autoSpaceDN w:val="0"/>
        <w:adjustRightInd w:val="0"/>
        <w:rPr>
          <w:rFonts w:ascii="Helvetica" w:hAnsi="Helvetica" w:cs="Helvetica"/>
          <w:szCs w:val="22"/>
          <w:lang w:val="es-AR" w:eastAsia="es-AR"/>
        </w:rPr>
      </w:pPr>
      <w:r>
        <w:rPr>
          <w:rFonts w:ascii="Helvetica" w:hAnsi="Helvetica" w:cs="Helvetica"/>
          <w:szCs w:val="22"/>
          <w:lang w:val="es-AR" w:eastAsia="es-AR"/>
        </w:rPr>
        <w:t>incandescente.</w:t>
      </w:r>
    </w:p>
    <w:p w:rsidR="00440ECB" w:rsidRDefault="00440ECB" w:rsidP="00440ECB">
      <w:pPr>
        <w:spacing w:line="360" w:lineRule="auto"/>
        <w:rPr>
          <w:b/>
        </w:rPr>
      </w:pPr>
    </w:p>
    <w:p w:rsidR="00440ECB" w:rsidRPr="003E1C7C" w:rsidRDefault="00D61957" w:rsidP="00440ECB">
      <w:pPr>
        <w:spacing w:line="360" w:lineRule="auto"/>
        <w:rPr>
          <w:b/>
        </w:rPr>
      </w:pPr>
      <w:r w:rsidRPr="00D61957">
        <w:rPr>
          <w:b/>
        </w:rPr>
        <w:t>Ítem</w:t>
      </w:r>
      <w:r w:rsidR="00440ECB" w:rsidRPr="00440ECB">
        <w:t xml:space="preserve"> </w:t>
      </w:r>
      <w:r w:rsidR="00A418FD">
        <w:rPr>
          <w:b/>
        </w:rPr>
        <w:t>6</w:t>
      </w:r>
      <w:r w:rsidR="00440ECB">
        <w:rPr>
          <w:b/>
        </w:rPr>
        <w:t xml:space="preserve">: </w:t>
      </w:r>
      <w:proofErr w:type="spellStart"/>
      <w:r w:rsidR="00440ECB" w:rsidRPr="003E1C7C">
        <w:rPr>
          <w:b/>
        </w:rPr>
        <w:t>Morcetos</w:t>
      </w:r>
      <w:proofErr w:type="spellEnd"/>
      <w:r w:rsidR="00440ECB" w:rsidRPr="003E1C7C">
        <w:rPr>
          <w:b/>
        </w:rPr>
        <w:t xml:space="preserve"> tipo </w:t>
      </w:r>
      <w:proofErr w:type="spellStart"/>
      <w:r w:rsidR="00440ECB" w:rsidRPr="003E1C7C">
        <w:rPr>
          <w:b/>
        </w:rPr>
        <w:t>Bronal</w:t>
      </w:r>
      <w:proofErr w:type="spellEnd"/>
      <w:r w:rsidR="00440ECB" w:rsidRPr="003E1C7C">
        <w:rPr>
          <w:b/>
        </w:rPr>
        <w:t xml:space="preserve"> DP-9.</w:t>
      </w:r>
    </w:p>
    <w:p w:rsidR="00440ECB" w:rsidRDefault="00440ECB" w:rsidP="00440ECB">
      <w:pPr>
        <w:spacing w:line="276" w:lineRule="auto"/>
        <w:rPr>
          <w:rFonts w:cs="Arial"/>
          <w:szCs w:val="18"/>
        </w:rPr>
      </w:pPr>
      <w:r>
        <w:rPr>
          <w:rFonts w:cs="Arial"/>
          <w:szCs w:val="18"/>
        </w:rPr>
        <w:t xml:space="preserve">Deberán ser fabricados para utilización en alumbrado público, aislados </w:t>
      </w:r>
      <w:r w:rsidR="00D61957">
        <w:rPr>
          <w:rFonts w:cs="Arial"/>
          <w:szCs w:val="18"/>
        </w:rPr>
        <w:t>y herméticos</w:t>
      </w:r>
      <w:r>
        <w:rPr>
          <w:rFonts w:cs="Arial"/>
          <w:szCs w:val="18"/>
        </w:rPr>
        <w:t>. Serán dobles, para realizar una conexión principal de 10 a 95 mm² y la otra conexión de derivación para conductores de 1.5 a 10 mm².  Deberán poseer tuerca fusible con un torque de 0.8 Kg. x m.</w:t>
      </w:r>
    </w:p>
    <w:p w:rsidR="00146C69" w:rsidRPr="00440ECB" w:rsidRDefault="00146C69" w:rsidP="00D83834">
      <w:pPr>
        <w:spacing w:line="276" w:lineRule="auto"/>
        <w:rPr>
          <w:rFonts w:cs="Arial"/>
          <w:szCs w:val="18"/>
        </w:rPr>
      </w:pPr>
    </w:p>
    <w:p w:rsidR="00D83834" w:rsidRDefault="00D83834" w:rsidP="00D83834">
      <w:pPr>
        <w:rPr>
          <w:rFonts w:cs="Arial"/>
          <w:u w:val="single"/>
        </w:rPr>
      </w:pPr>
    </w:p>
    <w:p w:rsidR="00D83834" w:rsidRDefault="00D61957" w:rsidP="00D83834">
      <w:pPr>
        <w:spacing w:line="276" w:lineRule="auto"/>
        <w:rPr>
          <w:rFonts w:cs="Arial"/>
          <w:b/>
        </w:rPr>
      </w:pPr>
      <w:r w:rsidRPr="00D61957">
        <w:rPr>
          <w:rFonts w:cs="Arial"/>
          <w:b/>
        </w:rPr>
        <w:t>Ítem</w:t>
      </w:r>
      <w:r w:rsidR="00440ECB">
        <w:rPr>
          <w:rFonts w:cs="Arial"/>
        </w:rPr>
        <w:t xml:space="preserve"> </w:t>
      </w:r>
      <w:r w:rsidR="00A418FD">
        <w:rPr>
          <w:rFonts w:cs="Arial"/>
          <w:b/>
        </w:rPr>
        <w:t>7</w:t>
      </w:r>
      <w:r w:rsidR="00D83834" w:rsidRPr="00D83834">
        <w:rPr>
          <w:rFonts w:cs="Arial"/>
        </w:rPr>
        <w:t xml:space="preserve">: </w:t>
      </w:r>
      <w:r w:rsidR="00D83834">
        <w:rPr>
          <w:rFonts w:cs="Arial"/>
          <w:b/>
        </w:rPr>
        <w:t>Células fotoeléctricas con zócalo.</w:t>
      </w:r>
    </w:p>
    <w:p w:rsidR="00D83834" w:rsidRDefault="00D83834" w:rsidP="00D83834">
      <w:pPr>
        <w:spacing w:line="276" w:lineRule="auto"/>
        <w:rPr>
          <w:lang w:val="es-AR"/>
        </w:rPr>
      </w:pPr>
      <w:r>
        <w:t xml:space="preserve">Deberá ser tipo </w:t>
      </w:r>
      <w:proofErr w:type="spellStart"/>
      <w:r>
        <w:t>Sica</w:t>
      </w:r>
      <w:proofErr w:type="spellEnd"/>
      <w:r>
        <w:t>. I</w:t>
      </w:r>
      <w:r w:rsidR="00D61957">
        <w:rPr>
          <w:lang w:val="es-AR"/>
        </w:rPr>
        <w:t>insensible</w:t>
      </w:r>
      <w:r>
        <w:rPr>
          <w:lang w:val="es-AR"/>
        </w:rPr>
        <w:t xml:space="preserve"> a las variaciones de humedad y temperatura entre </w:t>
      </w:r>
      <w:smartTag w:uri="urn:schemas-microsoft-com:office:smarttags" w:element="metricconverter">
        <w:smartTagPr>
          <w:attr w:name="ProductID" w:val="-5ﾰC"/>
        </w:smartTagPr>
        <w:r>
          <w:rPr>
            <w:lang w:val="es-AR"/>
          </w:rPr>
          <w:t>-5°C</w:t>
        </w:r>
      </w:smartTag>
      <w:r>
        <w:rPr>
          <w:lang w:val="es-AR"/>
        </w:rPr>
        <w:t xml:space="preserve"> y +</w:t>
      </w:r>
      <w:smartTag w:uri="urn:schemas-microsoft-com:office:smarttags" w:element="metricconverter">
        <w:smartTagPr>
          <w:attr w:name="ProductID" w:val="50ﾰC"/>
        </w:smartTagPr>
        <w:r>
          <w:rPr>
            <w:lang w:val="es-AR"/>
          </w:rPr>
          <w:t>50°C</w:t>
        </w:r>
      </w:smartTag>
      <w:r>
        <w:rPr>
          <w:lang w:val="es-AR"/>
        </w:rPr>
        <w:t>.</w:t>
      </w:r>
    </w:p>
    <w:p w:rsidR="00D83834" w:rsidRDefault="00D83834" w:rsidP="00D83834">
      <w:pPr>
        <w:widowControl w:val="0"/>
        <w:autoSpaceDE w:val="0"/>
        <w:autoSpaceDN w:val="0"/>
        <w:adjustRightInd w:val="0"/>
        <w:spacing w:line="276" w:lineRule="auto"/>
        <w:jc w:val="both"/>
        <w:rPr>
          <w:lang w:val="es-AR"/>
        </w:rPr>
      </w:pPr>
      <w:r>
        <w:rPr>
          <w:lang w:val="es-AR"/>
        </w:rPr>
        <w:t>La cubierta será moldeada en policarbonato opalino estabi</w:t>
      </w:r>
      <w:r>
        <w:rPr>
          <w:lang w:val="es-AR"/>
        </w:rPr>
        <w:softHyphen/>
        <w:t>lizado a los rayos ultravioletas.</w:t>
      </w:r>
    </w:p>
    <w:p w:rsidR="00D83834" w:rsidRDefault="00D83834" w:rsidP="00D83834">
      <w:pPr>
        <w:widowControl w:val="0"/>
        <w:autoSpaceDE w:val="0"/>
        <w:autoSpaceDN w:val="0"/>
        <w:adjustRightInd w:val="0"/>
        <w:spacing w:line="276" w:lineRule="auto"/>
        <w:jc w:val="both"/>
        <w:rPr>
          <w:lang w:val="es-AR"/>
        </w:rPr>
      </w:pPr>
      <w:r>
        <w:rPr>
          <w:lang w:val="es-AR"/>
        </w:rPr>
        <w:t>Dispondrá de un dispositivo de retardo de operación que la insensibilizará contra iluminación esporádica.</w:t>
      </w:r>
    </w:p>
    <w:p w:rsidR="00D83834" w:rsidRDefault="00D83834" w:rsidP="00D83834">
      <w:pPr>
        <w:widowControl w:val="0"/>
        <w:autoSpaceDE w:val="0"/>
        <w:autoSpaceDN w:val="0"/>
        <w:adjustRightInd w:val="0"/>
        <w:spacing w:line="276" w:lineRule="auto"/>
        <w:jc w:val="both"/>
        <w:rPr>
          <w:lang w:val="es-AR"/>
        </w:rPr>
      </w:pPr>
      <w:r>
        <w:rPr>
          <w:lang w:val="es-AR"/>
        </w:rPr>
        <w:t>Los zócalos de contacto poseerán contactos con bloqueo que impedirán su desconexión o giro.</w:t>
      </w:r>
    </w:p>
    <w:p w:rsidR="00D83834" w:rsidRDefault="00D83834" w:rsidP="00D83834">
      <w:pPr>
        <w:widowControl w:val="0"/>
        <w:autoSpaceDE w:val="0"/>
        <w:autoSpaceDN w:val="0"/>
        <w:adjustRightInd w:val="0"/>
        <w:spacing w:line="276" w:lineRule="auto"/>
        <w:jc w:val="both"/>
        <w:rPr>
          <w:lang w:val="es-AR"/>
        </w:rPr>
      </w:pPr>
      <w:r>
        <w:rPr>
          <w:lang w:val="es-AR"/>
        </w:rPr>
        <w:t>El circuito estará diseñado de manera que en caso de falla de algún elemento componente, la luminaria quede encendi</w:t>
      </w:r>
      <w:r>
        <w:rPr>
          <w:lang w:val="es-AR"/>
        </w:rPr>
        <w:softHyphen/>
        <w:t>da.</w:t>
      </w:r>
    </w:p>
    <w:p w:rsidR="00D83834" w:rsidRDefault="00D83834" w:rsidP="00D83834">
      <w:pPr>
        <w:widowControl w:val="0"/>
        <w:autoSpaceDE w:val="0"/>
        <w:autoSpaceDN w:val="0"/>
        <w:adjustRightInd w:val="0"/>
        <w:spacing w:line="276" w:lineRule="auto"/>
        <w:jc w:val="both"/>
        <w:rPr>
          <w:lang w:val="es-AR"/>
        </w:rPr>
      </w:pPr>
      <w:r>
        <w:rPr>
          <w:lang w:val="es-AR"/>
        </w:rPr>
        <w:t>Niveles de operación:</w:t>
      </w:r>
    </w:p>
    <w:p w:rsidR="00040434" w:rsidRDefault="00040434" w:rsidP="00D83834">
      <w:pPr>
        <w:autoSpaceDE w:val="0"/>
        <w:autoSpaceDN w:val="0"/>
        <w:adjustRightInd w:val="0"/>
        <w:spacing w:line="276" w:lineRule="auto"/>
      </w:pPr>
    </w:p>
    <w:p w:rsidR="00D83834" w:rsidRDefault="00D83834" w:rsidP="00040434">
      <w:pPr>
        <w:autoSpaceDE w:val="0"/>
        <w:autoSpaceDN w:val="0"/>
        <w:adjustRightInd w:val="0"/>
        <w:spacing w:line="276" w:lineRule="auto"/>
        <w:ind w:left="709"/>
      </w:pPr>
      <w:r>
        <w:t>*Encendido: 30 lux (máximo).</w:t>
      </w:r>
    </w:p>
    <w:p w:rsidR="00D83834" w:rsidRDefault="00D83834" w:rsidP="00040434">
      <w:pPr>
        <w:widowControl w:val="0"/>
        <w:autoSpaceDE w:val="0"/>
        <w:autoSpaceDN w:val="0"/>
        <w:adjustRightInd w:val="0"/>
        <w:spacing w:line="276" w:lineRule="auto"/>
        <w:ind w:left="709"/>
        <w:jc w:val="both"/>
      </w:pPr>
      <w:r>
        <w:t>*Apagado: 100 lux (± 30%).</w:t>
      </w:r>
    </w:p>
    <w:p w:rsidR="00D83834" w:rsidRDefault="00D83834" w:rsidP="00040434">
      <w:pPr>
        <w:widowControl w:val="0"/>
        <w:autoSpaceDE w:val="0"/>
        <w:autoSpaceDN w:val="0"/>
        <w:adjustRightInd w:val="0"/>
        <w:spacing w:line="276" w:lineRule="auto"/>
        <w:ind w:left="709"/>
        <w:jc w:val="both"/>
        <w:rPr>
          <w:lang w:val="es-AR"/>
        </w:rPr>
      </w:pPr>
      <w:r>
        <w:rPr>
          <w:lang w:val="es-AR"/>
        </w:rPr>
        <w:t xml:space="preserve">*Retardo: 10 a 90 </w:t>
      </w:r>
      <w:proofErr w:type="spellStart"/>
      <w:r>
        <w:rPr>
          <w:lang w:val="es-AR"/>
        </w:rPr>
        <w:t>seg</w:t>
      </w:r>
      <w:proofErr w:type="spellEnd"/>
      <w:r>
        <w:rPr>
          <w:lang w:val="es-AR"/>
        </w:rPr>
        <w:t>.</w:t>
      </w:r>
    </w:p>
    <w:p w:rsidR="00D83834" w:rsidRDefault="00D83834" w:rsidP="00040434">
      <w:pPr>
        <w:widowControl w:val="0"/>
        <w:autoSpaceDE w:val="0"/>
        <w:autoSpaceDN w:val="0"/>
        <w:adjustRightInd w:val="0"/>
        <w:spacing w:line="276" w:lineRule="auto"/>
        <w:ind w:left="709"/>
        <w:jc w:val="both"/>
        <w:rPr>
          <w:lang w:val="es-AR"/>
        </w:rPr>
      </w:pPr>
      <w:r>
        <w:rPr>
          <w:lang w:val="es-AR"/>
        </w:rPr>
        <w:t>*Tensión de alimentación: 220 V/50Hz.</w:t>
      </w:r>
    </w:p>
    <w:p w:rsidR="00D83834" w:rsidRDefault="00D83834" w:rsidP="00040434">
      <w:pPr>
        <w:widowControl w:val="0"/>
        <w:autoSpaceDE w:val="0"/>
        <w:autoSpaceDN w:val="0"/>
        <w:adjustRightInd w:val="0"/>
        <w:spacing w:line="276" w:lineRule="auto"/>
        <w:ind w:left="709"/>
        <w:jc w:val="both"/>
        <w:rPr>
          <w:lang w:val="es-AR"/>
        </w:rPr>
      </w:pPr>
      <w:r>
        <w:rPr>
          <w:lang w:val="es-AR"/>
        </w:rPr>
        <w:t>*Rigidez dieléctrica: 2.500 V.</w:t>
      </w:r>
    </w:p>
    <w:p w:rsidR="00D83834" w:rsidRDefault="00D83834" w:rsidP="00040434">
      <w:pPr>
        <w:widowControl w:val="0"/>
        <w:autoSpaceDE w:val="0"/>
        <w:autoSpaceDN w:val="0"/>
        <w:adjustRightInd w:val="0"/>
        <w:spacing w:line="276" w:lineRule="auto"/>
        <w:ind w:left="709"/>
        <w:jc w:val="both"/>
        <w:rPr>
          <w:lang w:val="es-AR"/>
        </w:rPr>
      </w:pPr>
      <w:r>
        <w:rPr>
          <w:lang w:val="es-AR"/>
        </w:rPr>
        <w:t>*Vida útil: 5.000 operaciones.</w:t>
      </w:r>
    </w:p>
    <w:p w:rsidR="00040434" w:rsidRDefault="00040434" w:rsidP="00D83834">
      <w:pPr>
        <w:widowControl w:val="0"/>
        <w:autoSpaceDE w:val="0"/>
        <w:autoSpaceDN w:val="0"/>
        <w:adjustRightInd w:val="0"/>
        <w:spacing w:line="276" w:lineRule="auto"/>
        <w:rPr>
          <w:lang w:val="es-AR"/>
        </w:rPr>
      </w:pPr>
    </w:p>
    <w:p w:rsidR="00D83834" w:rsidRDefault="00D83834" w:rsidP="00D83834">
      <w:pPr>
        <w:widowControl w:val="0"/>
        <w:autoSpaceDE w:val="0"/>
        <w:autoSpaceDN w:val="0"/>
        <w:adjustRightInd w:val="0"/>
        <w:spacing w:line="276" w:lineRule="auto"/>
        <w:rPr>
          <w:lang w:val="es-AR"/>
        </w:rPr>
      </w:pPr>
      <w:r>
        <w:rPr>
          <w:lang w:val="es-AR"/>
        </w:rPr>
        <w:t>La misma deberá tener y cumplir con el sello IRAM.</w:t>
      </w:r>
    </w:p>
    <w:p w:rsidR="00D83834" w:rsidRDefault="00D83834" w:rsidP="00D83834">
      <w:pPr>
        <w:spacing w:line="360" w:lineRule="auto"/>
        <w:rPr>
          <w:u w:val="single"/>
        </w:rPr>
      </w:pPr>
    </w:p>
    <w:p w:rsidR="00D83834" w:rsidRPr="00040434" w:rsidRDefault="00B23B9D" w:rsidP="00D83834">
      <w:pPr>
        <w:spacing w:line="360" w:lineRule="auto"/>
        <w:rPr>
          <w:b/>
        </w:rPr>
      </w:pPr>
      <w:proofErr w:type="spellStart"/>
      <w:r w:rsidRPr="00FA000E">
        <w:rPr>
          <w:b/>
          <w:u w:val="single"/>
        </w:rPr>
        <w:t>Item</w:t>
      </w:r>
      <w:proofErr w:type="spellEnd"/>
      <w:r w:rsidRPr="00FA000E">
        <w:rPr>
          <w:b/>
          <w:u w:val="single"/>
        </w:rPr>
        <w:t xml:space="preserve"> </w:t>
      </w:r>
      <w:r w:rsidR="00A418FD">
        <w:rPr>
          <w:b/>
          <w:u w:val="single"/>
        </w:rPr>
        <w:t>8</w:t>
      </w:r>
      <w:r w:rsidRPr="003E1C7C">
        <w:rPr>
          <w:u w:val="single"/>
        </w:rPr>
        <w:t>:</w:t>
      </w:r>
      <w:r w:rsidR="00D83834" w:rsidRPr="00D83834">
        <w:t xml:space="preserve"> </w:t>
      </w:r>
      <w:r w:rsidR="00D83834" w:rsidRPr="00040434">
        <w:rPr>
          <w:b/>
        </w:rPr>
        <w:t>Reflectores LED 200 w</w:t>
      </w:r>
    </w:p>
    <w:p w:rsidR="00C318B2" w:rsidRDefault="00C318B2" w:rsidP="00C318B2">
      <w:pPr>
        <w:spacing w:line="276" w:lineRule="auto"/>
      </w:pPr>
      <w:r>
        <w:t>Generalidades: Los proyectores serán de tamaño adecuado para funcionar correctamente con módulos y fuentes de LED deberán tener una potencia de 200W. Deben cumplir las especificaciones técnicas y los requisitos solicitados en las Normas IRAM AADL J 2020-4, IRAM AADL J 2021 e IRAM AADL J 2028 en todos aquellos puntos no especificados en este documento técnico.</w:t>
      </w:r>
    </w:p>
    <w:p w:rsidR="00C318B2" w:rsidRDefault="00C318B2" w:rsidP="00C318B2">
      <w:pPr>
        <w:spacing w:line="276" w:lineRule="auto"/>
      </w:pPr>
      <w:r>
        <w:t xml:space="preserve"> El proyector estará constituido por:</w:t>
      </w:r>
    </w:p>
    <w:p w:rsidR="00C318B2" w:rsidRDefault="00C318B2" w:rsidP="00C318B2">
      <w:pPr>
        <w:spacing w:line="276" w:lineRule="auto"/>
      </w:pPr>
      <w:r>
        <w:sym w:font="Symbol" w:char="F0B7"/>
      </w:r>
      <w:r>
        <w:t xml:space="preserve"> La carcasa o cuerpo principal.</w:t>
      </w:r>
    </w:p>
    <w:p w:rsidR="00C318B2" w:rsidRDefault="00C318B2" w:rsidP="00C318B2">
      <w:pPr>
        <w:spacing w:line="276" w:lineRule="auto"/>
      </w:pPr>
      <w:r>
        <w:sym w:font="Symbol" w:char="F0B7"/>
      </w:r>
      <w:r>
        <w:t xml:space="preserve"> Marco </w:t>
      </w:r>
      <w:proofErr w:type="spellStart"/>
      <w:r>
        <w:t>portatulipa</w:t>
      </w:r>
      <w:proofErr w:type="spellEnd"/>
      <w:r>
        <w:t xml:space="preserve"> / Tapa </w:t>
      </w:r>
      <w:proofErr w:type="spellStart"/>
      <w:r>
        <w:t>portaequipo</w:t>
      </w:r>
      <w:proofErr w:type="spellEnd"/>
      <w:r>
        <w:t xml:space="preserve">. </w:t>
      </w:r>
    </w:p>
    <w:p w:rsidR="00C318B2" w:rsidRDefault="00C318B2" w:rsidP="00C318B2">
      <w:pPr>
        <w:spacing w:line="276" w:lineRule="auto"/>
      </w:pPr>
      <w:r>
        <w:sym w:font="Symbol" w:char="F0B7"/>
      </w:r>
      <w:r>
        <w:t xml:space="preserve"> Cubierta refractora </w:t>
      </w:r>
    </w:p>
    <w:p w:rsidR="00C318B2" w:rsidRDefault="00C318B2" w:rsidP="00C318B2">
      <w:pPr>
        <w:spacing w:line="276" w:lineRule="auto"/>
      </w:pPr>
      <w:r>
        <w:sym w:font="Symbol" w:char="F0B7"/>
      </w:r>
      <w:r>
        <w:t xml:space="preserve"> Placas de LED </w:t>
      </w:r>
    </w:p>
    <w:p w:rsidR="00C318B2" w:rsidRDefault="00C318B2" w:rsidP="00C318B2">
      <w:pPr>
        <w:spacing w:line="276" w:lineRule="auto"/>
      </w:pPr>
      <w:r>
        <w:sym w:font="Symbol" w:char="F0B7"/>
      </w:r>
      <w:r>
        <w:t xml:space="preserve"> Fuentes de alimentación.</w:t>
      </w:r>
    </w:p>
    <w:p w:rsidR="00C318B2" w:rsidRDefault="00C318B2" w:rsidP="00C318B2">
      <w:pPr>
        <w:spacing w:line="276" w:lineRule="auto"/>
      </w:pPr>
      <w:r>
        <w:t xml:space="preserve">Los proyectores solicitados deben ser de marca reconocida. </w:t>
      </w:r>
    </w:p>
    <w:p w:rsidR="00C318B2" w:rsidRDefault="00C318B2" w:rsidP="00C318B2">
      <w:pPr>
        <w:spacing w:line="276" w:lineRule="auto"/>
      </w:pPr>
      <w:r>
        <w:t xml:space="preserve">Sistema de Montaje: El proyector será apto para ser colocado en pescante horizontal de 60mm, o en pescante vertical a tope de columnas, o poseerá brida, terminadas según lo indicado en la presente especificación. Los proyectores deben permitir la regulación del ángulo de montaje para su optimización fotométrica en las distintas geometrías de instalación. El sistema de fijación debe impedir el deslizamiento en cualquier dirección, cumpliendo ensayo de torsión según IRAM AADL J2021. No se admiten equipos (drivers) colocados en el exterior de la luminaria o sobre los disipadores. </w:t>
      </w:r>
    </w:p>
    <w:p w:rsidR="00040434" w:rsidRDefault="00C318B2" w:rsidP="00C318B2">
      <w:pPr>
        <w:spacing w:line="276" w:lineRule="auto"/>
      </w:pPr>
      <w:r>
        <w:t xml:space="preserve">Características tecnológicas. Generalidades: La carcasa debe ser construida en una sola pieza de aluminio inyectado, terminada según lo indicado en la presente especificación. No se admiten luminarias recicladas, ni de los tipos convencionales para lámparas de descarga adaptadas para </w:t>
      </w:r>
      <w:r>
        <w:lastRenderedPageBreak/>
        <w:t xml:space="preserve">LED o equipadas con módulos de LED, ni cuerpo de la luminaria conformado por dos o más partes o disipadores atornillados o fijados al cuerpo. Debe tener aletas de disipación exterior en forma transversal al eje longitudinal de la luminaria, </w:t>
      </w:r>
      <w:proofErr w:type="spellStart"/>
      <w:r>
        <w:t>autolimpiantes</w:t>
      </w:r>
      <w:proofErr w:type="spellEnd"/>
      <w:r>
        <w:t xml:space="preserve">, ubicadas en la parte superior y deben ser parte del cuerpo. Los </w:t>
      </w:r>
      <w:proofErr w:type="spellStart"/>
      <w:r>
        <w:t>LEDs</w:t>
      </w:r>
      <w:proofErr w:type="spellEnd"/>
      <w:r>
        <w:t xml:space="preserve"> y la fuente o drivers de alimentación no deben superar la temperatura máxima de funcionamiento especificada por el fabricante cuando la luminaria se ensaye a una temperatura ambiente de 25º C +/- 3º C. El grado de hermeticidad del recinto donde está alojada la fuente de alimentación debe ser IP-65 o superior. No se aceptarán sistemas de disipación activos (convección forzada utilizando un ventilador u otro elemento). La fuente o driver de alimentación, debe fijarse de manera tal que sea fácil su reemplazo. Los conductores que conecten la fuente de alimentación a la red de suministro eléctrico deben conectarse a borneras fijas a la carcasa o se entregará con un chicote de conexión que evite abrir la luminaria para su conexión a la red. Los conductores que conecten las placas de </w:t>
      </w:r>
      <w:proofErr w:type="spellStart"/>
      <w:r>
        <w:t>LEDs</w:t>
      </w:r>
      <w:proofErr w:type="spellEnd"/>
      <w:r>
        <w:t xml:space="preserve"> a la fuente de alimentación, deben conectarse por fichas o conectores polarizados </w:t>
      </w:r>
      <w:proofErr w:type="spellStart"/>
      <w:r>
        <w:t>enchufables</w:t>
      </w:r>
      <w:proofErr w:type="spellEnd"/>
      <w:r>
        <w:t xml:space="preserve"> o borneras fijas a la carcasa, para permitir un rápido y seguro cambio de las partes. En ningún caso se admiten empalmes en los conductores. La carcasa debe estar puesta a tierra con continuidad eléctrica a las partes metálicas de la luminaria. Provistas con recinto porta equipo independiente del recinto óptico, con grado de estanqueidad IP65 o superior. De apertura superior y provistos con sistema anti cierre. </w:t>
      </w:r>
    </w:p>
    <w:p w:rsidR="00C318B2" w:rsidRDefault="00C318B2" w:rsidP="00C318B2">
      <w:pPr>
        <w:spacing w:line="276" w:lineRule="auto"/>
      </w:pPr>
      <w:r>
        <w:t xml:space="preserve">Deberá contar con un seccionador eléctrico que interrumpa el paso de la corriente con la apertura de la tapa. Con su propuesta el oferente debe suministrar la composición cualitativa y centesimal de la aleación de aluminio utilizada. </w:t>
      </w:r>
    </w:p>
    <w:p w:rsidR="00C318B2" w:rsidRDefault="00C318B2" w:rsidP="00C318B2">
      <w:pPr>
        <w:spacing w:line="276" w:lineRule="auto"/>
      </w:pPr>
    </w:p>
    <w:p w:rsidR="00C318B2" w:rsidRDefault="00C318B2" w:rsidP="00C318B2">
      <w:pPr>
        <w:spacing w:line="276" w:lineRule="auto"/>
      </w:pPr>
      <w:r>
        <w:t xml:space="preserve">Recinto óptico: Los LED deben ser montados sobre un circuito impreso de aluminio (placa) montado en forma directa sobre la carcasa para permitir evacuar el calor generado por los LED. Las placas de </w:t>
      </w:r>
      <w:proofErr w:type="spellStart"/>
      <w:r>
        <w:t>LEDs</w:t>
      </w:r>
      <w:proofErr w:type="spellEnd"/>
      <w:r>
        <w:t xml:space="preserve"> deben ser intercambiables, siguiendo las indicaciones del manual del fabricante, para asegurar la actualización tecnológica de los mismos. El diseño del cuerpo-disipador impedirá que la temperatura de los terminales de los </w:t>
      </w:r>
      <w:proofErr w:type="spellStart"/>
      <w:r>
        <w:t>LEDs</w:t>
      </w:r>
      <w:proofErr w:type="spellEnd"/>
      <w:r>
        <w:t xml:space="preserve"> supere los 85°C para una temperatura ambiente de 25°C. Sobre cada LED debe existir, un lente de policarbonato o metacrilato con protección anti-U.V, fijada con tornillos de acero inoxidable, que produzca la distribución luminosa buscada. No se admiten lentes ni placas pegadas con adhesivo. En todos los casos el proyector debe contar con una cubierta refractora de vidrio de seguridad templado y debe soportar el ensayo de impacto según IRAM AADL J2021. Estará fijada al marco </w:t>
      </w:r>
      <w:proofErr w:type="spellStart"/>
      <w:r>
        <w:t>portatulipa</w:t>
      </w:r>
      <w:proofErr w:type="spellEnd"/>
      <w:r>
        <w:t xml:space="preserve"> por medio de tornillos de acero inoxidable que impidan la caída accidental durante la maniobra de apertura y cierre y permitan su recambio. No se admiten cubiertas (tulipas) sujetas por tornillos a través de perforaciones en la misma. Si es de policarbonato debe tener protección anti UV, IK=10 y si es de vidrio IK≥7. El recinto óptico debe tener un grado de estanqueidad IP65 o superior.  Sistema de cierre: La apertura del proyector debe ser con mecanismos seguros, de rápida y fácil operación, siguiendo las indicaciones del manual de operación y servicio del fabricante. El marco </w:t>
      </w:r>
      <w:proofErr w:type="spellStart"/>
      <w:r>
        <w:t>portatulipa</w:t>
      </w:r>
      <w:proofErr w:type="spellEnd"/>
      <w:r>
        <w:t xml:space="preserve"> inferior, será desmontable. No se admitirán proyectores tipo “unidad sellada”, deben permitir en todos los casos el recambio de partes in-situ. El proyector contará, en el recinto porta-equipo, con cierre con bridas manuales sin herramientas y tornillos imperdibles. </w:t>
      </w:r>
    </w:p>
    <w:p w:rsidR="00C318B2" w:rsidRDefault="00C318B2" w:rsidP="00C318B2">
      <w:pPr>
        <w:spacing w:line="276" w:lineRule="auto"/>
      </w:pPr>
      <w:r>
        <w:t xml:space="preserve">Componentes complementarios: Los tornillos exteriores deben ser de acero inoxidable y responder a IRAM-AADL J2028, IRAMAADL J2020-1 para asegurar una absoluta protección contra la acción de la intemperie. No se admitirá en ningún caso tornillos </w:t>
      </w:r>
      <w:proofErr w:type="spellStart"/>
      <w:r>
        <w:t>autorroscantes</w:t>
      </w:r>
      <w:proofErr w:type="spellEnd"/>
      <w:r>
        <w:t>, ni remaches para la sujeción de la placa de leds, cubierta ni elementos del equipo auxiliar.</w:t>
      </w:r>
    </w:p>
    <w:p w:rsidR="00C318B2" w:rsidRDefault="00C318B2" w:rsidP="00C318B2">
      <w:pPr>
        <w:spacing w:line="276" w:lineRule="auto"/>
      </w:pPr>
      <w:r>
        <w:t xml:space="preserve">Fuentes o drivers de </w:t>
      </w:r>
      <w:r w:rsidR="00EB736C">
        <w:t xml:space="preserve"> </w:t>
      </w:r>
      <w:r>
        <w:t>alimentación: Las fuentes o drivers de alimentación deberán cumplir con las normas IRAM o IEC correspondientes. Deberán ser del tipo para incorporar y compatibles con los módulos a alimentar. Deben tener un grado de hermeticidad IP66 y certificación de seguridad eléctrica según Res 169/2018. Deben suministrarse los datos técnicos garantizados por el fabricante. El factor de potencia λ debe ser superior a 0,95 funcionando con el módulo correspondiente. La (Deformación Armónica Total) THD total de la corriente de entrada debe ser inferior a 20% funcionando con los leds correspondientes.</w:t>
      </w:r>
    </w:p>
    <w:p w:rsidR="00C318B2" w:rsidRDefault="00C318B2" w:rsidP="00C318B2">
      <w:pPr>
        <w:spacing w:line="276" w:lineRule="auto"/>
      </w:pPr>
      <w:r>
        <w:lastRenderedPageBreak/>
        <w:t>Conductores y conectores: Los conductores serán de cobre electrolítico, de 0,5 mm2 de sección mínima. Las conexiones eléctricas deben asegurar un contacto correcto y serán capaces de soportar los ensayos previstos en IRAM AADL J 2021 y IRAM AADL J 2028. Tendrán un aislamiento que resista picos de tensión de al menos 1,5kV y una temperatura de trabajo de 105º C según IRAM AADL J2021 e IRAM-NM 280.</w:t>
      </w:r>
    </w:p>
    <w:p w:rsidR="00C318B2" w:rsidRDefault="00C318B2" w:rsidP="00C318B2">
      <w:pPr>
        <w:spacing w:line="276" w:lineRule="auto"/>
      </w:pPr>
      <w:r>
        <w:t>Terminación del proyector: Las partes de aluminio serán sometidas a un tratamiento de pre-pintado con protección anticorrosiva y base mordiente para la pintura, protegida con pintura termoplástica en polvo poliéster horneada entre 40 y 100 micrones de espesor color de acuerdo a lo especificado por el Municipio. Deben cumplir el ensayo de adherencia de la capa de pintura y resistencia a la niebla salina.</w:t>
      </w:r>
    </w:p>
    <w:p w:rsidR="00C318B2" w:rsidRDefault="00C318B2" w:rsidP="00C318B2">
      <w:pPr>
        <w:spacing w:line="276" w:lineRule="auto"/>
      </w:pPr>
      <w:r>
        <w:t xml:space="preserve">Normas y certificados a cumplir: Las fuentes o drivers de LED deberán ser de marca reconocida con antecedentes de instalaciones en nuestro país. o certificado de seguridad eléctrica según Res 169/2018. o certificado de origen de la fuente. </w:t>
      </w:r>
    </w:p>
    <w:p w:rsidR="00C318B2" w:rsidRDefault="00C318B2" w:rsidP="00C318B2">
      <w:pPr>
        <w:spacing w:line="276" w:lineRule="auto"/>
      </w:pPr>
      <w:r>
        <w:t xml:space="preserve">Los proyectores tendrán: Licencia de marca de seguridad eléctrica según Res 169/2018 y norma IEC-60598 o IRAM AADL J2028. </w:t>
      </w:r>
    </w:p>
    <w:p w:rsidR="00C318B2" w:rsidRDefault="00C318B2" w:rsidP="00C318B2">
      <w:pPr>
        <w:spacing w:line="276" w:lineRule="auto"/>
      </w:pPr>
      <w:r>
        <w:t xml:space="preserve">Declaración jurada del origen de las partes. </w:t>
      </w:r>
    </w:p>
    <w:p w:rsidR="00C318B2" w:rsidRDefault="00C318B2" w:rsidP="00C318B2">
      <w:pPr>
        <w:spacing w:line="276" w:lineRule="auto"/>
      </w:pPr>
      <w:r>
        <w:t xml:space="preserve">La luminaria debe tener grabado en </w:t>
      </w:r>
      <w:proofErr w:type="spellStart"/>
      <w:r>
        <w:t>sobrerrelieve</w:t>
      </w:r>
      <w:proofErr w:type="spellEnd"/>
      <w:r>
        <w:t xml:space="preserve"> marca, modelo y país de origen. </w:t>
      </w:r>
    </w:p>
    <w:p w:rsidR="00C318B2" w:rsidRDefault="00C318B2" w:rsidP="00C318B2">
      <w:pPr>
        <w:spacing w:line="276" w:lineRule="auto"/>
      </w:pPr>
      <w:r>
        <w:t xml:space="preserve">Requerimientos luminosos mínimos: Se debe informar la eficiencia de la luminaria como el cociente entre el flujo total emitido y la potencia de línea consumida (incluyendo el consumo del módulo y la fuente de alimentación) expresada en lúmenes / Watts, la que debe ser mayor a 110 </w:t>
      </w:r>
    </w:p>
    <w:p w:rsidR="00C318B2" w:rsidRDefault="00C318B2" w:rsidP="00C318B2">
      <w:pPr>
        <w:spacing w:line="276" w:lineRule="auto"/>
      </w:pPr>
      <w:r>
        <w:t xml:space="preserve">lúmenes / Watts. </w:t>
      </w:r>
    </w:p>
    <w:p w:rsidR="00C318B2" w:rsidRDefault="00C318B2" w:rsidP="00C318B2">
      <w:pPr>
        <w:spacing w:line="276" w:lineRule="auto"/>
      </w:pPr>
      <w:r>
        <w:t xml:space="preserve">Se deben presentar una muestra completa de las luminarias ofrecidas. El Municipio se reserva el derecho de solicitar mediciones de campo que verifiquen los cálculos presentados. </w:t>
      </w:r>
    </w:p>
    <w:p w:rsidR="006176C0" w:rsidRDefault="00B23B9D" w:rsidP="00D83834">
      <w:pPr>
        <w:spacing w:line="360" w:lineRule="auto"/>
        <w:rPr>
          <w:rFonts w:cs="Arial"/>
          <w:u w:val="single"/>
        </w:rPr>
      </w:pPr>
      <w:r w:rsidRPr="003E1C7C">
        <w:t xml:space="preserve"> </w:t>
      </w:r>
    </w:p>
    <w:p w:rsidR="00D83834" w:rsidRDefault="006176C0" w:rsidP="00D83834">
      <w:pPr>
        <w:spacing w:line="360" w:lineRule="auto"/>
      </w:pPr>
      <w:r w:rsidRPr="00FA000E">
        <w:rPr>
          <w:rFonts w:cs="Arial"/>
          <w:b/>
          <w:u w:val="single"/>
        </w:rPr>
        <w:t>Ítem</w:t>
      </w:r>
      <w:r w:rsidR="00440ECB" w:rsidRPr="00FA000E">
        <w:rPr>
          <w:rFonts w:cs="Arial"/>
          <w:b/>
          <w:u w:val="single"/>
        </w:rPr>
        <w:t xml:space="preserve"> </w:t>
      </w:r>
      <w:r w:rsidR="00A418FD">
        <w:rPr>
          <w:rFonts w:cs="Arial"/>
          <w:b/>
          <w:u w:val="single"/>
        </w:rPr>
        <w:t>9</w:t>
      </w:r>
      <w:r w:rsidR="00383505" w:rsidRPr="00611347">
        <w:rPr>
          <w:rFonts w:cs="Arial"/>
          <w:u w:val="single"/>
        </w:rPr>
        <w:t>:</w:t>
      </w:r>
      <w:r w:rsidR="00383505" w:rsidRPr="00383505">
        <w:rPr>
          <w:rFonts w:cs="Arial"/>
        </w:rPr>
        <w:t xml:space="preserve"> </w:t>
      </w:r>
      <w:r w:rsidR="00D83834" w:rsidRPr="00BB4AB1">
        <w:rPr>
          <w:b/>
        </w:rPr>
        <w:t>Luminarias tipo “cuello de cisne” completas.</w:t>
      </w:r>
    </w:p>
    <w:p w:rsidR="00D83834" w:rsidRPr="00C41AF8" w:rsidRDefault="00D83834" w:rsidP="00D83834">
      <w:pPr>
        <w:autoSpaceDE w:val="0"/>
        <w:autoSpaceDN w:val="0"/>
        <w:adjustRightInd w:val="0"/>
        <w:spacing w:line="276" w:lineRule="auto"/>
        <w:rPr>
          <w:rFonts w:ascii="Frutiger-Roman" w:hAnsi="Frutiger-Roman" w:cs="Frutiger-Roman"/>
          <w:szCs w:val="22"/>
          <w:lang w:val="es-ES_tradnl" w:eastAsia="es-ES_tradnl"/>
        </w:rPr>
      </w:pPr>
      <w:r>
        <w:t xml:space="preserve">La luminaria requerida deberá ser tipo “cuello de cisne” </w:t>
      </w:r>
      <w:r>
        <w:rPr>
          <w:rFonts w:ascii="Frutiger-Roman" w:hAnsi="Frutiger-Roman" w:cs="Frutiger-Roman"/>
          <w:szCs w:val="22"/>
          <w:lang w:val="es-ES_tradnl" w:eastAsia="es-ES_tradnl"/>
        </w:rPr>
        <w:t>apta</w:t>
      </w:r>
      <w:r w:rsidRPr="00C41AF8">
        <w:rPr>
          <w:rFonts w:ascii="Frutiger-Roman" w:hAnsi="Frutiger-Roman" w:cs="Frutiger-Roman"/>
          <w:szCs w:val="22"/>
          <w:lang w:val="es-ES_tradnl" w:eastAsia="es-ES_tradnl"/>
        </w:rPr>
        <w:t xml:space="preserve"> para fijarse eficientemente en </w:t>
      </w:r>
      <w:r>
        <w:rPr>
          <w:rFonts w:ascii="Frutiger-Roman" w:hAnsi="Frutiger-Roman" w:cs="Frutiger-Roman"/>
          <w:szCs w:val="22"/>
          <w:lang w:val="es-ES_tradnl" w:eastAsia="es-ES_tradnl"/>
        </w:rPr>
        <w:t>brazos metálicos</w:t>
      </w:r>
      <w:r w:rsidRPr="00C41AF8">
        <w:rPr>
          <w:rFonts w:ascii="Frutiger-Roman" w:hAnsi="Frutiger-Roman" w:cs="Frutiger-Roman"/>
          <w:szCs w:val="22"/>
          <w:lang w:val="es-ES_tradnl" w:eastAsia="es-ES_tradnl"/>
        </w:rPr>
        <w:t xml:space="preserve"> de</w:t>
      </w:r>
      <w:r>
        <w:rPr>
          <w:rFonts w:ascii="Frutiger-Roman" w:hAnsi="Frutiger-Roman" w:cs="Frutiger-Roman"/>
          <w:szCs w:val="22"/>
          <w:lang w:val="es-ES_tradnl" w:eastAsia="es-ES_tradnl"/>
        </w:rPr>
        <w:t xml:space="preserve">  Ф </w:t>
      </w:r>
      <w:smartTag w:uri="urn:schemas-microsoft-com:office:smarttags" w:element="metricconverter">
        <w:smartTagPr>
          <w:attr w:name="ProductID" w:val="32 a"/>
        </w:smartTagPr>
        <w:r w:rsidRPr="00C41AF8">
          <w:rPr>
            <w:rFonts w:ascii="Frutiger-Roman" w:hAnsi="Frutiger-Roman" w:cs="Frutiger-Roman"/>
            <w:szCs w:val="22"/>
            <w:lang w:val="es-ES_tradnl" w:eastAsia="es-ES_tradnl"/>
          </w:rPr>
          <w:t>32 a</w:t>
        </w:r>
      </w:smartTag>
      <w:r w:rsidRPr="00C41AF8">
        <w:rPr>
          <w:rFonts w:ascii="Frutiger-Roman" w:hAnsi="Frutiger-Roman" w:cs="Frutiger-Roman"/>
          <w:szCs w:val="22"/>
          <w:lang w:val="es-ES_tradnl" w:eastAsia="es-ES_tradnl"/>
        </w:rPr>
        <w:t xml:space="preserve"> </w:t>
      </w:r>
      <w:smartTag w:uri="urn:schemas-microsoft-com:office:smarttags" w:element="metricconverter">
        <w:smartTagPr>
          <w:attr w:name="ProductID" w:val="42 mm"/>
        </w:smartTagPr>
        <w:r w:rsidRPr="00C41AF8">
          <w:rPr>
            <w:rFonts w:ascii="Frutiger-Roman" w:hAnsi="Frutiger-Roman" w:cs="Frutiger-Roman"/>
            <w:szCs w:val="22"/>
            <w:lang w:val="es-ES_tradnl" w:eastAsia="es-ES_tradnl"/>
          </w:rPr>
          <w:t>42 mm</w:t>
        </w:r>
      </w:smartTag>
      <w:r w:rsidRPr="00C41AF8">
        <w:rPr>
          <w:rFonts w:ascii="Frutiger-Roman" w:hAnsi="Frutiger-Roman" w:cs="Frutiger-Roman"/>
          <w:szCs w:val="22"/>
          <w:lang w:val="es-ES_tradnl" w:eastAsia="es-ES_tradnl"/>
        </w:rPr>
        <w:t xml:space="preserve"> </w:t>
      </w:r>
      <w:r>
        <w:rPr>
          <w:rFonts w:ascii="Frutiger-Roman" w:hAnsi="Frutiger-Roman" w:cs="Frutiger-Roman"/>
          <w:szCs w:val="22"/>
          <w:lang w:val="es-ES_tradnl" w:eastAsia="es-ES_tradnl"/>
        </w:rPr>
        <w:t xml:space="preserve"> </w:t>
      </w:r>
      <w:r w:rsidRPr="00C41AF8">
        <w:rPr>
          <w:rFonts w:ascii="Frutiger-Roman" w:hAnsi="Frutiger-Roman" w:cs="Frutiger-Roman"/>
          <w:szCs w:val="22"/>
          <w:lang w:val="es-ES_tradnl" w:eastAsia="es-ES_tradnl"/>
        </w:rPr>
        <w:t>indistintamente</w:t>
      </w:r>
      <w:r>
        <w:t xml:space="preserve"> y estará formada por una carcasa de fundición de aluminio,   una tulipa del tipo </w:t>
      </w:r>
      <w:proofErr w:type="spellStart"/>
      <w:r>
        <w:t>antivandálica</w:t>
      </w:r>
      <w:proofErr w:type="spellEnd"/>
      <w:r>
        <w:t xml:space="preserve"> (policarbonato) y porta-lámpara</w:t>
      </w:r>
    </w:p>
    <w:p w:rsidR="00D83834" w:rsidRDefault="00D83834" w:rsidP="00D83834">
      <w:pPr>
        <w:pStyle w:val="Sangradetextonormal"/>
        <w:spacing w:line="276" w:lineRule="auto"/>
        <w:ind w:left="0"/>
      </w:pPr>
      <w:r>
        <w:t>La carcasa de fundición de aluminio deberá contar con espejo de aluminio anodizado desmontable para, de esta manera, obtener buena reflexión y el máximo de rendimiento.</w:t>
      </w:r>
    </w:p>
    <w:p w:rsidR="00D83834" w:rsidRDefault="00D83834" w:rsidP="00D83834">
      <w:pPr>
        <w:autoSpaceDE w:val="0"/>
        <w:autoSpaceDN w:val="0"/>
        <w:adjustRightInd w:val="0"/>
        <w:spacing w:line="276" w:lineRule="auto"/>
        <w:rPr>
          <w:rFonts w:ascii="Frutiger-Roman" w:hAnsi="Frutiger-Roman" w:cs="Frutiger-Roman"/>
          <w:szCs w:val="22"/>
          <w:lang w:val="es-ES_tradnl" w:eastAsia="es-ES_tradnl"/>
        </w:rPr>
      </w:pPr>
      <w:r>
        <w:rPr>
          <w:bCs/>
        </w:rPr>
        <w:t>Esta deberá ser t</w:t>
      </w:r>
      <w:proofErr w:type="spellStart"/>
      <w:r w:rsidRPr="00D408EF">
        <w:rPr>
          <w:rFonts w:ascii="Frutiger-Roman" w:hAnsi="Frutiger-Roman" w:cs="Frutiger-Roman"/>
          <w:szCs w:val="22"/>
          <w:lang w:val="es-ES_tradnl" w:eastAsia="es-ES_tradnl"/>
        </w:rPr>
        <w:t>ermina</w:t>
      </w:r>
      <w:r>
        <w:rPr>
          <w:rFonts w:ascii="Frutiger-Roman" w:hAnsi="Frutiger-Roman" w:cs="Frutiger-Roman"/>
          <w:szCs w:val="22"/>
          <w:lang w:val="es-ES_tradnl" w:eastAsia="es-ES_tradnl"/>
        </w:rPr>
        <w:t>da</w:t>
      </w:r>
      <w:proofErr w:type="spellEnd"/>
      <w:r w:rsidRPr="00D408EF">
        <w:rPr>
          <w:rFonts w:ascii="Frutiger-Roman" w:hAnsi="Frutiger-Roman" w:cs="Frutiger-Roman"/>
          <w:szCs w:val="22"/>
          <w:lang w:val="es-ES_tradnl" w:eastAsia="es-ES_tradnl"/>
        </w:rPr>
        <w:t xml:space="preserve"> en el interior y exterior con pintura en polvo,</w:t>
      </w:r>
      <w:r>
        <w:rPr>
          <w:rFonts w:ascii="Frutiger-Roman" w:hAnsi="Frutiger-Roman" w:cs="Frutiger-Roman"/>
          <w:szCs w:val="22"/>
          <w:lang w:val="es-ES_tradnl" w:eastAsia="es-ES_tradnl"/>
        </w:rPr>
        <w:t xml:space="preserve"> </w:t>
      </w:r>
      <w:r w:rsidRPr="00D408EF">
        <w:rPr>
          <w:rFonts w:ascii="Frutiger-Roman" w:hAnsi="Frutiger-Roman" w:cs="Frutiger-Roman"/>
          <w:szCs w:val="22"/>
          <w:lang w:val="es-ES_tradnl" w:eastAsia="es-ES_tradnl"/>
        </w:rPr>
        <w:t xml:space="preserve">aplicada </w:t>
      </w:r>
    </w:p>
    <w:p w:rsidR="00D83834" w:rsidRPr="003B7051" w:rsidRDefault="00D83834" w:rsidP="00D83834">
      <w:pPr>
        <w:autoSpaceDE w:val="0"/>
        <w:autoSpaceDN w:val="0"/>
        <w:adjustRightInd w:val="0"/>
        <w:spacing w:line="276" w:lineRule="auto"/>
        <w:rPr>
          <w:rFonts w:ascii="Frutiger-Roman" w:hAnsi="Frutiger-Roman" w:cs="Frutiger-Roman"/>
          <w:szCs w:val="22"/>
          <w:lang w:val="es-ES_tradnl" w:eastAsia="es-ES_tradnl"/>
        </w:rPr>
      </w:pPr>
      <w:r w:rsidRPr="00D408EF">
        <w:rPr>
          <w:rFonts w:ascii="Frutiger-Roman" w:hAnsi="Frutiger-Roman" w:cs="Frutiger-Roman"/>
          <w:szCs w:val="22"/>
          <w:lang w:val="es-ES_tradnl" w:eastAsia="es-ES_tradnl"/>
        </w:rPr>
        <w:t xml:space="preserve">electrostáticamente, </w:t>
      </w:r>
      <w:r w:rsidRPr="00D408EF">
        <w:rPr>
          <w:lang w:val="es-ES_tradnl" w:eastAsia="es-ES_tradnl"/>
        </w:rPr>
        <w:t>resistente a la intemperie y</w:t>
      </w:r>
      <w:r>
        <w:rPr>
          <w:lang w:val="es-ES_tradnl" w:eastAsia="es-ES_tradnl"/>
        </w:rPr>
        <w:t xml:space="preserve"> </w:t>
      </w:r>
      <w:r w:rsidRPr="00D408EF">
        <w:rPr>
          <w:lang w:val="es-ES_tradnl" w:eastAsia="es-ES_tradnl"/>
        </w:rPr>
        <w:t>a la abrasión.</w:t>
      </w:r>
    </w:p>
    <w:p w:rsidR="00D83834" w:rsidRDefault="00D83834" w:rsidP="00D83834">
      <w:pPr>
        <w:pStyle w:val="Sangradetextonormal"/>
        <w:spacing w:line="276" w:lineRule="auto"/>
        <w:ind w:left="0"/>
      </w:pPr>
      <w:r>
        <w:t xml:space="preserve">La tulipa deberá ser de policarbonato, con filtro para radiaciones UV, totalmente transparente, sin opacidades y permanecerá en este estado por un lapso no menor a 3 (tres) años, </w:t>
      </w:r>
      <w:r w:rsidRPr="002261A5">
        <w:rPr>
          <w:b/>
        </w:rPr>
        <w:t>garantizado por escrito por el proveedor</w:t>
      </w:r>
      <w:r>
        <w:t>, caso contrario este deberá reemplazar el material sin reclamo alguno.-</w:t>
      </w:r>
    </w:p>
    <w:p w:rsidR="00D83834" w:rsidRDefault="00D83834" w:rsidP="00D83834">
      <w:pPr>
        <w:pStyle w:val="Sangradetextonormal"/>
        <w:spacing w:line="276" w:lineRule="auto"/>
        <w:ind w:left="0"/>
      </w:pPr>
      <w:r>
        <w:rPr>
          <w:snapToGrid w:val="0"/>
        </w:rPr>
        <w:t xml:space="preserve">El cierre hermético entre la tulipa y la carcasa estará constituido por una junta de </w:t>
      </w:r>
      <w:proofErr w:type="spellStart"/>
      <w:r>
        <w:rPr>
          <w:snapToGrid w:val="0"/>
        </w:rPr>
        <w:t>neoprene</w:t>
      </w:r>
      <w:proofErr w:type="spellEnd"/>
      <w:r>
        <w:rPr>
          <w:snapToGrid w:val="0"/>
        </w:rPr>
        <w:t xml:space="preserve"> con una superficie continua sin interrupción</w:t>
      </w:r>
    </w:p>
    <w:p w:rsidR="00D83834" w:rsidRDefault="00D83834" w:rsidP="00D83834">
      <w:pPr>
        <w:pStyle w:val="Sangradetextonormal"/>
        <w:spacing w:line="276" w:lineRule="auto"/>
        <w:ind w:left="0"/>
      </w:pPr>
      <w:r>
        <w:t>El portalámparas deberá ser de porcelana esmaltada, con rosca de bronce o latón, poseer contacto central retráctil y freno lateral.-</w:t>
      </w:r>
    </w:p>
    <w:p w:rsidR="00D83834" w:rsidRPr="00BB4AB1" w:rsidRDefault="00D83834" w:rsidP="00D83834">
      <w:pPr>
        <w:pStyle w:val="Sangradetextonormal"/>
        <w:spacing w:line="276" w:lineRule="auto"/>
        <w:ind w:left="0"/>
      </w:pPr>
      <w:r>
        <w:t>D</w:t>
      </w:r>
      <w:r w:rsidRPr="00BB4AB1">
        <w:t xml:space="preserve">eberán ser provistas con el brazo pescante de material galvanizado, de </w:t>
      </w:r>
      <w:smartTag w:uri="urn:schemas-microsoft-com:office:smarttags" w:element="metricconverter">
        <w:smartTagPr>
          <w:attr w:name="ProductID" w:val="42 mm"/>
        </w:smartTagPr>
        <w:r w:rsidRPr="00BB4AB1">
          <w:t>42 mm</w:t>
        </w:r>
      </w:smartTag>
      <w:r w:rsidRPr="00BB4AB1">
        <w:t>. de di</w:t>
      </w:r>
      <w:r>
        <w:t>ámetro y de 1,20 m. de longitud.</w:t>
      </w:r>
    </w:p>
    <w:p w:rsidR="00D83834" w:rsidRDefault="00456DB7" w:rsidP="00D83834">
      <w:pPr>
        <w:spacing w:line="276" w:lineRule="auto"/>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-99060</wp:posOffset>
                </wp:positionH>
                <wp:positionV relativeFrom="paragraph">
                  <wp:posOffset>88265</wp:posOffset>
                </wp:positionV>
                <wp:extent cx="6057900" cy="590550"/>
                <wp:effectExtent l="9525" t="9525" r="9525" b="95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590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0133E" id="Rectangle 6" o:spid="_x0000_s1026" style="position:absolute;margin-left:-7.8pt;margin-top:6.95pt;width:477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mIeAIAAPsEAAAOAAAAZHJzL2Uyb0RvYy54bWysVMGO2yAQvVfqPyDuie3UzibWOqsoTqpK&#10;23bVbT+AAI5RMVAgcbZV/70DTtJs91JV9QEDMwzvzbzh9u7YSXTg1gmtKpyNU4y4opoJtavwl8+b&#10;0Qwj54liRGrFK/zEHb5bvH5125uST3SrJeMWQRDlyt5UuPXelEniaMs74sbacAXGRtuOeFjaXcIs&#10;6SF6J5NJmk6TXltmrKbcOditByNexPhNw6n/2DSOeyQrDNh8HG0ct2FMFrek3FliWkFPMMg/oOiI&#10;UHDpJVRNPEF7K16E6gS12unGj6nuEt00gvLIAdhk6R9sHltieOQCyXHmkib3/8LSD4cHiwSr8AQj&#10;RToo0SdIGlE7ydE0pKc3rgSvR/NgA0Fn7jX96pDSqxa8+NJa3becMACVBf/k2YGwcHAUbfv3mkF0&#10;svc6ZurY2C4EhBygYyzI06Ug/OgRhc1pWtzMU6gbBVsxT4siViwh5fm0sc6/5bpDYVJhC9hjdHK4&#10;dz6gIeXZJVym9EZIGYsuFeorPC8mRTzgtBQsGCNJu9uupEUHEmQTv0gN6F+7dcKDeKXoKjy7OJEy&#10;ZGOtWLzFEyGHOSCRKgQHcoDtNBtE8mOeztez9Swf5ZPpepSndT1ablb5aLrJbor6Tb1a1dnPgDPL&#10;y1YwxlWAehZslv+dIE6tM0jtItlnlNw18038XjJPnsOIWQZW539kF2UQKj8oaKvZE6jA6qED4cWA&#10;Savtd4x66L4Ku297YjlG8p0CJc2zPA/tGhd5cTOBhb22bK8tRFEIVWGP0TBd+aHF98aKXQs3ZbHG&#10;Si9BfY2IwgjKHFCdNAsdFhmcXoPQwtfr6PX7zVr8AgAA//8DAFBLAwQUAAYACAAAACEAFtVQT98A&#10;AAAKAQAADwAAAGRycy9kb3ducmV2LnhtbEyPwU7DMAyG70i8Q2Qkbls6xqq1NJ0KYtdJDCTgljWm&#10;qdY4VZOt5e3xTuNo/59+fy42k+vEGYfQelKwmCcgkGpvWmoUfLxvZ2sQIWoyuvOECn4xwKa8vSl0&#10;bvxIb3jex0ZwCYVcK7Ax9rmUobbodJj7HomzHz84HXkcGmkGPXK56+RDkqTS6Zb4gtU9vlisj/uT&#10;U/Daf++qVRNk9Rnt19E/j1u7a5S6v5uqJxARp3iF4aLP6lCy08GfyATRKZgtVimjHCwzEAxky/Uj&#10;iAMvkjQDWRby/wvlHwAAAP//AwBQSwECLQAUAAYACAAAACEAtoM4kv4AAADhAQAAEwAAAAAAAAAA&#10;AAAAAAAAAAAAW0NvbnRlbnRfVHlwZXNdLnhtbFBLAQItABQABgAIAAAAIQA4/SH/1gAAAJQBAAAL&#10;AAAAAAAAAAAAAAAAAC8BAABfcmVscy8ucmVsc1BLAQItABQABgAIAAAAIQCenamIeAIAAPsEAAAO&#10;AAAAAAAAAAAAAAAAAC4CAABkcnMvZTJvRG9jLnhtbFBLAQItABQABgAIAAAAIQAW1VBP3wAAAAoB&#10;AAAPAAAAAAAAAAAAAAAAANIEAABkcnMvZG93bnJldi54bWxQSwUGAAAAAAQABADzAAAA3gUAAAAA&#10;" filled="f"/>
            </w:pict>
          </mc:Fallback>
        </mc:AlternateContent>
      </w:r>
    </w:p>
    <w:p w:rsidR="00EB736C" w:rsidRDefault="00D83834" w:rsidP="00D83834">
      <w:pPr>
        <w:spacing w:line="276" w:lineRule="auto"/>
        <w:rPr>
          <w:b/>
        </w:rPr>
      </w:pPr>
      <w:r>
        <w:rPr>
          <w:b/>
        </w:rPr>
        <w:t>La luminaria s</w:t>
      </w:r>
      <w:r w:rsidRPr="00BB4AB1">
        <w:rPr>
          <w:b/>
        </w:rPr>
        <w:t>e deberá</w:t>
      </w:r>
      <w:r>
        <w:rPr>
          <w:b/>
        </w:rPr>
        <w:t xml:space="preserve"> proveer COMPLETA </w:t>
      </w:r>
      <w:r w:rsidRPr="00BB4AB1">
        <w:rPr>
          <w:b/>
        </w:rPr>
        <w:t>con lámpara y balasto exterior</w:t>
      </w:r>
      <w:r w:rsidR="00EB736C">
        <w:rPr>
          <w:b/>
        </w:rPr>
        <w:t xml:space="preserve"> los cuales </w:t>
      </w:r>
    </w:p>
    <w:p w:rsidR="00D83834" w:rsidRPr="00BB4AB1" w:rsidRDefault="00EB736C" w:rsidP="00D83834">
      <w:pPr>
        <w:spacing w:line="276" w:lineRule="auto"/>
        <w:rPr>
          <w:b/>
        </w:rPr>
      </w:pPr>
      <w:r>
        <w:rPr>
          <w:b/>
        </w:rPr>
        <w:t xml:space="preserve">deben ajustarse a los </w:t>
      </w:r>
      <w:proofErr w:type="spellStart"/>
      <w:r>
        <w:rPr>
          <w:b/>
        </w:rPr>
        <w:t>Items</w:t>
      </w:r>
      <w:proofErr w:type="spellEnd"/>
      <w:r>
        <w:rPr>
          <w:b/>
        </w:rPr>
        <w:t xml:space="preserve"> respectivos.- </w:t>
      </w:r>
    </w:p>
    <w:p w:rsidR="00D408BE" w:rsidRDefault="00D408BE" w:rsidP="001D5348">
      <w:pPr>
        <w:spacing w:line="276" w:lineRule="auto"/>
        <w:rPr>
          <w:rFonts w:cs="Arial"/>
          <w:b/>
          <w:bCs/>
          <w:szCs w:val="22"/>
          <w:u w:val="single"/>
        </w:rPr>
      </w:pPr>
    </w:p>
    <w:p w:rsidR="00EB736C" w:rsidRDefault="00EB736C" w:rsidP="001D5348">
      <w:pPr>
        <w:spacing w:line="276" w:lineRule="auto"/>
        <w:rPr>
          <w:rFonts w:cs="Arial"/>
          <w:b/>
          <w:bCs/>
          <w:szCs w:val="22"/>
          <w:u w:val="single"/>
        </w:rPr>
      </w:pPr>
    </w:p>
    <w:p w:rsidR="00EB736C" w:rsidRDefault="00EB736C" w:rsidP="001D5348">
      <w:pPr>
        <w:spacing w:line="276" w:lineRule="auto"/>
        <w:rPr>
          <w:rFonts w:cs="Arial"/>
          <w:b/>
          <w:bCs/>
          <w:szCs w:val="22"/>
          <w:u w:val="single"/>
        </w:rPr>
      </w:pPr>
    </w:p>
    <w:p w:rsidR="00BB4AB1" w:rsidRPr="00040434" w:rsidRDefault="00C23607" w:rsidP="00D83834">
      <w:pPr>
        <w:spacing w:line="360" w:lineRule="auto"/>
        <w:rPr>
          <w:b/>
        </w:rPr>
      </w:pPr>
      <w:r w:rsidRPr="00FA000E">
        <w:rPr>
          <w:b/>
          <w:u w:val="single"/>
        </w:rPr>
        <w:lastRenderedPageBreak/>
        <w:t xml:space="preserve">Ítem </w:t>
      </w:r>
      <w:r w:rsidR="00440ECB" w:rsidRPr="00FA000E">
        <w:rPr>
          <w:b/>
          <w:u w:val="single"/>
        </w:rPr>
        <w:t>1</w:t>
      </w:r>
      <w:r w:rsidR="00A418FD">
        <w:rPr>
          <w:b/>
          <w:u w:val="single"/>
        </w:rPr>
        <w:t>0</w:t>
      </w:r>
      <w:r w:rsidR="00440ECB" w:rsidRPr="00FA000E">
        <w:rPr>
          <w:b/>
          <w:u w:val="single"/>
        </w:rPr>
        <w:t xml:space="preserve"> y 1</w:t>
      </w:r>
      <w:r w:rsidR="00A418FD">
        <w:rPr>
          <w:b/>
          <w:u w:val="single"/>
        </w:rPr>
        <w:t>1</w:t>
      </w:r>
      <w:r w:rsidRPr="00040434">
        <w:t>:</w:t>
      </w:r>
      <w:r w:rsidR="00040434" w:rsidRPr="00040434">
        <w:t xml:space="preserve"> </w:t>
      </w:r>
      <w:r w:rsidR="00040434" w:rsidRPr="00040434">
        <w:rPr>
          <w:b/>
        </w:rPr>
        <w:t>Contactores</w:t>
      </w:r>
    </w:p>
    <w:p w:rsidR="00436273" w:rsidRDefault="008E64A4" w:rsidP="00D83834">
      <w:pPr>
        <w:spacing w:line="360" w:lineRule="auto"/>
      </w:pPr>
      <w:r>
        <w:t>Los contactores eléctricos deberán soportar una Intensidad de</w:t>
      </w:r>
      <w:r w:rsidR="00436273">
        <w:t xml:space="preserve"> 80 A. </w:t>
      </w:r>
      <w:r w:rsidR="00440ECB">
        <w:t>y 4</w:t>
      </w:r>
      <w:r w:rsidR="00A418FD">
        <w:t>5</w:t>
      </w:r>
      <w:r w:rsidR="00440ECB">
        <w:t xml:space="preserve"> A. </w:t>
      </w:r>
      <w:r w:rsidR="00436273">
        <w:t>del tipo industrial</w:t>
      </w:r>
      <w:r w:rsidR="00BF2D64">
        <w:t>,</w:t>
      </w:r>
      <w:r w:rsidR="00436273">
        <w:t xml:space="preserve"> garantizado para un mínimo de seis (6) millones de operaciones y una cadencia de 100 operaciones (mínima) por hora. La tensión</w:t>
      </w:r>
      <w:r w:rsidR="00BF2D64">
        <w:t xml:space="preserve"> de alimentación de la bobina </w:t>
      </w:r>
      <w:r w:rsidR="00436273">
        <w:t>se</w:t>
      </w:r>
      <w:r w:rsidR="00BF2D64">
        <w:t xml:space="preserve">rá </w:t>
      </w:r>
      <w:r w:rsidR="00436273">
        <w:t>220Vca</w:t>
      </w:r>
      <w:r>
        <w:t xml:space="preserve"> 50/60Hz</w:t>
      </w:r>
      <w:r w:rsidR="00436273">
        <w:t xml:space="preserve"> </w:t>
      </w:r>
      <w:r w:rsidR="00BF2D64">
        <w:t xml:space="preserve">deberá contener contactos NA y NC. Este tipo de elementos eléctricos beberá contar con sello de seguridad eléctrica y sello IRAM. </w:t>
      </w:r>
    </w:p>
    <w:p w:rsidR="001F706C" w:rsidRPr="001F706C" w:rsidRDefault="001F706C" w:rsidP="00D83834">
      <w:pPr>
        <w:spacing w:line="360" w:lineRule="auto"/>
        <w:rPr>
          <w:b/>
          <w:u w:val="single"/>
        </w:rPr>
      </w:pPr>
      <w:proofErr w:type="spellStart"/>
      <w:r w:rsidRPr="00FA000E">
        <w:rPr>
          <w:b/>
          <w:u w:val="single"/>
        </w:rPr>
        <w:t>Item</w:t>
      </w:r>
      <w:proofErr w:type="spellEnd"/>
      <w:r w:rsidRPr="00FA000E">
        <w:rPr>
          <w:b/>
          <w:u w:val="single"/>
        </w:rPr>
        <w:t xml:space="preserve"> </w:t>
      </w:r>
      <w:r w:rsidR="00C456CD" w:rsidRPr="00FA000E">
        <w:rPr>
          <w:b/>
          <w:u w:val="single"/>
        </w:rPr>
        <w:t>1</w:t>
      </w:r>
      <w:r w:rsidR="00A418FD">
        <w:rPr>
          <w:b/>
          <w:u w:val="single"/>
        </w:rPr>
        <w:t>2</w:t>
      </w:r>
      <w:r w:rsidRPr="001F706C">
        <w:rPr>
          <w:u w:val="single"/>
        </w:rPr>
        <w:t>:</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Tipo de producto: </w:t>
      </w:r>
      <w:r w:rsidRPr="001F706C">
        <w:rPr>
          <w:rFonts w:ascii="Open Sans" w:hAnsi="Open Sans" w:cs="Open Sans"/>
          <w:color w:val="000000" w:themeColor="text1"/>
          <w:sz w:val="21"/>
          <w:szCs w:val="21"/>
        </w:rPr>
        <w:t>Focos led industrial</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Potencia: </w:t>
      </w:r>
      <w:r>
        <w:rPr>
          <w:rFonts w:ascii="Open Sans" w:hAnsi="Open Sans" w:cs="Open Sans"/>
          <w:color w:val="000000" w:themeColor="text1"/>
          <w:sz w:val="21"/>
          <w:szCs w:val="21"/>
        </w:rPr>
        <w:t> 4</w:t>
      </w:r>
      <w:r w:rsidRPr="001F706C">
        <w:rPr>
          <w:rFonts w:ascii="Open Sans" w:hAnsi="Open Sans" w:cs="Open Sans"/>
          <w:color w:val="000000" w:themeColor="text1"/>
          <w:sz w:val="21"/>
          <w:szCs w:val="21"/>
        </w:rPr>
        <w:t>0 watts</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Base: </w:t>
      </w:r>
      <w:r w:rsidRPr="001F706C">
        <w:rPr>
          <w:rFonts w:ascii="Open Sans" w:hAnsi="Open Sans" w:cs="Open Sans"/>
          <w:color w:val="000000" w:themeColor="text1"/>
          <w:sz w:val="21"/>
          <w:szCs w:val="21"/>
        </w:rPr>
        <w:t xml:space="preserve">E27 </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Tensión:</w:t>
      </w:r>
      <w:r w:rsidRPr="001F706C">
        <w:rPr>
          <w:rFonts w:ascii="Open Sans" w:hAnsi="Open Sans" w:cs="Open Sans"/>
          <w:color w:val="000000" w:themeColor="text1"/>
          <w:sz w:val="21"/>
          <w:szCs w:val="21"/>
        </w:rPr>
        <w:t> 100 ~ 250 Volts</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Frecuencia:</w:t>
      </w:r>
      <w:r w:rsidRPr="001F706C">
        <w:rPr>
          <w:rFonts w:ascii="Open Sans" w:hAnsi="Open Sans" w:cs="Open Sans"/>
          <w:color w:val="000000" w:themeColor="text1"/>
          <w:sz w:val="21"/>
          <w:szCs w:val="21"/>
        </w:rPr>
        <w:t> 50/60 Hz</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 xml:space="preserve">Temperatura de color: 6500 </w:t>
      </w:r>
      <w:proofErr w:type="spellStart"/>
      <w:r w:rsidRPr="001F706C">
        <w:rPr>
          <w:rStyle w:val="Textoennegrita"/>
          <w:rFonts w:ascii="Open Sans" w:hAnsi="Open Sans" w:cs="Open Sans"/>
          <w:color w:val="000000" w:themeColor="text1"/>
          <w:sz w:val="21"/>
          <w:szCs w:val="21"/>
        </w:rPr>
        <w:t>Kelvins</w:t>
      </w:r>
      <w:proofErr w:type="spellEnd"/>
      <w:r w:rsidRPr="001F706C">
        <w:rPr>
          <w:rStyle w:val="Textoennegrita"/>
          <w:rFonts w:ascii="Open Sans" w:hAnsi="Open Sans" w:cs="Open Sans"/>
          <w:color w:val="000000" w:themeColor="text1"/>
          <w:sz w:val="21"/>
          <w:szCs w:val="21"/>
        </w:rPr>
        <w:t> </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Tipo de luz: </w:t>
      </w:r>
      <w:r w:rsidRPr="001F706C">
        <w:rPr>
          <w:rFonts w:ascii="Open Sans" w:hAnsi="Open Sans" w:cs="Open Sans"/>
          <w:color w:val="000000" w:themeColor="text1"/>
          <w:sz w:val="21"/>
          <w:szCs w:val="21"/>
        </w:rPr>
        <w:t>Blanco frío</w:t>
      </w:r>
    </w:p>
    <w:p w:rsidR="001F706C" w:rsidRPr="001F706C" w:rsidRDefault="001F706C" w:rsidP="00040434">
      <w:pPr>
        <w:numPr>
          <w:ilvl w:val="0"/>
          <w:numId w:val="1"/>
        </w:numPr>
        <w:shd w:val="clear" w:color="auto" w:fill="FFFFFF"/>
        <w:tabs>
          <w:tab w:val="clear" w:pos="360"/>
        </w:tabs>
        <w:spacing w:before="100" w:beforeAutospacing="1" w:after="100" w:afterAutospacing="1"/>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FP: </w:t>
      </w:r>
      <w:r w:rsidRPr="001F706C">
        <w:rPr>
          <w:rFonts w:ascii="Open Sans" w:hAnsi="Open Sans" w:cs="Open Sans"/>
          <w:color w:val="000000" w:themeColor="text1"/>
          <w:sz w:val="21"/>
          <w:szCs w:val="21"/>
        </w:rPr>
        <w:t>0.5</w:t>
      </w:r>
    </w:p>
    <w:p w:rsidR="001F706C" w:rsidRPr="001F706C" w:rsidRDefault="001F706C" w:rsidP="00040434">
      <w:pPr>
        <w:numPr>
          <w:ilvl w:val="0"/>
          <w:numId w:val="1"/>
        </w:numPr>
        <w:shd w:val="clear" w:color="auto" w:fill="FFFFFF"/>
        <w:tabs>
          <w:tab w:val="clear" w:pos="360"/>
        </w:tabs>
        <w:ind w:left="709"/>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Eficiencia Luminosa:</w:t>
      </w:r>
      <w:r w:rsidRPr="001F706C">
        <w:rPr>
          <w:rFonts w:ascii="Open Sans" w:hAnsi="Open Sans" w:cs="Open Sans"/>
          <w:color w:val="000000" w:themeColor="text1"/>
          <w:sz w:val="21"/>
          <w:szCs w:val="21"/>
        </w:rPr>
        <w:t> 70 lúmenes / Watt</w:t>
      </w:r>
    </w:p>
    <w:p w:rsidR="001F706C" w:rsidRPr="001F706C" w:rsidRDefault="001F706C" w:rsidP="001F706C">
      <w:pPr>
        <w:numPr>
          <w:ilvl w:val="0"/>
          <w:numId w:val="2"/>
        </w:numPr>
        <w:shd w:val="clear" w:color="auto" w:fill="FFFFFF"/>
        <w:ind w:hanging="436"/>
        <w:rPr>
          <w:rStyle w:val="Textoennegrita"/>
          <w:rFonts w:ascii="Open Sans" w:hAnsi="Open Sans" w:cs="Open Sans"/>
          <w:b w:val="0"/>
          <w:bCs w:val="0"/>
          <w:color w:val="000000" w:themeColor="text1"/>
          <w:sz w:val="21"/>
          <w:szCs w:val="21"/>
        </w:rPr>
      </w:pPr>
      <w:r w:rsidRPr="001F706C">
        <w:rPr>
          <w:rStyle w:val="Textoennegrita"/>
          <w:rFonts w:ascii="Open Sans" w:hAnsi="Open Sans" w:cs="Open Sans"/>
          <w:color w:val="000000" w:themeColor="text1"/>
          <w:sz w:val="21"/>
          <w:szCs w:val="21"/>
        </w:rPr>
        <w:t>Baja temperatura</w:t>
      </w:r>
    </w:p>
    <w:p w:rsidR="001F706C" w:rsidRPr="001F706C" w:rsidRDefault="001F706C" w:rsidP="001F706C">
      <w:pPr>
        <w:numPr>
          <w:ilvl w:val="0"/>
          <w:numId w:val="2"/>
        </w:numPr>
        <w:shd w:val="clear" w:color="auto" w:fill="FFFFFF"/>
        <w:ind w:hanging="43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Tiempo de vida:</w:t>
      </w:r>
      <w:r w:rsidRPr="001F706C">
        <w:rPr>
          <w:rFonts w:ascii="Open Sans" w:hAnsi="Open Sans" w:cs="Open Sans"/>
          <w:color w:val="000000" w:themeColor="text1"/>
          <w:sz w:val="21"/>
          <w:szCs w:val="21"/>
        </w:rPr>
        <w:t> 15 mil horas de vida</w:t>
      </w:r>
    </w:p>
    <w:p w:rsidR="001F706C" w:rsidRPr="009162B4" w:rsidRDefault="001F706C" w:rsidP="001F706C">
      <w:pPr>
        <w:numPr>
          <w:ilvl w:val="0"/>
          <w:numId w:val="2"/>
        </w:numPr>
        <w:shd w:val="clear" w:color="auto" w:fill="FFFFFF"/>
        <w:spacing w:before="100" w:beforeAutospacing="1" w:after="100" w:afterAutospacing="1"/>
        <w:ind w:hanging="436"/>
        <w:rPr>
          <w:rFonts w:ascii="Open Sans" w:hAnsi="Open Sans" w:cs="Open Sans"/>
          <w:b/>
          <w:color w:val="000000" w:themeColor="text1"/>
          <w:sz w:val="21"/>
          <w:szCs w:val="21"/>
        </w:rPr>
      </w:pPr>
      <w:r w:rsidRPr="009162B4">
        <w:rPr>
          <w:rFonts w:ascii="Open Sans" w:hAnsi="Open Sans" w:cs="Open Sans"/>
          <w:b/>
          <w:color w:val="000000" w:themeColor="text1"/>
          <w:sz w:val="21"/>
          <w:szCs w:val="21"/>
        </w:rPr>
        <w:t>Producto con garantía</w:t>
      </w:r>
    </w:p>
    <w:p w:rsidR="00677959" w:rsidRPr="00DD35E2" w:rsidRDefault="001F706C" w:rsidP="00EB330D">
      <w:pPr>
        <w:autoSpaceDE w:val="0"/>
        <w:autoSpaceDN w:val="0"/>
        <w:adjustRightInd w:val="0"/>
        <w:rPr>
          <w:rFonts w:cs="Arial"/>
          <w:b/>
        </w:rPr>
      </w:pPr>
      <w:r w:rsidRPr="00FA000E">
        <w:rPr>
          <w:rFonts w:cs="Arial"/>
          <w:b/>
          <w:u w:val="single"/>
        </w:rPr>
        <w:t>Ítem 1</w:t>
      </w:r>
      <w:r w:rsidR="00A418FD">
        <w:rPr>
          <w:rFonts w:cs="Arial"/>
          <w:b/>
          <w:u w:val="single"/>
        </w:rPr>
        <w:t>3</w:t>
      </w:r>
      <w:r w:rsidRPr="00796126">
        <w:rPr>
          <w:rFonts w:cs="Arial"/>
          <w:u w:val="single"/>
        </w:rPr>
        <w:t>:</w:t>
      </w:r>
      <w:r w:rsidR="00DD35E2">
        <w:rPr>
          <w:rFonts w:cs="Arial"/>
        </w:rPr>
        <w:t xml:space="preserve"> </w:t>
      </w:r>
      <w:r w:rsidR="00DD35E2">
        <w:rPr>
          <w:rFonts w:cs="Arial"/>
          <w:b/>
        </w:rPr>
        <w:t>Lámparas LED</w:t>
      </w:r>
    </w:p>
    <w:p w:rsidR="00DD35E2" w:rsidRDefault="00DD35E2" w:rsidP="00EB330D">
      <w:pPr>
        <w:autoSpaceDE w:val="0"/>
        <w:autoSpaceDN w:val="0"/>
        <w:adjustRightInd w:val="0"/>
        <w:rPr>
          <w:b/>
        </w:rPr>
      </w:pPr>
    </w:p>
    <w:p w:rsidR="001F706C" w:rsidRPr="001F706C" w:rsidRDefault="001F706C" w:rsidP="00DD35E2">
      <w:pPr>
        <w:numPr>
          <w:ilvl w:val="1"/>
          <w:numId w:val="4"/>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Tipo de producto: </w:t>
      </w:r>
      <w:r w:rsidRPr="001F706C">
        <w:rPr>
          <w:rFonts w:ascii="Open Sans" w:hAnsi="Open Sans" w:cs="Open Sans"/>
          <w:color w:val="000000" w:themeColor="text1"/>
          <w:sz w:val="21"/>
          <w:szCs w:val="21"/>
        </w:rPr>
        <w:t>Focos led industrial</w:t>
      </w:r>
    </w:p>
    <w:p w:rsidR="001F706C" w:rsidRPr="001F706C" w:rsidRDefault="001F706C" w:rsidP="00DD35E2">
      <w:pPr>
        <w:numPr>
          <w:ilvl w:val="1"/>
          <w:numId w:val="3"/>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Potencia: </w:t>
      </w:r>
      <w:r w:rsidRPr="001F706C">
        <w:rPr>
          <w:rFonts w:ascii="Open Sans" w:hAnsi="Open Sans" w:cs="Open Sans"/>
          <w:color w:val="000000" w:themeColor="text1"/>
          <w:sz w:val="21"/>
          <w:szCs w:val="21"/>
        </w:rPr>
        <w:t> 60 watts</w:t>
      </w:r>
    </w:p>
    <w:p w:rsidR="001F706C" w:rsidRPr="001F706C" w:rsidRDefault="001F706C" w:rsidP="00DD35E2">
      <w:pPr>
        <w:numPr>
          <w:ilvl w:val="1"/>
          <w:numId w:val="3"/>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Base: </w:t>
      </w:r>
      <w:r w:rsidRPr="001F706C">
        <w:rPr>
          <w:rFonts w:ascii="Open Sans" w:hAnsi="Open Sans" w:cs="Open Sans"/>
          <w:color w:val="000000" w:themeColor="text1"/>
          <w:sz w:val="21"/>
          <w:szCs w:val="21"/>
        </w:rPr>
        <w:t xml:space="preserve">E27 </w:t>
      </w:r>
    </w:p>
    <w:p w:rsidR="001F706C" w:rsidRPr="001F706C" w:rsidRDefault="001F706C" w:rsidP="00DD35E2">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Tensión:</w:t>
      </w:r>
      <w:r w:rsidRPr="001F706C">
        <w:rPr>
          <w:rFonts w:ascii="Open Sans" w:hAnsi="Open Sans" w:cs="Open Sans"/>
          <w:color w:val="000000" w:themeColor="text1"/>
          <w:sz w:val="21"/>
          <w:szCs w:val="21"/>
        </w:rPr>
        <w:t> 100 ~ 250 Volts</w:t>
      </w:r>
    </w:p>
    <w:p w:rsidR="001F706C" w:rsidRPr="001F706C" w:rsidRDefault="001F706C" w:rsidP="00DD35E2">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Frecuencia:</w:t>
      </w:r>
      <w:r w:rsidRPr="001F706C">
        <w:rPr>
          <w:rFonts w:ascii="Open Sans" w:hAnsi="Open Sans" w:cs="Open Sans"/>
          <w:color w:val="000000" w:themeColor="text1"/>
          <w:sz w:val="21"/>
          <w:szCs w:val="21"/>
        </w:rPr>
        <w:t> 50/60 Hz</w:t>
      </w:r>
    </w:p>
    <w:p w:rsidR="001F706C" w:rsidRPr="001F706C" w:rsidRDefault="001F706C" w:rsidP="00DD35E2">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 xml:space="preserve">Temperatura de color: 6500 </w:t>
      </w:r>
      <w:proofErr w:type="spellStart"/>
      <w:r w:rsidRPr="001F706C">
        <w:rPr>
          <w:rStyle w:val="Textoennegrita"/>
          <w:rFonts w:ascii="Open Sans" w:hAnsi="Open Sans" w:cs="Open Sans"/>
          <w:color w:val="000000" w:themeColor="text1"/>
          <w:sz w:val="21"/>
          <w:szCs w:val="21"/>
        </w:rPr>
        <w:t>Kelvins</w:t>
      </w:r>
      <w:proofErr w:type="spellEnd"/>
      <w:r w:rsidRPr="001F706C">
        <w:rPr>
          <w:rStyle w:val="Textoennegrita"/>
          <w:rFonts w:ascii="Open Sans" w:hAnsi="Open Sans" w:cs="Open Sans"/>
          <w:color w:val="000000" w:themeColor="text1"/>
          <w:sz w:val="21"/>
          <w:szCs w:val="21"/>
        </w:rPr>
        <w:t> </w:t>
      </w:r>
    </w:p>
    <w:p w:rsidR="001F706C" w:rsidRPr="001F706C" w:rsidRDefault="001F706C" w:rsidP="00DD35E2">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Tipo de luz: </w:t>
      </w:r>
      <w:r w:rsidRPr="001F706C">
        <w:rPr>
          <w:rFonts w:ascii="Open Sans" w:hAnsi="Open Sans" w:cs="Open Sans"/>
          <w:color w:val="000000" w:themeColor="text1"/>
          <w:sz w:val="21"/>
          <w:szCs w:val="21"/>
        </w:rPr>
        <w:t>Blanco frío</w:t>
      </w:r>
    </w:p>
    <w:p w:rsidR="001F706C" w:rsidRDefault="001F706C" w:rsidP="00DD35E2">
      <w:pPr>
        <w:numPr>
          <w:ilvl w:val="1"/>
          <w:numId w:val="3"/>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FP: </w:t>
      </w:r>
      <w:r w:rsidRPr="001F706C">
        <w:rPr>
          <w:rFonts w:ascii="Open Sans" w:hAnsi="Open Sans" w:cs="Open Sans"/>
          <w:color w:val="000000" w:themeColor="text1"/>
          <w:sz w:val="21"/>
          <w:szCs w:val="21"/>
        </w:rPr>
        <w:t>0.5</w:t>
      </w:r>
    </w:p>
    <w:p w:rsidR="001F706C" w:rsidRDefault="009162B4" w:rsidP="009162B4">
      <w:pPr>
        <w:numPr>
          <w:ilvl w:val="0"/>
          <w:numId w:val="2"/>
        </w:numPr>
        <w:shd w:val="clear" w:color="auto" w:fill="FFFFFF"/>
        <w:ind w:hanging="436"/>
        <w:rPr>
          <w:rFonts w:ascii="Open Sans" w:hAnsi="Open Sans" w:cs="Open Sans"/>
          <w:color w:val="000000" w:themeColor="text1"/>
          <w:sz w:val="21"/>
          <w:szCs w:val="21"/>
        </w:rPr>
      </w:pPr>
      <w:r>
        <w:rPr>
          <w:rStyle w:val="Textoennegrita"/>
          <w:rFonts w:ascii="Open Sans" w:hAnsi="Open Sans" w:cs="Open Sans"/>
          <w:color w:val="000000" w:themeColor="text1"/>
          <w:sz w:val="21"/>
          <w:szCs w:val="21"/>
        </w:rPr>
        <w:t>E</w:t>
      </w:r>
      <w:r w:rsidR="001F706C" w:rsidRPr="001F706C">
        <w:rPr>
          <w:rStyle w:val="Textoennegrita"/>
          <w:rFonts w:ascii="Open Sans" w:hAnsi="Open Sans" w:cs="Open Sans"/>
          <w:color w:val="000000" w:themeColor="text1"/>
          <w:sz w:val="21"/>
          <w:szCs w:val="21"/>
        </w:rPr>
        <w:t>ficiencia Luminosa:</w:t>
      </w:r>
      <w:r w:rsidR="001F706C" w:rsidRPr="001F706C">
        <w:rPr>
          <w:rFonts w:ascii="Open Sans" w:hAnsi="Open Sans" w:cs="Open Sans"/>
          <w:color w:val="000000" w:themeColor="text1"/>
          <w:sz w:val="21"/>
          <w:szCs w:val="21"/>
        </w:rPr>
        <w:t> 70 lúmenes / Watt</w:t>
      </w:r>
    </w:p>
    <w:p w:rsidR="001F706C" w:rsidRPr="001F706C" w:rsidRDefault="001F706C" w:rsidP="009162B4">
      <w:pPr>
        <w:numPr>
          <w:ilvl w:val="0"/>
          <w:numId w:val="2"/>
        </w:numPr>
        <w:shd w:val="clear" w:color="auto" w:fill="FFFFFF"/>
        <w:ind w:hanging="43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 xml:space="preserve">Baja </w:t>
      </w:r>
      <w:proofErr w:type="spellStart"/>
      <w:r w:rsidRPr="001F706C">
        <w:rPr>
          <w:rStyle w:val="Textoennegrita"/>
          <w:rFonts w:ascii="Open Sans" w:hAnsi="Open Sans" w:cs="Open Sans"/>
          <w:color w:val="000000" w:themeColor="text1"/>
          <w:sz w:val="21"/>
          <w:szCs w:val="21"/>
        </w:rPr>
        <w:t>temperaturaTiempo</w:t>
      </w:r>
      <w:proofErr w:type="spellEnd"/>
      <w:r w:rsidRPr="001F706C">
        <w:rPr>
          <w:rStyle w:val="Textoennegrita"/>
          <w:rFonts w:ascii="Open Sans" w:hAnsi="Open Sans" w:cs="Open Sans"/>
          <w:color w:val="000000" w:themeColor="text1"/>
          <w:sz w:val="21"/>
          <w:szCs w:val="21"/>
        </w:rPr>
        <w:t xml:space="preserve"> de vida:</w:t>
      </w:r>
      <w:r w:rsidRPr="001F706C">
        <w:rPr>
          <w:rFonts w:ascii="Open Sans" w:hAnsi="Open Sans" w:cs="Open Sans"/>
          <w:color w:val="000000" w:themeColor="text1"/>
          <w:sz w:val="21"/>
          <w:szCs w:val="21"/>
        </w:rPr>
        <w:t> 15 mil horas de vida</w:t>
      </w:r>
    </w:p>
    <w:p w:rsidR="001F706C" w:rsidRPr="009162B4" w:rsidRDefault="001F706C" w:rsidP="009162B4">
      <w:pPr>
        <w:numPr>
          <w:ilvl w:val="0"/>
          <w:numId w:val="2"/>
        </w:numPr>
        <w:shd w:val="clear" w:color="auto" w:fill="FFFFFF"/>
        <w:spacing w:before="100" w:beforeAutospacing="1" w:after="100" w:afterAutospacing="1"/>
        <w:ind w:hanging="436"/>
        <w:rPr>
          <w:rFonts w:ascii="Open Sans" w:hAnsi="Open Sans" w:cs="Open Sans"/>
          <w:b/>
          <w:color w:val="000000" w:themeColor="text1"/>
          <w:sz w:val="21"/>
          <w:szCs w:val="21"/>
        </w:rPr>
      </w:pPr>
      <w:r w:rsidRPr="009162B4">
        <w:rPr>
          <w:rFonts w:ascii="Open Sans" w:hAnsi="Open Sans" w:cs="Open Sans"/>
          <w:b/>
          <w:color w:val="000000" w:themeColor="text1"/>
          <w:sz w:val="21"/>
          <w:szCs w:val="21"/>
        </w:rPr>
        <w:t>Producto con garantía</w:t>
      </w:r>
    </w:p>
    <w:p w:rsidR="00205DFC" w:rsidRDefault="00205DFC" w:rsidP="00D83834">
      <w:pPr>
        <w:spacing w:line="276" w:lineRule="auto"/>
        <w:rPr>
          <w:rFonts w:cs="Arial"/>
          <w:b/>
        </w:rPr>
      </w:pPr>
      <w:proofErr w:type="spellStart"/>
      <w:r w:rsidRPr="00FA000E">
        <w:rPr>
          <w:rFonts w:cs="Arial"/>
          <w:b/>
          <w:u w:val="single"/>
        </w:rPr>
        <w:t>Item</w:t>
      </w:r>
      <w:proofErr w:type="spellEnd"/>
      <w:r w:rsidRPr="00FA000E">
        <w:rPr>
          <w:rFonts w:cs="Arial"/>
          <w:b/>
          <w:u w:val="single"/>
        </w:rPr>
        <w:t xml:space="preserve"> 1</w:t>
      </w:r>
      <w:r w:rsidR="003D5728">
        <w:rPr>
          <w:rFonts w:cs="Arial"/>
          <w:b/>
          <w:u w:val="single"/>
        </w:rPr>
        <w:t>4</w:t>
      </w:r>
      <w:r w:rsidRPr="00C456CD">
        <w:rPr>
          <w:rFonts w:cs="Arial"/>
          <w:u w:val="single"/>
        </w:rPr>
        <w:t>:</w:t>
      </w:r>
      <w:r>
        <w:rPr>
          <w:rFonts w:cs="Arial"/>
        </w:rPr>
        <w:t xml:space="preserve"> </w:t>
      </w:r>
      <w:r w:rsidRPr="00205DFC">
        <w:rPr>
          <w:rFonts w:cs="Arial"/>
          <w:b/>
        </w:rPr>
        <w:t>Portalámparas de porcelana</w:t>
      </w:r>
    </w:p>
    <w:p w:rsidR="00410660" w:rsidRPr="00702FB2" w:rsidRDefault="00410660" w:rsidP="00410660">
      <w:pPr>
        <w:ind w:right="-81"/>
        <w:jc w:val="both"/>
        <w:rPr>
          <w:rFonts w:cs="Arial"/>
          <w:szCs w:val="22"/>
          <w:lang w:val="es-MX"/>
        </w:rPr>
      </w:pPr>
      <w:r w:rsidRPr="00702FB2">
        <w:rPr>
          <w:rFonts w:cs="Arial"/>
          <w:szCs w:val="22"/>
          <w:lang w:val="es-MX"/>
        </w:rPr>
        <w:t>El portalámparas debe ser de porcelana de uso eléctrico, con conexiones posteriores a mordazas, contacto central a pistón autoventilado que ejerza una presión efectiva sobre el contacto de la lámpara mediante resorte de acero inoxidable. Debe superar el ensayo de continuidad eléctrica aflojando la lámpara 1/6 de vuelta como mínimo, sin apagarse. Debe tener resorte de acero inoxidable en las espiras que impidan el aflojamiento de la lámpara debido</w:t>
      </w:r>
      <w:r>
        <w:rPr>
          <w:rFonts w:cs="Arial"/>
          <w:szCs w:val="22"/>
          <w:lang w:val="es-MX"/>
        </w:rPr>
        <w:t xml:space="preserve"> a las vibraciones a la que pudiera estar</w:t>
      </w:r>
      <w:r w:rsidRPr="00702FB2">
        <w:rPr>
          <w:rFonts w:cs="Arial"/>
          <w:szCs w:val="22"/>
          <w:lang w:val="es-MX"/>
        </w:rPr>
        <w:t xml:space="preserve"> sometida la luminaria. </w:t>
      </w:r>
    </w:p>
    <w:p w:rsidR="00410660" w:rsidRPr="00702FB2" w:rsidRDefault="00410660" w:rsidP="00410660">
      <w:pPr>
        <w:ind w:right="-81"/>
        <w:jc w:val="both"/>
        <w:rPr>
          <w:rFonts w:cs="Arial"/>
          <w:szCs w:val="22"/>
          <w:lang w:val="es-MX"/>
        </w:rPr>
      </w:pPr>
      <w:r w:rsidRPr="00702FB2">
        <w:rPr>
          <w:rFonts w:cs="Arial"/>
          <w:szCs w:val="22"/>
          <w:lang w:val="es-MX"/>
        </w:rPr>
        <w:t xml:space="preserve">Debe cumplir con los ensayos de rigidez dieléctrica y accesibilidad según Norma IRAM AADL J 2028 una vez roscada la lámpara. Todas las piezas que conducen corriente deben ser de bronce </w:t>
      </w:r>
      <w:proofErr w:type="spellStart"/>
      <w:r w:rsidRPr="00702FB2">
        <w:rPr>
          <w:rFonts w:cs="Arial"/>
          <w:szCs w:val="22"/>
          <w:lang w:val="es-MX"/>
        </w:rPr>
        <w:t>pasivado</w:t>
      </w:r>
      <w:proofErr w:type="spellEnd"/>
      <w:r w:rsidRPr="00702FB2">
        <w:rPr>
          <w:rFonts w:cs="Arial"/>
          <w:szCs w:val="22"/>
          <w:lang w:val="es-MX"/>
        </w:rPr>
        <w:t xml:space="preserve"> y tratado superficialmente para impedir su corrosión. </w:t>
      </w:r>
    </w:p>
    <w:p w:rsidR="00410660" w:rsidRPr="00702FB2" w:rsidRDefault="00410660" w:rsidP="00410660">
      <w:pPr>
        <w:ind w:left="720" w:right="-81"/>
        <w:jc w:val="both"/>
        <w:rPr>
          <w:rFonts w:cs="Arial"/>
          <w:szCs w:val="22"/>
          <w:lang w:val="es-MX"/>
        </w:rPr>
      </w:pPr>
    </w:p>
    <w:p w:rsidR="00410660" w:rsidRPr="00815E42" w:rsidRDefault="00410660" w:rsidP="00410660">
      <w:pPr>
        <w:ind w:right="-81"/>
        <w:jc w:val="both"/>
        <w:rPr>
          <w:rFonts w:cs="Arial"/>
          <w:szCs w:val="22"/>
          <w:lang w:val="es-MX"/>
        </w:rPr>
      </w:pPr>
      <w:r>
        <w:rPr>
          <w:rFonts w:cs="Arial"/>
          <w:szCs w:val="22"/>
          <w:lang w:val="es-MX"/>
        </w:rPr>
        <w:t>L</w:t>
      </w:r>
      <w:r w:rsidRPr="00702FB2">
        <w:rPr>
          <w:rFonts w:cs="Arial"/>
          <w:szCs w:val="22"/>
          <w:lang w:val="es-MX"/>
        </w:rPr>
        <w:t xml:space="preserve">a luminaria en la que el </w:t>
      </w:r>
      <w:proofErr w:type="spellStart"/>
      <w:r w:rsidRPr="00702FB2">
        <w:rPr>
          <w:rFonts w:cs="Arial"/>
          <w:szCs w:val="22"/>
          <w:lang w:val="es-MX"/>
        </w:rPr>
        <w:t>portalámpara</w:t>
      </w:r>
      <w:proofErr w:type="spellEnd"/>
      <w:r w:rsidRPr="00702FB2">
        <w:rPr>
          <w:rFonts w:cs="Arial"/>
          <w:szCs w:val="22"/>
          <w:lang w:val="es-MX"/>
        </w:rPr>
        <w:t xml:space="preserve"> esté montado sobre un soporte regulable que permita el desplazamiento de la lámpara en forma axial en el plano horizontal (regulación en el semiplano C) y en el plano vertical (regulación en el ángulo Gamma)</w:t>
      </w:r>
      <w:r>
        <w:rPr>
          <w:rFonts w:cs="Arial"/>
          <w:szCs w:val="22"/>
          <w:lang w:val="es-MX"/>
        </w:rPr>
        <w:t>,</w:t>
      </w:r>
      <w:r w:rsidRPr="00702FB2">
        <w:rPr>
          <w:rFonts w:cs="Arial"/>
          <w:szCs w:val="22"/>
          <w:lang w:val="es-MX"/>
        </w:rPr>
        <w:t xml:space="preserve"> con el fin de adaptar la distribución luminosa a </w:t>
      </w:r>
      <w:r>
        <w:rPr>
          <w:rFonts w:cs="Arial"/>
          <w:szCs w:val="22"/>
          <w:lang w:val="es-MX"/>
        </w:rPr>
        <w:t>distintas geometrías de montaje, deberá poseer una</w:t>
      </w:r>
      <w:r w:rsidRPr="00702FB2">
        <w:rPr>
          <w:rFonts w:cs="Arial"/>
          <w:szCs w:val="22"/>
          <w:lang w:val="es-MX"/>
        </w:rPr>
        <w:t xml:space="preserve"> placa de material aislante entre la base del portalámparas y la parte metálica de fijación. </w:t>
      </w:r>
      <w:r w:rsidRPr="00702FB2">
        <w:rPr>
          <w:rFonts w:cs="Arial"/>
          <w:b/>
          <w:szCs w:val="22"/>
        </w:rPr>
        <w:t xml:space="preserve">  </w:t>
      </w:r>
    </w:p>
    <w:p w:rsidR="00205DFC" w:rsidRPr="00410660" w:rsidRDefault="00205DFC" w:rsidP="00D83834">
      <w:pPr>
        <w:spacing w:line="276" w:lineRule="auto"/>
        <w:rPr>
          <w:rFonts w:cs="Arial"/>
          <w:b/>
          <w:lang w:val="es-MX"/>
        </w:rPr>
      </w:pPr>
    </w:p>
    <w:p w:rsidR="008C3E98" w:rsidRPr="002A0748" w:rsidRDefault="002528F0" w:rsidP="008C3E98">
      <w:pPr>
        <w:spacing w:line="360" w:lineRule="auto"/>
      </w:pPr>
      <w:r w:rsidRPr="00FA000E">
        <w:rPr>
          <w:rFonts w:cs="Arial"/>
          <w:b/>
          <w:u w:val="single"/>
        </w:rPr>
        <w:t>Ítem Nº 1</w:t>
      </w:r>
      <w:r w:rsidR="003D5728">
        <w:rPr>
          <w:rFonts w:cs="Arial"/>
          <w:b/>
          <w:u w:val="single"/>
        </w:rPr>
        <w:t>5</w:t>
      </w:r>
      <w:r w:rsidRPr="00796126">
        <w:rPr>
          <w:rFonts w:cs="Arial"/>
          <w:u w:val="single"/>
        </w:rPr>
        <w:t>:</w:t>
      </w:r>
      <w:r w:rsidRPr="00796126">
        <w:rPr>
          <w:rFonts w:cs="Arial"/>
        </w:rPr>
        <w:t xml:space="preserve"> </w:t>
      </w:r>
      <w:r w:rsidR="008C3E98" w:rsidRPr="00CA4888">
        <w:rPr>
          <w:b/>
        </w:rPr>
        <w:t>Ignitores para lámpara vapor de sodio</w:t>
      </w:r>
      <w:r w:rsidR="008C3E98" w:rsidRPr="002A0748">
        <w:t>.</w:t>
      </w:r>
    </w:p>
    <w:p w:rsidR="008C3E98" w:rsidRPr="0073349F" w:rsidRDefault="008C3E98" w:rsidP="008C3E98">
      <w:pPr>
        <w:autoSpaceDE w:val="0"/>
        <w:autoSpaceDN w:val="0"/>
        <w:adjustRightInd w:val="0"/>
        <w:rPr>
          <w:rFonts w:ascii="Helvetica-Bold" w:hAnsi="Helvetica-Bold" w:cs="Helvetica-Bold"/>
          <w:bCs/>
          <w:szCs w:val="22"/>
          <w:lang w:val="es-AR" w:eastAsia="es-AR"/>
        </w:rPr>
      </w:pPr>
      <w:r w:rsidRPr="0073349F">
        <w:rPr>
          <w:rFonts w:ascii="Helvetica-Bold" w:hAnsi="Helvetica-Bold" w:cs="Helvetica-Bold"/>
          <w:bCs/>
          <w:szCs w:val="22"/>
          <w:lang w:val="es-AR" w:eastAsia="es-AR"/>
        </w:rPr>
        <w:lastRenderedPageBreak/>
        <w:t>El ignitor será del tipo derivación, apto para operar una lámpara de sodio alta presión</w:t>
      </w:r>
      <w:r w:rsidR="00C456CD">
        <w:rPr>
          <w:rFonts w:ascii="Helvetica-Bold" w:hAnsi="Helvetica-Bold" w:cs="Helvetica-Bold"/>
          <w:bCs/>
          <w:szCs w:val="22"/>
          <w:lang w:val="es-AR" w:eastAsia="es-AR"/>
        </w:rPr>
        <w:t>, de alta eficiencia para</w:t>
      </w:r>
      <w:r>
        <w:rPr>
          <w:rFonts w:ascii="Helvetica-Bold" w:hAnsi="Helvetica-Bold" w:cs="Helvetica-Bold"/>
          <w:bCs/>
          <w:szCs w:val="22"/>
          <w:lang w:val="es-AR" w:eastAsia="es-AR"/>
        </w:rPr>
        <w:t xml:space="preserve"> potencia</w:t>
      </w:r>
      <w:r w:rsidR="00C456CD">
        <w:rPr>
          <w:rFonts w:ascii="Helvetica-Bold" w:hAnsi="Helvetica-Bold" w:cs="Helvetica-Bold"/>
          <w:bCs/>
          <w:szCs w:val="22"/>
          <w:lang w:val="es-AR" w:eastAsia="es-AR"/>
        </w:rPr>
        <w:t>s</w:t>
      </w:r>
      <w:r>
        <w:rPr>
          <w:rFonts w:ascii="Helvetica-Bold" w:hAnsi="Helvetica-Bold" w:cs="Helvetica-Bold"/>
          <w:bCs/>
          <w:szCs w:val="22"/>
          <w:lang w:val="es-AR" w:eastAsia="es-AR"/>
        </w:rPr>
        <w:t xml:space="preserve"> de 1</w:t>
      </w:r>
      <w:r w:rsidR="00C456CD">
        <w:rPr>
          <w:rFonts w:ascii="Helvetica-Bold" w:hAnsi="Helvetica-Bold" w:cs="Helvetica-Bold"/>
          <w:bCs/>
          <w:szCs w:val="22"/>
          <w:lang w:val="es-AR" w:eastAsia="es-AR"/>
        </w:rPr>
        <w:t>00 W a 400 W</w:t>
      </w:r>
      <w:r>
        <w:rPr>
          <w:rFonts w:ascii="Helvetica-Bold" w:hAnsi="Helvetica-Bold" w:cs="Helvetica-Bold"/>
          <w:bCs/>
          <w:szCs w:val="22"/>
          <w:lang w:val="es-AR" w:eastAsia="es-AR"/>
        </w:rPr>
        <w:t xml:space="preserve">. </w:t>
      </w:r>
      <w:r w:rsidR="00C456CD">
        <w:rPr>
          <w:rFonts w:ascii="Helvetica-Bold" w:hAnsi="Helvetica-Bold" w:cs="Helvetica-Bold"/>
          <w:bCs/>
          <w:szCs w:val="22"/>
          <w:lang w:val="es-AR" w:eastAsia="es-AR"/>
        </w:rPr>
        <w:t>D</w:t>
      </w:r>
      <w:r w:rsidRPr="0073349F">
        <w:rPr>
          <w:rFonts w:ascii="Helvetica-Bold" w:hAnsi="Helvetica-Bold" w:cs="Helvetica-Bold"/>
          <w:bCs/>
          <w:szCs w:val="22"/>
          <w:lang w:val="es-AR" w:eastAsia="es-AR"/>
        </w:rPr>
        <w:t>eberá contar con Sello IRAM de Conformidad de la Fabricación acorde a la norma IEC 61347-2-1</w:t>
      </w:r>
    </w:p>
    <w:p w:rsidR="008C3E98" w:rsidRDefault="008C3E98" w:rsidP="008C3E98">
      <w:pPr>
        <w:autoSpaceDE w:val="0"/>
        <w:autoSpaceDN w:val="0"/>
        <w:adjustRightInd w:val="0"/>
        <w:rPr>
          <w:rFonts w:ascii="Helvetica-Bold" w:hAnsi="Helvetica-Bold" w:cs="Helvetica-Bold"/>
          <w:bCs/>
          <w:szCs w:val="22"/>
          <w:lang w:val="es-AR" w:eastAsia="es-AR"/>
        </w:rPr>
      </w:pPr>
      <w:r w:rsidRPr="0073349F">
        <w:rPr>
          <w:rFonts w:ascii="Helvetica-Bold" w:hAnsi="Helvetica-Bold" w:cs="Helvetica-Bold"/>
          <w:bCs/>
          <w:szCs w:val="22"/>
          <w:lang w:val="es-AR" w:eastAsia="es-AR"/>
        </w:rPr>
        <w:t>(Ex IEC 60926) e IEC 60927</w:t>
      </w:r>
    </w:p>
    <w:p w:rsidR="008C3E98" w:rsidRPr="00F53C35" w:rsidRDefault="008C3E98" w:rsidP="008C3E98">
      <w:pPr>
        <w:autoSpaceDE w:val="0"/>
        <w:autoSpaceDN w:val="0"/>
        <w:adjustRightInd w:val="0"/>
        <w:rPr>
          <w:rFonts w:ascii="Helvetica-Bold" w:hAnsi="Helvetica-Bold" w:cs="Helvetica-Bold"/>
          <w:bCs/>
          <w:szCs w:val="22"/>
          <w:u w:val="single"/>
          <w:lang w:val="es-AR" w:eastAsia="es-AR"/>
        </w:rPr>
      </w:pPr>
      <w:r w:rsidRPr="00F53C35">
        <w:rPr>
          <w:rFonts w:ascii="Helvetica-Bold" w:hAnsi="Helvetica-Bold" w:cs="Helvetica-Bold"/>
          <w:bCs/>
          <w:szCs w:val="22"/>
          <w:u w:val="single"/>
          <w:lang w:val="es-AR" w:eastAsia="es-AR"/>
        </w:rPr>
        <w:t>Construcción</w:t>
      </w:r>
      <w:r>
        <w:rPr>
          <w:rFonts w:ascii="Helvetica-Bold" w:hAnsi="Helvetica-Bold" w:cs="Helvetica-Bold"/>
          <w:bCs/>
          <w:szCs w:val="22"/>
          <w:u w:val="single"/>
          <w:lang w:val="es-AR" w:eastAsia="es-AR"/>
        </w:rPr>
        <w:t>:</w:t>
      </w:r>
    </w:p>
    <w:p w:rsidR="008C3E98" w:rsidRDefault="008C3E98" w:rsidP="008C3E98">
      <w:pPr>
        <w:autoSpaceDE w:val="0"/>
        <w:autoSpaceDN w:val="0"/>
        <w:adjustRightInd w:val="0"/>
        <w:rPr>
          <w:rFonts w:ascii="Helvetica" w:hAnsi="Helvetica" w:cs="Helvetica"/>
          <w:szCs w:val="22"/>
          <w:lang w:val="es-AR" w:eastAsia="es-AR"/>
        </w:rPr>
      </w:pPr>
      <w:r>
        <w:rPr>
          <w:rFonts w:ascii="Helvetica" w:hAnsi="Helvetica" w:cs="Helvetica"/>
          <w:szCs w:val="22"/>
          <w:lang w:val="es-AR" w:eastAsia="es-AR"/>
        </w:rPr>
        <w:t>Los componentes del ignitor estarán montados dentro de una caja de polipropileno auto extinguible rellena de poliéster con carga mineral (carbonato de calcio) para favorecer la disipación de calor de los componentes. La caja del ignitor deberá cumplir el ensayo de hilo</w:t>
      </w:r>
    </w:p>
    <w:p w:rsidR="008C3E98" w:rsidRDefault="008C3E98" w:rsidP="008C3E98">
      <w:pPr>
        <w:autoSpaceDE w:val="0"/>
        <w:autoSpaceDN w:val="0"/>
        <w:adjustRightInd w:val="0"/>
        <w:rPr>
          <w:rFonts w:ascii="Helvetica" w:hAnsi="Helvetica" w:cs="Helvetica"/>
          <w:szCs w:val="22"/>
          <w:lang w:val="es-AR" w:eastAsia="es-AR"/>
        </w:rPr>
      </w:pPr>
      <w:r>
        <w:rPr>
          <w:rFonts w:ascii="Helvetica" w:hAnsi="Helvetica" w:cs="Helvetica"/>
          <w:szCs w:val="22"/>
          <w:lang w:val="es-AR" w:eastAsia="es-AR"/>
        </w:rPr>
        <w:t>incandescente.</w:t>
      </w:r>
    </w:p>
    <w:p w:rsidR="008C3E98" w:rsidRDefault="008C3E98" w:rsidP="008C3E98">
      <w:pPr>
        <w:autoSpaceDE w:val="0"/>
        <w:autoSpaceDN w:val="0"/>
        <w:adjustRightInd w:val="0"/>
        <w:rPr>
          <w:rFonts w:ascii="Helvetica" w:hAnsi="Helvetica" w:cs="Helvetica"/>
          <w:szCs w:val="22"/>
          <w:lang w:val="es-AR" w:eastAsia="es-AR"/>
        </w:rPr>
      </w:pPr>
      <w:r>
        <w:rPr>
          <w:rFonts w:ascii="Helvetica" w:hAnsi="Helvetica" w:cs="Helvetica"/>
          <w:szCs w:val="22"/>
          <w:lang w:val="es-AR" w:eastAsia="es-AR"/>
        </w:rPr>
        <w:t>Los ignitores se proveerán con cables de salida para su conexión al resto del circuito.</w:t>
      </w:r>
    </w:p>
    <w:p w:rsidR="008C3E98" w:rsidRDefault="008C3E98" w:rsidP="008C3E98">
      <w:pPr>
        <w:autoSpaceDE w:val="0"/>
        <w:autoSpaceDN w:val="0"/>
        <w:adjustRightInd w:val="0"/>
        <w:rPr>
          <w:rFonts w:ascii="Helvetica-Bold" w:hAnsi="Helvetica-Bold" w:cs="Helvetica-Bold"/>
          <w:bCs/>
          <w:szCs w:val="22"/>
          <w:u w:val="single"/>
          <w:lang w:val="es-AR" w:eastAsia="es-AR"/>
        </w:rPr>
      </w:pPr>
    </w:p>
    <w:p w:rsidR="008C3E98" w:rsidRPr="00F53C35" w:rsidRDefault="008C3E98" w:rsidP="008C3E98">
      <w:pPr>
        <w:autoSpaceDE w:val="0"/>
        <w:autoSpaceDN w:val="0"/>
        <w:adjustRightInd w:val="0"/>
        <w:rPr>
          <w:rFonts w:ascii="Helvetica-Bold" w:hAnsi="Helvetica-Bold" w:cs="Helvetica-Bold"/>
          <w:bCs/>
          <w:szCs w:val="22"/>
          <w:u w:val="single"/>
          <w:lang w:val="es-AR" w:eastAsia="es-AR"/>
        </w:rPr>
      </w:pPr>
      <w:r w:rsidRPr="00F53C35">
        <w:rPr>
          <w:rFonts w:ascii="Helvetica-Bold" w:hAnsi="Helvetica-Bold" w:cs="Helvetica-Bold"/>
          <w:bCs/>
          <w:szCs w:val="22"/>
          <w:u w:val="single"/>
          <w:lang w:val="es-AR" w:eastAsia="es-AR"/>
        </w:rPr>
        <w:t>Temperatura de Operació</w:t>
      </w:r>
      <w:r>
        <w:rPr>
          <w:rFonts w:ascii="Helvetica-Bold" w:hAnsi="Helvetica-Bold" w:cs="Helvetica-Bold"/>
          <w:bCs/>
          <w:szCs w:val="22"/>
          <w:u w:val="single"/>
          <w:lang w:val="es-AR" w:eastAsia="es-AR"/>
        </w:rPr>
        <w:t>n:</w:t>
      </w:r>
    </w:p>
    <w:p w:rsidR="008C3E98" w:rsidRDefault="008C3E98" w:rsidP="008C3E98">
      <w:pPr>
        <w:autoSpaceDE w:val="0"/>
        <w:autoSpaceDN w:val="0"/>
        <w:adjustRightInd w:val="0"/>
        <w:rPr>
          <w:rFonts w:ascii="Helvetica" w:hAnsi="Helvetica" w:cs="Helvetica"/>
          <w:szCs w:val="22"/>
          <w:lang w:val="es-AR" w:eastAsia="es-AR"/>
        </w:rPr>
      </w:pPr>
      <w:r>
        <w:rPr>
          <w:rFonts w:ascii="Helvetica" w:hAnsi="Helvetica" w:cs="Helvetica"/>
          <w:szCs w:val="22"/>
          <w:lang w:val="es-AR" w:eastAsia="es-AR"/>
        </w:rPr>
        <w:t xml:space="preserve">El ignitor será apto para operar en recintos que no superen los 70 </w:t>
      </w:r>
      <w:proofErr w:type="spellStart"/>
      <w:r>
        <w:rPr>
          <w:rFonts w:ascii="Helvetica" w:hAnsi="Helvetica" w:cs="Helvetica"/>
          <w:szCs w:val="22"/>
          <w:lang w:val="es-AR" w:eastAsia="es-AR"/>
        </w:rPr>
        <w:t>ºC</w:t>
      </w:r>
      <w:proofErr w:type="spellEnd"/>
      <w:r>
        <w:rPr>
          <w:rFonts w:ascii="Helvetica" w:hAnsi="Helvetica" w:cs="Helvetica"/>
          <w:szCs w:val="22"/>
          <w:lang w:val="es-AR" w:eastAsia="es-AR"/>
        </w:rPr>
        <w:t>.</w:t>
      </w:r>
    </w:p>
    <w:p w:rsidR="008C3E98" w:rsidRPr="0073349F" w:rsidRDefault="008C3E98" w:rsidP="008C3E98">
      <w:pPr>
        <w:autoSpaceDE w:val="0"/>
        <w:autoSpaceDN w:val="0"/>
        <w:adjustRightInd w:val="0"/>
        <w:rPr>
          <w:rFonts w:ascii="Helvetica-Bold" w:hAnsi="Helvetica-Bold" w:cs="Helvetica-Bold"/>
          <w:bCs/>
          <w:szCs w:val="22"/>
          <w:lang w:val="es-AR" w:eastAsia="es-AR"/>
        </w:rPr>
      </w:pPr>
    </w:p>
    <w:p w:rsidR="00C62DEE" w:rsidRPr="00C62DEE" w:rsidRDefault="00C62DEE" w:rsidP="001D5348">
      <w:pPr>
        <w:spacing w:line="276" w:lineRule="auto"/>
        <w:rPr>
          <w:rFonts w:cs="Arial"/>
          <w:b/>
          <w:bCs/>
          <w:szCs w:val="22"/>
        </w:rPr>
      </w:pPr>
      <w:proofErr w:type="spellStart"/>
      <w:r w:rsidRPr="00FA000E">
        <w:rPr>
          <w:rFonts w:cs="Arial"/>
          <w:b/>
          <w:bCs/>
          <w:szCs w:val="22"/>
          <w:u w:val="single"/>
        </w:rPr>
        <w:t>Item</w:t>
      </w:r>
      <w:proofErr w:type="spellEnd"/>
      <w:r w:rsidRPr="00FA000E">
        <w:rPr>
          <w:rFonts w:cs="Arial"/>
          <w:b/>
          <w:bCs/>
          <w:szCs w:val="22"/>
          <w:u w:val="single"/>
        </w:rPr>
        <w:t xml:space="preserve"> 1</w:t>
      </w:r>
      <w:r w:rsidR="003D5728">
        <w:rPr>
          <w:rFonts w:cs="Arial"/>
          <w:b/>
          <w:bCs/>
          <w:szCs w:val="22"/>
          <w:u w:val="single"/>
        </w:rPr>
        <w:t>6</w:t>
      </w:r>
      <w:r w:rsidR="00C456CD" w:rsidRPr="00FA000E">
        <w:rPr>
          <w:rFonts w:cs="Arial"/>
          <w:b/>
          <w:bCs/>
          <w:szCs w:val="22"/>
          <w:u w:val="single"/>
        </w:rPr>
        <w:t xml:space="preserve"> y 1</w:t>
      </w:r>
      <w:r w:rsidR="003D5728">
        <w:rPr>
          <w:rFonts w:cs="Arial"/>
          <w:b/>
          <w:bCs/>
          <w:szCs w:val="22"/>
          <w:u w:val="single"/>
        </w:rPr>
        <w:t>7</w:t>
      </w:r>
      <w:r w:rsidRPr="00C456CD">
        <w:rPr>
          <w:rFonts w:cs="Arial"/>
          <w:bCs/>
          <w:szCs w:val="22"/>
          <w:u w:val="single"/>
        </w:rPr>
        <w:t>:</w:t>
      </w:r>
      <w:r>
        <w:rPr>
          <w:rFonts w:cs="Arial"/>
          <w:bCs/>
          <w:szCs w:val="22"/>
        </w:rPr>
        <w:t xml:space="preserve"> </w:t>
      </w:r>
      <w:r>
        <w:rPr>
          <w:rFonts w:cs="Arial"/>
          <w:b/>
          <w:bCs/>
          <w:szCs w:val="22"/>
        </w:rPr>
        <w:t>Balasto</w:t>
      </w:r>
      <w:r w:rsidR="00C456CD">
        <w:rPr>
          <w:rFonts w:cs="Arial"/>
          <w:b/>
          <w:bCs/>
          <w:szCs w:val="22"/>
        </w:rPr>
        <w:t xml:space="preserve">s para uso interior y </w:t>
      </w:r>
      <w:r>
        <w:rPr>
          <w:rFonts w:cs="Arial"/>
          <w:b/>
          <w:bCs/>
          <w:szCs w:val="22"/>
        </w:rPr>
        <w:t>exterior para lámpara SAP 250 W.</w:t>
      </w:r>
    </w:p>
    <w:p w:rsidR="00C62DEE" w:rsidRPr="00070554" w:rsidRDefault="00C62DEE" w:rsidP="00C62DEE">
      <w:pPr>
        <w:autoSpaceDE w:val="0"/>
        <w:autoSpaceDN w:val="0"/>
        <w:adjustRightInd w:val="0"/>
        <w:rPr>
          <w:rFonts w:cs="Arial"/>
          <w:szCs w:val="22"/>
          <w:lang w:val="es-AR" w:eastAsia="es-AR"/>
        </w:rPr>
      </w:pPr>
      <w:r>
        <w:rPr>
          <w:rFonts w:cs="Arial"/>
          <w:szCs w:val="22"/>
          <w:lang w:val="es-AR" w:eastAsia="es-AR"/>
        </w:rPr>
        <w:t xml:space="preserve">El balasto será, </w:t>
      </w:r>
      <w:r w:rsidRPr="002D2D4F">
        <w:rPr>
          <w:rFonts w:cs="Arial"/>
          <w:szCs w:val="22"/>
          <w:lang w:val="es-AR" w:eastAsia="es-AR"/>
        </w:rPr>
        <w:t xml:space="preserve">apto </w:t>
      </w:r>
      <w:r>
        <w:rPr>
          <w:rFonts w:cs="Arial"/>
          <w:szCs w:val="22"/>
          <w:lang w:val="es-AR" w:eastAsia="es-AR"/>
        </w:rPr>
        <w:t>para ser utilizado en intemperie. D</w:t>
      </w:r>
      <w:r w:rsidRPr="002D2D4F">
        <w:rPr>
          <w:rFonts w:cs="Arial"/>
          <w:szCs w:val="22"/>
          <w:lang w:val="es-AR" w:eastAsia="es-AR"/>
        </w:rPr>
        <w:t xml:space="preserve">eberá contar con Sello IRAM de Conformidad de la Fabricación acorde a la norma </w:t>
      </w:r>
      <w:r w:rsidRPr="002D2D4F">
        <w:rPr>
          <w:rFonts w:cs="Arial"/>
          <w:bCs/>
          <w:szCs w:val="22"/>
          <w:lang w:val="es-AR" w:eastAsia="es-AR"/>
        </w:rPr>
        <w:t>IEC</w:t>
      </w:r>
      <w:r>
        <w:rPr>
          <w:rFonts w:cs="Arial"/>
          <w:szCs w:val="22"/>
          <w:lang w:val="es-AR" w:eastAsia="es-AR"/>
        </w:rPr>
        <w:t xml:space="preserve"> </w:t>
      </w:r>
      <w:r w:rsidRPr="002D2D4F">
        <w:rPr>
          <w:rFonts w:cs="Arial"/>
          <w:bCs/>
          <w:szCs w:val="22"/>
          <w:lang w:val="es-AR" w:eastAsia="es-AR"/>
        </w:rPr>
        <w:t xml:space="preserve">61347-2-9 </w:t>
      </w:r>
      <w:r w:rsidRPr="002D2D4F">
        <w:rPr>
          <w:rFonts w:cs="Arial"/>
          <w:szCs w:val="22"/>
          <w:lang w:val="es-AR" w:eastAsia="es-AR"/>
        </w:rPr>
        <w:t xml:space="preserve">(Ex 60922) </w:t>
      </w:r>
      <w:r w:rsidRPr="002D2D4F">
        <w:rPr>
          <w:rFonts w:cs="Arial"/>
          <w:bCs/>
          <w:szCs w:val="22"/>
          <w:lang w:val="es-AR" w:eastAsia="es-AR"/>
        </w:rPr>
        <w:t>e IEC 60923</w:t>
      </w:r>
    </w:p>
    <w:p w:rsidR="00C62DEE" w:rsidRPr="0014208A" w:rsidRDefault="00C62DEE" w:rsidP="00C62DEE">
      <w:pPr>
        <w:autoSpaceDE w:val="0"/>
        <w:autoSpaceDN w:val="0"/>
        <w:adjustRightInd w:val="0"/>
        <w:rPr>
          <w:rFonts w:cs="Arial"/>
          <w:b/>
          <w:color w:val="000000"/>
          <w:szCs w:val="22"/>
          <w:lang w:val="es-AR" w:eastAsia="es-AR"/>
        </w:rPr>
      </w:pPr>
      <w:r w:rsidRPr="008B0084">
        <w:rPr>
          <w:rFonts w:cs="Arial"/>
          <w:b/>
          <w:color w:val="000000"/>
          <w:szCs w:val="22"/>
          <w:lang w:val="es-AR" w:eastAsia="es-AR"/>
        </w:rPr>
        <w:t xml:space="preserve">Este contendrá el balasto para incorporar, el ignitor y el capacitor alojados en una </w:t>
      </w:r>
      <w:r>
        <w:rPr>
          <w:rFonts w:cs="Arial"/>
          <w:b/>
          <w:color w:val="000000"/>
          <w:szCs w:val="22"/>
          <w:lang w:val="es-AR" w:eastAsia="es-AR"/>
        </w:rPr>
        <w:t xml:space="preserve">única caja </w:t>
      </w:r>
      <w:r w:rsidRPr="008B0084">
        <w:rPr>
          <w:rFonts w:cs="Arial"/>
          <w:b/>
          <w:color w:val="000000"/>
          <w:szCs w:val="22"/>
          <w:lang w:val="es-AR" w:eastAsia="es-AR"/>
        </w:rPr>
        <w:t>protegida contra la corrosión</w:t>
      </w:r>
      <w:r w:rsidRPr="00070554">
        <w:rPr>
          <w:rFonts w:cs="Arial"/>
          <w:color w:val="000000"/>
          <w:szCs w:val="22"/>
          <w:lang w:val="es-AR" w:eastAsia="es-AR"/>
        </w:rPr>
        <w:t>. El recinto que alojará al balasto estará relleno con resina</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poliéster con carga mineral (carbonato de calcio) y el recinto del capacitor e ignitor deberá</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ser accesible con el uso de herramientas para la posible reparación o reemplazo de los</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componentes</w:t>
      </w:r>
      <w:r>
        <w:rPr>
          <w:rFonts w:cs="Arial"/>
          <w:color w:val="000000"/>
          <w:szCs w:val="22"/>
          <w:lang w:val="es-AR" w:eastAsia="es-AR"/>
        </w:rPr>
        <w:t xml:space="preserve"> </w:t>
      </w:r>
      <w:r w:rsidRPr="00070554">
        <w:rPr>
          <w:rFonts w:cs="Arial"/>
          <w:color w:val="000000"/>
          <w:szCs w:val="22"/>
          <w:lang w:val="es-AR" w:eastAsia="es-AR"/>
        </w:rPr>
        <w:t>tendrá orificios de fijación superior e inferior para fijar a</w:t>
      </w:r>
      <w:r>
        <w:rPr>
          <w:rFonts w:cs="Arial"/>
          <w:color w:val="000000"/>
          <w:szCs w:val="22"/>
          <w:lang w:val="es-AR" w:eastAsia="es-AR"/>
        </w:rPr>
        <w:t xml:space="preserve"> </w:t>
      </w:r>
      <w:r w:rsidRPr="00070554">
        <w:rPr>
          <w:rFonts w:cs="Arial"/>
          <w:color w:val="000000"/>
          <w:szCs w:val="22"/>
          <w:lang w:val="es-AR" w:eastAsia="es-AR"/>
        </w:rPr>
        <w:t>la columna de alumbrado.</w:t>
      </w:r>
    </w:p>
    <w:p w:rsidR="00C62DEE" w:rsidRPr="00070554" w:rsidRDefault="00C62DEE" w:rsidP="00C62DEE">
      <w:pPr>
        <w:autoSpaceDE w:val="0"/>
        <w:autoSpaceDN w:val="0"/>
        <w:adjustRightInd w:val="0"/>
        <w:rPr>
          <w:rFonts w:cs="Arial"/>
          <w:bCs/>
          <w:color w:val="000000"/>
          <w:szCs w:val="22"/>
          <w:u w:val="single"/>
          <w:lang w:val="es-AR" w:eastAsia="es-AR"/>
        </w:rPr>
      </w:pPr>
      <w:r w:rsidRPr="00070554">
        <w:rPr>
          <w:rFonts w:cs="Arial"/>
          <w:bCs/>
          <w:color w:val="000000"/>
          <w:szCs w:val="22"/>
          <w:u w:val="single"/>
          <w:lang w:val="es-AR" w:eastAsia="es-AR"/>
        </w:rPr>
        <w:t>Calentamiento</w:t>
      </w:r>
      <w:r>
        <w:rPr>
          <w:rFonts w:cs="Arial"/>
          <w:bCs/>
          <w:color w:val="000000"/>
          <w:szCs w:val="22"/>
          <w:u w:val="single"/>
          <w:lang w:val="es-AR" w:eastAsia="es-AR"/>
        </w:rPr>
        <w:t>:</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El ensayo se realizará haciendo circular por el balasto una corriente igual a la que circula</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con una lámpara de referencia a la tensión nominal declarada en el balasto acorde a la</w:t>
      </w:r>
    </w:p>
    <w:p w:rsidR="00C62DEE" w:rsidRPr="008B0084" w:rsidRDefault="00C62DEE" w:rsidP="00C62DEE">
      <w:pPr>
        <w:autoSpaceDE w:val="0"/>
        <w:autoSpaceDN w:val="0"/>
        <w:adjustRightInd w:val="0"/>
        <w:rPr>
          <w:rFonts w:cs="Arial"/>
          <w:bCs/>
          <w:color w:val="000000"/>
          <w:szCs w:val="22"/>
          <w:lang w:val="es-AR" w:eastAsia="es-AR"/>
        </w:rPr>
      </w:pPr>
      <w:r w:rsidRPr="008B0084">
        <w:rPr>
          <w:rFonts w:cs="Arial"/>
          <w:color w:val="000000"/>
          <w:szCs w:val="22"/>
          <w:lang w:val="es-AR" w:eastAsia="es-AR"/>
        </w:rPr>
        <w:t xml:space="preserve">Norma </w:t>
      </w:r>
      <w:r w:rsidRPr="008B0084">
        <w:rPr>
          <w:rFonts w:cs="Arial"/>
          <w:bCs/>
          <w:color w:val="000000"/>
          <w:szCs w:val="22"/>
          <w:lang w:val="es-AR" w:eastAsia="es-AR"/>
        </w:rPr>
        <w:t>IEC 61347-2-9</w:t>
      </w:r>
    </w:p>
    <w:p w:rsidR="00C62DEE" w:rsidRPr="008B008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Se deberá verificar que el calentamiento no sea superior al _</w:t>
      </w:r>
      <w:r w:rsidRPr="008B0084">
        <w:rPr>
          <w:rFonts w:cs="Arial"/>
          <w:bCs/>
          <w:color w:val="000000"/>
          <w:szCs w:val="22"/>
          <w:lang w:val="es-AR" w:eastAsia="es-AR"/>
        </w:rPr>
        <w:t xml:space="preserve">t </w:t>
      </w:r>
      <w:r w:rsidRPr="008B0084">
        <w:rPr>
          <w:rFonts w:cs="Arial"/>
          <w:color w:val="000000"/>
          <w:szCs w:val="22"/>
          <w:lang w:val="es-AR" w:eastAsia="es-AR"/>
        </w:rPr>
        <w:t xml:space="preserve">marcado y el </w:t>
      </w:r>
      <w:r w:rsidRPr="008B0084">
        <w:rPr>
          <w:rFonts w:cs="Arial"/>
          <w:bCs/>
          <w:color w:val="000000"/>
          <w:szCs w:val="22"/>
          <w:lang w:val="es-AR" w:eastAsia="es-AR"/>
        </w:rPr>
        <w:t xml:space="preserve">Tw </w:t>
      </w:r>
      <w:r w:rsidRPr="008B0084">
        <w:rPr>
          <w:rFonts w:cs="Arial"/>
          <w:color w:val="000000"/>
          <w:szCs w:val="22"/>
          <w:lang w:val="es-AR" w:eastAsia="es-AR"/>
        </w:rPr>
        <w:t>no deberá</w:t>
      </w:r>
    </w:p>
    <w:p w:rsidR="00C62DEE" w:rsidRPr="008B0084" w:rsidRDefault="00C62DEE" w:rsidP="00C62DEE">
      <w:pPr>
        <w:autoSpaceDE w:val="0"/>
        <w:autoSpaceDN w:val="0"/>
        <w:adjustRightInd w:val="0"/>
        <w:rPr>
          <w:rFonts w:cs="Arial"/>
          <w:bCs/>
          <w:color w:val="000000"/>
          <w:szCs w:val="22"/>
          <w:lang w:val="es-AR" w:eastAsia="es-AR"/>
        </w:rPr>
      </w:pPr>
      <w:r w:rsidRPr="008B0084">
        <w:rPr>
          <w:rFonts w:cs="Arial"/>
          <w:color w:val="000000"/>
          <w:szCs w:val="22"/>
          <w:lang w:val="es-AR" w:eastAsia="es-AR"/>
        </w:rPr>
        <w:t xml:space="preserve">ser inferior a </w:t>
      </w:r>
      <w:r w:rsidRPr="008B0084">
        <w:rPr>
          <w:rFonts w:cs="Arial"/>
          <w:bCs/>
          <w:color w:val="000000"/>
          <w:szCs w:val="22"/>
          <w:lang w:val="es-AR" w:eastAsia="es-AR"/>
        </w:rPr>
        <w:t xml:space="preserve">130 </w:t>
      </w:r>
      <w:proofErr w:type="spellStart"/>
      <w:r w:rsidRPr="008B0084">
        <w:rPr>
          <w:rFonts w:cs="Arial"/>
          <w:bCs/>
          <w:color w:val="000000"/>
          <w:szCs w:val="22"/>
          <w:lang w:val="es-AR" w:eastAsia="es-AR"/>
        </w:rPr>
        <w:t>ºC</w:t>
      </w:r>
      <w:proofErr w:type="spellEnd"/>
    </w:p>
    <w:p w:rsidR="00C62DEE" w:rsidRPr="008B0084" w:rsidRDefault="00C62DEE" w:rsidP="00C62DEE">
      <w:pPr>
        <w:autoSpaceDE w:val="0"/>
        <w:autoSpaceDN w:val="0"/>
        <w:adjustRightInd w:val="0"/>
        <w:rPr>
          <w:rFonts w:cs="Arial"/>
          <w:bCs/>
          <w:color w:val="000000"/>
          <w:szCs w:val="22"/>
          <w:u w:val="single"/>
          <w:lang w:val="es-AR" w:eastAsia="es-AR"/>
        </w:rPr>
      </w:pPr>
      <w:r w:rsidRPr="008B0084">
        <w:rPr>
          <w:rFonts w:cs="Arial"/>
          <w:bCs/>
          <w:color w:val="000000"/>
          <w:szCs w:val="22"/>
          <w:u w:val="single"/>
          <w:lang w:val="es-AR" w:eastAsia="es-AR"/>
        </w:rPr>
        <w:t>Arrollamientos:</w:t>
      </w:r>
    </w:p>
    <w:p w:rsidR="00C62DEE" w:rsidRPr="008B008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Los balastos deberán tener los arrollamientos de cobre, realizados sobre un carrete de</w:t>
      </w:r>
    </w:p>
    <w:p w:rsidR="00C62DEE" w:rsidRPr="008B008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poliamida 6.6 con carga de fibra de vidrio. Esto evitará la propagación de flama en caso de</w:t>
      </w:r>
    </w:p>
    <w:p w:rsidR="00C62DEE" w:rsidRPr="008B008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que el carrete entrara en contacto con el fuego.</w:t>
      </w:r>
    </w:p>
    <w:p w:rsidR="00C62DEE" w:rsidRPr="008B008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 xml:space="preserve">La clase térmica del esmalte del alambre será de </w:t>
      </w:r>
      <w:r w:rsidRPr="008B0084">
        <w:rPr>
          <w:rFonts w:cs="Arial"/>
          <w:bCs/>
          <w:color w:val="000000"/>
          <w:szCs w:val="22"/>
          <w:lang w:val="es-AR" w:eastAsia="es-AR"/>
        </w:rPr>
        <w:t xml:space="preserve">180 </w:t>
      </w:r>
      <w:proofErr w:type="spellStart"/>
      <w:r w:rsidRPr="008B0084">
        <w:rPr>
          <w:rFonts w:cs="Arial"/>
          <w:bCs/>
          <w:color w:val="000000"/>
          <w:szCs w:val="22"/>
          <w:lang w:val="es-AR" w:eastAsia="es-AR"/>
        </w:rPr>
        <w:t>ºC</w:t>
      </w:r>
      <w:proofErr w:type="spellEnd"/>
      <w:r w:rsidRPr="008B0084">
        <w:rPr>
          <w:rFonts w:cs="Arial"/>
          <w:bCs/>
          <w:color w:val="000000"/>
          <w:szCs w:val="22"/>
          <w:lang w:val="es-AR" w:eastAsia="es-AR"/>
        </w:rPr>
        <w:t xml:space="preserve"> </w:t>
      </w:r>
      <w:r w:rsidRPr="008B0084">
        <w:rPr>
          <w:rFonts w:cs="Arial"/>
          <w:color w:val="000000"/>
          <w:szCs w:val="22"/>
          <w:lang w:val="es-AR" w:eastAsia="es-AR"/>
        </w:rPr>
        <w:t>y el grado de aislación eléctrica</w:t>
      </w:r>
    </w:p>
    <w:p w:rsidR="00C62DEE" w:rsidRPr="008B008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 xml:space="preserve">será </w:t>
      </w:r>
      <w:r w:rsidRPr="008B0084">
        <w:rPr>
          <w:rFonts w:cs="Arial"/>
          <w:bCs/>
          <w:color w:val="000000"/>
          <w:szCs w:val="22"/>
          <w:lang w:val="es-AR" w:eastAsia="es-AR"/>
        </w:rPr>
        <w:t>GRADO 2</w:t>
      </w:r>
      <w:r w:rsidRPr="008B0084">
        <w:rPr>
          <w:rFonts w:cs="Arial"/>
          <w:color w:val="000000"/>
          <w:szCs w:val="22"/>
          <w:lang w:val="es-AR" w:eastAsia="es-AR"/>
        </w:rPr>
        <w:t>.</w:t>
      </w:r>
    </w:p>
    <w:p w:rsidR="00C62DEE" w:rsidRPr="008B008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Los arrollamientos no deberán quedar expuestos para evitar golpes que dañaran a los</w:t>
      </w:r>
    </w:p>
    <w:p w:rsidR="00C62DEE" w:rsidRPr="00070554" w:rsidRDefault="00C62DEE" w:rsidP="00C62DEE">
      <w:pPr>
        <w:autoSpaceDE w:val="0"/>
        <w:autoSpaceDN w:val="0"/>
        <w:adjustRightInd w:val="0"/>
        <w:rPr>
          <w:rFonts w:cs="Arial"/>
          <w:color w:val="000000"/>
          <w:szCs w:val="22"/>
          <w:lang w:val="es-AR" w:eastAsia="es-AR"/>
        </w:rPr>
      </w:pPr>
      <w:r w:rsidRPr="008B0084">
        <w:rPr>
          <w:rFonts w:cs="Arial"/>
          <w:color w:val="000000"/>
          <w:szCs w:val="22"/>
          <w:lang w:val="es-AR" w:eastAsia="es-AR"/>
        </w:rPr>
        <w:t>mismos, debiéndose colocar sobre las bobinas de tapas</w:t>
      </w:r>
      <w:r w:rsidRPr="00070554">
        <w:rPr>
          <w:rFonts w:cs="Arial"/>
          <w:color w:val="000000"/>
          <w:szCs w:val="22"/>
          <w:lang w:val="es-AR" w:eastAsia="es-AR"/>
        </w:rPr>
        <w:t xml:space="preserve"> de protección con un grado de</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protección IP20. Estas tapas deben soportar las temperaturas máximas de funcionamiento</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del balasto cumpliendo con el ensayo de hilo incandescente.</w:t>
      </w:r>
    </w:p>
    <w:p w:rsidR="00C62DEE" w:rsidRDefault="00C62DEE" w:rsidP="00C62DEE">
      <w:pPr>
        <w:autoSpaceDE w:val="0"/>
        <w:autoSpaceDN w:val="0"/>
        <w:adjustRightInd w:val="0"/>
        <w:rPr>
          <w:rFonts w:cs="Arial"/>
          <w:bCs/>
          <w:color w:val="000000"/>
          <w:szCs w:val="22"/>
          <w:u w:val="single"/>
          <w:lang w:val="es-AR" w:eastAsia="es-AR"/>
        </w:rPr>
      </w:pPr>
    </w:p>
    <w:p w:rsidR="00C62DEE" w:rsidRPr="00070554" w:rsidRDefault="00C62DEE" w:rsidP="00C62DEE">
      <w:pPr>
        <w:autoSpaceDE w:val="0"/>
        <w:autoSpaceDN w:val="0"/>
        <w:adjustRightInd w:val="0"/>
        <w:rPr>
          <w:rFonts w:cs="Arial"/>
          <w:bCs/>
          <w:color w:val="000000"/>
          <w:szCs w:val="22"/>
          <w:u w:val="single"/>
          <w:lang w:val="es-AR" w:eastAsia="es-AR"/>
        </w:rPr>
      </w:pPr>
      <w:r w:rsidRPr="00070554">
        <w:rPr>
          <w:rFonts w:cs="Arial"/>
          <w:bCs/>
          <w:color w:val="000000"/>
          <w:szCs w:val="22"/>
          <w:u w:val="single"/>
          <w:lang w:val="es-AR" w:eastAsia="es-AR"/>
        </w:rPr>
        <w:t>Pérdidas del Balasto</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La pérdida del balasto será ensayada a la corriente que circule con una lámpara de</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referencia a tensión y frecuencia nominales del balasto. Está será como máxima, la</w:t>
      </w:r>
    </w:p>
    <w:p w:rsidR="00C62DEE" w:rsidRDefault="00C62DEE" w:rsidP="00C62DEE">
      <w:pPr>
        <w:autoSpaceDE w:val="0"/>
        <w:autoSpaceDN w:val="0"/>
        <w:adjustRightInd w:val="0"/>
        <w:rPr>
          <w:rFonts w:cs="Arial"/>
          <w:color w:val="000000"/>
          <w:szCs w:val="22"/>
          <w:lang w:val="es-AR" w:eastAsia="es-AR"/>
        </w:rPr>
      </w:pP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declarada por el fabricante. Esta pérdida deberá medirse luego de que el balasto en</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Condición de reposo estabilice su temperatura. Si la temperatura de medición es diferente a</w:t>
      </w:r>
    </w:p>
    <w:p w:rsidR="00C62DEE" w:rsidRPr="00070554"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20º C, se corregirán las pérdidas del cobre a esa temperatura, tomando la variación de la</w:t>
      </w:r>
    </w:p>
    <w:p w:rsidR="00C62DEE" w:rsidRDefault="00C62DEE" w:rsidP="00C62DEE">
      <w:pPr>
        <w:autoSpaceDE w:val="0"/>
        <w:autoSpaceDN w:val="0"/>
        <w:adjustRightInd w:val="0"/>
        <w:rPr>
          <w:rFonts w:cs="Arial"/>
          <w:color w:val="000000"/>
          <w:szCs w:val="22"/>
          <w:lang w:val="es-AR" w:eastAsia="es-AR"/>
        </w:rPr>
      </w:pPr>
      <w:r w:rsidRPr="00070554">
        <w:rPr>
          <w:rFonts w:cs="Arial"/>
          <w:color w:val="000000"/>
          <w:szCs w:val="22"/>
          <w:lang w:val="es-AR" w:eastAsia="es-AR"/>
        </w:rPr>
        <w:t>resistencia que exista entre el valor de estabilización y los 20º C.</w:t>
      </w:r>
    </w:p>
    <w:p w:rsidR="00ED25D6" w:rsidRDefault="00ED25D6" w:rsidP="00C62DEE">
      <w:pPr>
        <w:autoSpaceDE w:val="0"/>
        <w:autoSpaceDN w:val="0"/>
        <w:adjustRightInd w:val="0"/>
        <w:rPr>
          <w:rFonts w:cs="Arial"/>
          <w:color w:val="000000"/>
          <w:szCs w:val="22"/>
          <w:lang w:val="es-AR" w:eastAsia="es-AR"/>
        </w:rPr>
      </w:pPr>
    </w:p>
    <w:p w:rsidR="00ED25D6" w:rsidRPr="00C43507" w:rsidRDefault="00EC0475" w:rsidP="00ED25D6">
      <w:pPr>
        <w:spacing w:line="360" w:lineRule="auto"/>
        <w:rPr>
          <w:b/>
          <w:szCs w:val="22"/>
        </w:rPr>
      </w:pPr>
      <w:proofErr w:type="spellStart"/>
      <w:r w:rsidRPr="00FA000E">
        <w:rPr>
          <w:rFonts w:cs="Arial"/>
          <w:b/>
          <w:color w:val="000000"/>
          <w:szCs w:val="22"/>
          <w:lang w:val="es-AR" w:eastAsia="es-AR"/>
        </w:rPr>
        <w:t>Item</w:t>
      </w:r>
      <w:proofErr w:type="spellEnd"/>
      <w:r w:rsidRPr="00FA000E">
        <w:rPr>
          <w:rFonts w:cs="Arial"/>
          <w:b/>
          <w:color w:val="000000"/>
          <w:szCs w:val="22"/>
          <w:lang w:val="es-AR" w:eastAsia="es-AR"/>
        </w:rPr>
        <w:t xml:space="preserve"> 1</w:t>
      </w:r>
      <w:r w:rsidR="003D5728">
        <w:rPr>
          <w:rFonts w:cs="Arial"/>
          <w:b/>
          <w:color w:val="000000"/>
          <w:szCs w:val="22"/>
          <w:lang w:val="es-AR" w:eastAsia="es-AR"/>
        </w:rPr>
        <w:t>8</w:t>
      </w:r>
      <w:r w:rsidR="00ED25D6" w:rsidRPr="00C43507">
        <w:rPr>
          <w:szCs w:val="22"/>
          <w:u w:val="single"/>
        </w:rPr>
        <w:t>:</w:t>
      </w:r>
      <w:r w:rsidR="00ED25D6" w:rsidRPr="00C43507">
        <w:rPr>
          <w:szCs w:val="22"/>
        </w:rPr>
        <w:t xml:space="preserve"> </w:t>
      </w:r>
      <w:r w:rsidR="00ED25D6" w:rsidRPr="00C43507">
        <w:rPr>
          <w:b/>
          <w:szCs w:val="22"/>
        </w:rPr>
        <w:t>Prensas de retención:</w:t>
      </w:r>
    </w:p>
    <w:p w:rsidR="00ED25D6" w:rsidRPr="00C43507" w:rsidRDefault="00ED25D6" w:rsidP="00ED25D6">
      <w:pPr>
        <w:autoSpaceDE w:val="0"/>
        <w:autoSpaceDN w:val="0"/>
        <w:adjustRightInd w:val="0"/>
        <w:spacing w:line="360" w:lineRule="auto"/>
        <w:rPr>
          <w:rFonts w:cs="Arial"/>
          <w:szCs w:val="22"/>
          <w:lang w:val="es-AR" w:eastAsia="es-AR"/>
        </w:rPr>
      </w:pPr>
      <w:r w:rsidRPr="00C43507">
        <w:rPr>
          <w:rFonts w:cs="Arial"/>
          <w:szCs w:val="22"/>
          <w:lang w:val="es-AR" w:eastAsia="es-AR"/>
        </w:rPr>
        <w:t xml:space="preserve">Apta para conductores concéntricos y </w:t>
      </w:r>
      <w:proofErr w:type="spellStart"/>
      <w:r w:rsidRPr="00C43507">
        <w:rPr>
          <w:rFonts w:cs="Arial"/>
          <w:szCs w:val="22"/>
          <w:lang w:val="es-AR" w:eastAsia="es-AR"/>
        </w:rPr>
        <w:t>preensamblados</w:t>
      </w:r>
      <w:proofErr w:type="spellEnd"/>
      <w:r w:rsidRPr="00C43507">
        <w:rPr>
          <w:rFonts w:cs="Arial"/>
          <w:szCs w:val="22"/>
          <w:lang w:val="es-AR" w:eastAsia="es-AR"/>
        </w:rPr>
        <w:t xml:space="preserve"> de acometida.</w:t>
      </w:r>
    </w:p>
    <w:p w:rsidR="00ED25D6" w:rsidRPr="00C43507" w:rsidRDefault="00ED25D6" w:rsidP="00ED25D6">
      <w:pPr>
        <w:autoSpaceDE w:val="0"/>
        <w:autoSpaceDN w:val="0"/>
        <w:adjustRightInd w:val="0"/>
        <w:spacing w:line="360" w:lineRule="auto"/>
        <w:rPr>
          <w:rFonts w:cs="Arial"/>
          <w:b/>
          <w:bCs/>
          <w:szCs w:val="22"/>
          <w:lang w:val="es-AR" w:eastAsia="es-AR"/>
        </w:rPr>
      </w:pPr>
      <w:r w:rsidRPr="00C43507">
        <w:rPr>
          <w:rFonts w:cs="Arial"/>
          <w:szCs w:val="22"/>
          <w:lang w:val="es-AR" w:eastAsia="es-AR"/>
        </w:rPr>
        <w:t xml:space="preserve">Cuerpo y mordazas de material termoplástico con protección anti UV, gancho de acero cincado. </w:t>
      </w:r>
    </w:p>
    <w:p w:rsidR="00ED25D6" w:rsidRPr="00C43507" w:rsidRDefault="00ED25D6" w:rsidP="00ED25D6">
      <w:pPr>
        <w:autoSpaceDE w:val="0"/>
        <w:autoSpaceDN w:val="0"/>
        <w:adjustRightInd w:val="0"/>
        <w:spacing w:line="360" w:lineRule="auto"/>
        <w:rPr>
          <w:rFonts w:cs="Arial"/>
          <w:szCs w:val="22"/>
          <w:lang w:val="es-AR" w:eastAsia="es-AR"/>
        </w:rPr>
      </w:pPr>
      <w:r w:rsidRPr="00C43507">
        <w:rPr>
          <w:rFonts w:cs="Arial"/>
          <w:szCs w:val="22"/>
          <w:lang w:val="es-AR" w:eastAsia="es-AR"/>
        </w:rPr>
        <w:t xml:space="preserve">Carga de rotura mínima &gt; 200 </w:t>
      </w:r>
      <w:proofErr w:type="spellStart"/>
      <w:r w:rsidRPr="00C43507">
        <w:rPr>
          <w:rFonts w:cs="Arial"/>
          <w:szCs w:val="22"/>
          <w:lang w:val="es-AR" w:eastAsia="es-AR"/>
        </w:rPr>
        <w:t>daN</w:t>
      </w:r>
      <w:proofErr w:type="spellEnd"/>
    </w:p>
    <w:p w:rsidR="00ED25D6" w:rsidRPr="00C43507" w:rsidRDefault="00ED25D6" w:rsidP="00ED25D6">
      <w:pPr>
        <w:autoSpaceDE w:val="0"/>
        <w:autoSpaceDN w:val="0"/>
        <w:adjustRightInd w:val="0"/>
        <w:spacing w:line="360" w:lineRule="auto"/>
        <w:rPr>
          <w:rFonts w:cs="Arial"/>
          <w:szCs w:val="22"/>
          <w:lang w:val="es-AR" w:eastAsia="es-AR"/>
        </w:rPr>
      </w:pPr>
      <w:r w:rsidRPr="00C43507">
        <w:rPr>
          <w:rFonts w:cs="Arial"/>
          <w:szCs w:val="22"/>
          <w:lang w:val="es-AR" w:eastAsia="es-AR"/>
        </w:rPr>
        <w:t xml:space="preserve">Deslizamiento mínimo &gt; 160 </w:t>
      </w:r>
      <w:proofErr w:type="spellStart"/>
      <w:r w:rsidRPr="00C43507">
        <w:rPr>
          <w:rFonts w:cs="Arial"/>
          <w:szCs w:val="22"/>
          <w:lang w:val="es-AR" w:eastAsia="es-AR"/>
        </w:rPr>
        <w:t>daN</w:t>
      </w:r>
      <w:proofErr w:type="spellEnd"/>
    </w:p>
    <w:p w:rsidR="000B2CE0" w:rsidRDefault="000B2CE0" w:rsidP="00ED25D6">
      <w:pPr>
        <w:spacing w:line="360" w:lineRule="auto"/>
        <w:rPr>
          <w:rFonts w:cs="Arial"/>
          <w:color w:val="000000"/>
          <w:szCs w:val="22"/>
          <w:u w:val="single"/>
          <w:lang w:val="es-AR" w:eastAsia="es-AR"/>
        </w:rPr>
      </w:pPr>
    </w:p>
    <w:p w:rsidR="00ED25D6" w:rsidRDefault="00EC0475" w:rsidP="00ED25D6">
      <w:pPr>
        <w:spacing w:line="360" w:lineRule="auto"/>
        <w:rPr>
          <w:rFonts w:cs="Arial"/>
          <w:szCs w:val="18"/>
        </w:rPr>
      </w:pPr>
      <w:proofErr w:type="spellStart"/>
      <w:r w:rsidRPr="00FA000E">
        <w:rPr>
          <w:rFonts w:cs="Arial"/>
          <w:b/>
          <w:color w:val="000000"/>
          <w:szCs w:val="22"/>
          <w:u w:val="single"/>
          <w:lang w:val="es-AR" w:eastAsia="es-AR"/>
        </w:rPr>
        <w:lastRenderedPageBreak/>
        <w:t>Item</w:t>
      </w:r>
      <w:proofErr w:type="spellEnd"/>
      <w:r w:rsidRPr="00FA000E">
        <w:rPr>
          <w:rFonts w:cs="Arial"/>
          <w:b/>
          <w:color w:val="000000"/>
          <w:szCs w:val="22"/>
          <w:u w:val="single"/>
          <w:lang w:val="es-AR" w:eastAsia="es-AR"/>
        </w:rPr>
        <w:t xml:space="preserve"> </w:t>
      </w:r>
      <w:r w:rsidR="007A0744">
        <w:rPr>
          <w:rFonts w:cs="Arial"/>
          <w:b/>
          <w:color w:val="000000"/>
          <w:szCs w:val="22"/>
          <w:u w:val="single"/>
          <w:lang w:val="es-AR" w:eastAsia="es-AR"/>
        </w:rPr>
        <w:t>19</w:t>
      </w:r>
      <w:r w:rsidR="00ED25D6" w:rsidRPr="00ED25D6">
        <w:rPr>
          <w:rFonts w:cs="Arial"/>
          <w:color w:val="000000"/>
          <w:szCs w:val="22"/>
          <w:u w:val="single"/>
          <w:lang w:val="es-AR" w:eastAsia="es-AR"/>
        </w:rPr>
        <w:t>:</w:t>
      </w:r>
      <w:r w:rsidR="00ED25D6">
        <w:rPr>
          <w:rFonts w:cs="Arial"/>
          <w:color w:val="000000"/>
          <w:szCs w:val="22"/>
          <w:u w:val="single"/>
          <w:lang w:val="es-AR" w:eastAsia="es-AR"/>
        </w:rPr>
        <w:t xml:space="preserve"> </w:t>
      </w:r>
      <w:r w:rsidR="00ED25D6" w:rsidRPr="00C2243C">
        <w:rPr>
          <w:rFonts w:cs="Arial"/>
          <w:b/>
          <w:bCs/>
          <w:szCs w:val="18"/>
        </w:rPr>
        <w:t>Conectores dentados:</w:t>
      </w:r>
      <w:r w:rsidR="00ED25D6">
        <w:rPr>
          <w:rFonts w:cs="Arial"/>
          <w:szCs w:val="18"/>
        </w:rPr>
        <w:t xml:space="preserve"> deberán ser tipo DP9, fabricados para utilización en alumbrado público, Aislados </w:t>
      </w:r>
      <w:proofErr w:type="gramStart"/>
      <w:r w:rsidR="00ED25D6">
        <w:rPr>
          <w:rFonts w:cs="Arial"/>
          <w:szCs w:val="18"/>
        </w:rPr>
        <w:t>y  herméticos</w:t>
      </w:r>
      <w:proofErr w:type="gramEnd"/>
      <w:r w:rsidR="00ED25D6">
        <w:rPr>
          <w:rFonts w:cs="Arial"/>
          <w:szCs w:val="18"/>
        </w:rPr>
        <w:t xml:space="preserve">. Serán dobles, para realizar una conexión principal </w:t>
      </w:r>
    </w:p>
    <w:p w:rsidR="00ED25D6" w:rsidRDefault="00ED25D6" w:rsidP="00ED25D6">
      <w:pPr>
        <w:spacing w:line="360" w:lineRule="auto"/>
        <w:rPr>
          <w:rFonts w:cs="Arial"/>
          <w:szCs w:val="18"/>
        </w:rPr>
      </w:pPr>
      <w:r>
        <w:rPr>
          <w:rFonts w:cs="Arial"/>
          <w:szCs w:val="18"/>
        </w:rPr>
        <w:t>De 35 /</w:t>
      </w:r>
      <w:r w:rsidR="007A0744">
        <w:rPr>
          <w:rFonts w:cs="Arial"/>
          <w:szCs w:val="18"/>
        </w:rPr>
        <w:t>9</w:t>
      </w:r>
      <w:r>
        <w:rPr>
          <w:rFonts w:cs="Arial"/>
          <w:szCs w:val="18"/>
        </w:rPr>
        <w:t xml:space="preserve">5 mm².  Deberán poseer tuerca fusible con un torque de </w:t>
      </w:r>
      <w:smartTag w:uri="urn:schemas-microsoft-com:office:smarttags" w:element="metricconverter">
        <w:smartTagPr>
          <w:attr w:name="ProductID" w:val="0.8 Kg"/>
        </w:smartTagPr>
        <w:r>
          <w:rPr>
            <w:rFonts w:cs="Arial"/>
            <w:szCs w:val="18"/>
          </w:rPr>
          <w:t>0.8 Kg</w:t>
        </w:r>
      </w:smartTag>
      <w:r>
        <w:rPr>
          <w:rFonts w:cs="Arial"/>
          <w:szCs w:val="18"/>
        </w:rPr>
        <w:t>. x m.</w:t>
      </w:r>
    </w:p>
    <w:p w:rsidR="000B2CE0" w:rsidRDefault="000B2CE0" w:rsidP="000B2CE0">
      <w:pPr>
        <w:spacing w:line="276" w:lineRule="auto"/>
        <w:rPr>
          <w:rFonts w:cs="Arial"/>
          <w:color w:val="000000"/>
          <w:szCs w:val="22"/>
          <w:u w:val="single"/>
          <w:lang w:eastAsia="es-AR"/>
        </w:rPr>
      </w:pPr>
    </w:p>
    <w:p w:rsidR="000B2CE0" w:rsidRPr="00C65B9D" w:rsidRDefault="00EC0475" w:rsidP="000B2CE0">
      <w:pPr>
        <w:spacing w:line="276" w:lineRule="auto"/>
        <w:rPr>
          <w:rFonts w:cs="Arial"/>
          <w:szCs w:val="22"/>
        </w:rPr>
      </w:pPr>
      <w:proofErr w:type="spellStart"/>
      <w:r w:rsidRPr="00FA000E">
        <w:rPr>
          <w:rFonts w:cs="Arial"/>
          <w:b/>
          <w:color w:val="000000"/>
          <w:szCs w:val="22"/>
          <w:u w:val="single"/>
          <w:lang w:eastAsia="es-AR"/>
        </w:rPr>
        <w:t>Item</w:t>
      </w:r>
      <w:proofErr w:type="spellEnd"/>
      <w:r w:rsidRPr="00FA000E">
        <w:rPr>
          <w:rFonts w:cs="Arial"/>
          <w:b/>
          <w:color w:val="000000"/>
          <w:szCs w:val="22"/>
          <w:u w:val="single"/>
          <w:lang w:eastAsia="es-AR"/>
        </w:rPr>
        <w:t xml:space="preserve"> 2</w:t>
      </w:r>
      <w:r w:rsidR="00872719">
        <w:rPr>
          <w:rFonts w:cs="Arial"/>
          <w:b/>
          <w:color w:val="000000"/>
          <w:szCs w:val="22"/>
          <w:u w:val="single"/>
          <w:lang w:eastAsia="es-AR"/>
        </w:rPr>
        <w:t>0</w:t>
      </w:r>
      <w:r w:rsidR="000B2CE0">
        <w:rPr>
          <w:rFonts w:cs="Arial"/>
          <w:color w:val="000000"/>
          <w:szCs w:val="22"/>
          <w:u w:val="single"/>
          <w:lang w:eastAsia="es-AR"/>
        </w:rPr>
        <w:t>:</w:t>
      </w:r>
      <w:r w:rsidR="000B2CE0">
        <w:rPr>
          <w:rFonts w:cs="Arial"/>
          <w:color w:val="000000"/>
          <w:szCs w:val="22"/>
          <w:lang w:eastAsia="es-AR"/>
        </w:rPr>
        <w:t xml:space="preserve"> </w:t>
      </w:r>
      <w:r w:rsidR="000B2CE0" w:rsidRPr="00C65B9D">
        <w:rPr>
          <w:rFonts w:cs="Arial"/>
          <w:b/>
          <w:bCs/>
          <w:szCs w:val="22"/>
        </w:rPr>
        <w:t>Conductor tipo taller:</w:t>
      </w:r>
      <w:r w:rsidR="000B2CE0" w:rsidRPr="00C65B9D">
        <w:rPr>
          <w:rFonts w:cs="Arial"/>
          <w:szCs w:val="22"/>
        </w:rPr>
        <w:t xml:space="preserve"> deberá presentar estas características: </w:t>
      </w:r>
    </w:p>
    <w:p w:rsidR="000B2CE0" w:rsidRPr="00C65B9D" w:rsidRDefault="000B2CE0" w:rsidP="000B2CE0">
      <w:pPr>
        <w:spacing w:line="276" w:lineRule="auto"/>
        <w:rPr>
          <w:rFonts w:cs="Arial"/>
          <w:szCs w:val="22"/>
        </w:rPr>
      </w:pPr>
      <w:r w:rsidRPr="00C65B9D">
        <w:rPr>
          <w:rFonts w:cs="Arial"/>
          <w:szCs w:val="22"/>
        </w:rPr>
        <w:t xml:space="preserve">Multipolar Flexibles, aptos para instalaciones industriales, domiciliarias y equipos portátiles en </w:t>
      </w:r>
      <w:proofErr w:type="spellStart"/>
      <w:r w:rsidRPr="00C65B9D">
        <w:rPr>
          <w:rFonts w:cs="Arial"/>
          <w:szCs w:val="22"/>
        </w:rPr>
        <w:t>gral.</w:t>
      </w:r>
      <w:proofErr w:type="spellEnd"/>
      <w:r w:rsidRPr="00C65B9D">
        <w:rPr>
          <w:rFonts w:cs="Arial"/>
          <w:szCs w:val="22"/>
        </w:rPr>
        <w:t xml:space="preserve"> </w:t>
      </w:r>
    </w:p>
    <w:p w:rsidR="000B2CE0" w:rsidRPr="00C65B9D" w:rsidRDefault="000B2CE0" w:rsidP="000B2CE0">
      <w:pPr>
        <w:spacing w:line="276" w:lineRule="auto"/>
        <w:rPr>
          <w:rFonts w:cs="Arial"/>
          <w:szCs w:val="22"/>
          <w:u w:val="single"/>
        </w:rPr>
      </w:pPr>
      <w:r w:rsidRPr="00C65B9D">
        <w:rPr>
          <w:rFonts w:cs="Arial"/>
          <w:szCs w:val="22"/>
          <w:u w:val="single"/>
        </w:rPr>
        <w:t>CONSTRUCCIÓN</w:t>
      </w:r>
    </w:p>
    <w:p w:rsidR="000B2CE0" w:rsidRPr="00C65B9D" w:rsidRDefault="000B2CE0" w:rsidP="000B2CE0">
      <w:pPr>
        <w:spacing w:line="276" w:lineRule="auto"/>
        <w:rPr>
          <w:rFonts w:cs="Arial"/>
          <w:szCs w:val="22"/>
        </w:rPr>
      </w:pPr>
      <w:r w:rsidRPr="00C65B9D">
        <w:rPr>
          <w:rFonts w:cs="Arial"/>
          <w:szCs w:val="22"/>
          <w:u w:val="single"/>
        </w:rPr>
        <w:t>Formación</w:t>
      </w:r>
      <w:r w:rsidRPr="00C65B9D">
        <w:rPr>
          <w:rFonts w:cs="Arial"/>
          <w:szCs w:val="22"/>
        </w:rPr>
        <w:t>: dos conductores flexibles constituidos con alambres recocidos cableados, clase 5 según norma IRAM 2022.</w:t>
      </w:r>
    </w:p>
    <w:p w:rsidR="000B2CE0" w:rsidRPr="00C65B9D" w:rsidRDefault="000B2CE0" w:rsidP="000B2CE0">
      <w:pPr>
        <w:spacing w:line="276" w:lineRule="auto"/>
        <w:rPr>
          <w:rFonts w:cs="Arial"/>
          <w:szCs w:val="22"/>
        </w:rPr>
      </w:pPr>
      <w:r w:rsidRPr="00C65B9D">
        <w:rPr>
          <w:rFonts w:cs="Arial"/>
          <w:szCs w:val="22"/>
        </w:rPr>
        <w:t>Serán aislados, mediante extrusión, con un compuesto de poli cloruro de vinilo (PVC) apto para la temperatura máxima de 70° C en régimen permanente.</w:t>
      </w:r>
    </w:p>
    <w:p w:rsidR="000B2CE0" w:rsidRPr="00C65B9D" w:rsidRDefault="000B2CE0" w:rsidP="000B2CE0">
      <w:pPr>
        <w:spacing w:line="276" w:lineRule="auto"/>
        <w:rPr>
          <w:rFonts w:cs="Arial"/>
          <w:szCs w:val="22"/>
        </w:rPr>
      </w:pPr>
      <w:r w:rsidRPr="00C65B9D">
        <w:rPr>
          <w:rFonts w:cs="Arial"/>
          <w:szCs w:val="22"/>
        </w:rPr>
        <w:t>Los conductores aislados son reunidos mediante cableado helicoidal.</w:t>
      </w:r>
    </w:p>
    <w:p w:rsidR="000B2CE0" w:rsidRPr="00C65B9D" w:rsidRDefault="000B2CE0" w:rsidP="000B2CE0">
      <w:pPr>
        <w:spacing w:line="276" w:lineRule="auto"/>
        <w:rPr>
          <w:rFonts w:cs="Arial"/>
          <w:szCs w:val="22"/>
        </w:rPr>
      </w:pPr>
      <w:r w:rsidRPr="00C65B9D">
        <w:rPr>
          <w:rFonts w:cs="Arial"/>
          <w:szCs w:val="22"/>
          <w:u w:val="single"/>
        </w:rPr>
        <w:t>Envoltura exterior</w:t>
      </w:r>
      <w:r w:rsidRPr="00C65B9D">
        <w:rPr>
          <w:rFonts w:cs="Arial"/>
          <w:szCs w:val="22"/>
        </w:rPr>
        <w:t>: convenientemente ajustada a los conductores cableados y llenando los espacios entre estos, se aplica una envoltura exterior de PVC color negro. Su función es la de brindar protección a los conductores aislados y lleva marcada en forma durable la identificación del cable.</w:t>
      </w:r>
    </w:p>
    <w:p w:rsidR="000B2CE0" w:rsidRPr="00C65B9D" w:rsidRDefault="000B2CE0" w:rsidP="000B2CE0">
      <w:pPr>
        <w:spacing w:line="276" w:lineRule="auto"/>
        <w:rPr>
          <w:rFonts w:cs="Arial"/>
          <w:szCs w:val="22"/>
        </w:rPr>
      </w:pPr>
      <w:r w:rsidRPr="00C65B9D">
        <w:rPr>
          <w:rFonts w:cs="Arial"/>
          <w:szCs w:val="22"/>
        </w:rPr>
        <w:t>NORMAS DE FABRICACIÓN Y ENSAYOS IRAM 2158 TIPO 1 – IRAM 2022 CLASE 5.</w:t>
      </w:r>
    </w:p>
    <w:p w:rsidR="000B2CE0" w:rsidRPr="00C65B9D" w:rsidRDefault="000B2CE0" w:rsidP="000B2CE0">
      <w:pPr>
        <w:spacing w:line="276" w:lineRule="auto"/>
        <w:rPr>
          <w:rFonts w:cs="Arial"/>
          <w:szCs w:val="22"/>
        </w:rPr>
      </w:pPr>
      <w:r w:rsidRPr="00C65B9D">
        <w:rPr>
          <w:rFonts w:cs="Arial"/>
          <w:szCs w:val="22"/>
        </w:rPr>
        <w:t>Espesores de envoltura exterior según norma IRAM2158 tipo 1.</w:t>
      </w:r>
    </w:p>
    <w:p w:rsidR="000B2CE0" w:rsidRPr="00C65B9D" w:rsidRDefault="000B2CE0" w:rsidP="000B2CE0">
      <w:pPr>
        <w:spacing w:line="276" w:lineRule="auto"/>
        <w:rPr>
          <w:rFonts w:cs="Arial"/>
          <w:szCs w:val="22"/>
          <w:u w:val="single"/>
        </w:rPr>
      </w:pPr>
      <w:r w:rsidRPr="00C65B9D">
        <w:rPr>
          <w:rFonts w:cs="Arial"/>
          <w:szCs w:val="22"/>
          <w:u w:val="single"/>
        </w:rPr>
        <w:t>CONDICIONES DE SERVICIO</w:t>
      </w:r>
    </w:p>
    <w:p w:rsidR="000B2CE0" w:rsidRPr="00C65B9D" w:rsidRDefault="000B2CE0" w:rsidP="000B2CE0">
      <w:pPr>
        <w:spacing w:line="276" w:lineRule="auto"/>
        <w:rPr>
          <w:rFonts w:cs="Arial"/>
          <w:szCs w:val="22"/>
        </w:rPr>
      </w:pPr>
      <w:r w:rsidRPr="00C65B9D">
        <w:rPr>
          <w:rFonts w:cs="Arial"/>
          <w:szCs w:val="22"/>
          <w:u w:val="single"/>
        </w:rPr>
        <w:t>Tensión nominal</w:t>
      </w:r>
      <w:r w:rsidRPr="00C65B9D">
        <w:rPr>
          <w:rFonts w:cs="Arial"/>
          <w:b/>
          <w:bCs/>
          <w:szCs w:val="22"/>
        </w:rPr>
        <w:t>:</w:t>
      </w:r>
      <w:r w:rsidRPr="00C65B9D">
        <w:rPr>
          <w:rFonts w:cs="Arial"/>
          <w:szCs w:val="22"/>
        </w:rPr>
        <w:t xml:space="preserve"> 500V c. A.</w:t>
      </w:r>
    </w:p>
    <w:p w:rsidR="000B2CE0" w:rsidRPr="00C65B9D" w:rsidRDefault="000B2CE0" w:rsidP="000B2CE0">
      <w:pPr>
        <w:spacing w:line="276" w:lineRule="auto"/>
        <w:rPr>
          <w:rFonts w:cs="Arial"/>
          <w:szCs w:val="22"/>
        </w:rPr>
      </w:pPr>
      <w:r w:rsidRPr="00C65B9D">
        <w:rPr>
          <w:rFonts w:cs="Arial"/>
          <w:szCs w:val="22"/>
          <w:u w:val="single"/>
        </w:rPr>
        <w:t>Temperatura máxima en el conductor</w:t>
      </w:r>
      <w:r w:rsidRPr="00C65B9D">
        <w:rPr>
          <w:rFonts w:cs="Arial"/>
          <w:b/>
          <w:bCs/>
          <w:szCs w:val="22"/>
        </w:rPr>
        <w:t>:</w:t>
      </w:r>
      <w:r w:rsidRPr="00C65B9D">
        <w:rPr>
          <w:rFonts w:cs="Arial"/>
          <w:szCs w:val="22"/>
        </w:rPr>
        <w:t xml:space="preserve"> Operación normal: 70° C</w:t>
      </w:r>
    </w:p>
    <w:p w:rsidR="000B2CE0" w:rsidRDefault="000B2CE0" w:rsidP="000B2CE0">
      <w:pPr>
        <w:spacing w:line="276" w:lineRule="auto"/>
        <w:rPr>
          <w:rFonts w:cs="Arial"/>
          <w:szCs w:val="22"/>
        </w:rPr>
      </w:pPr>
      <w:r w:rsidRPr="00C65B9D">
        <w:rPr>
          <w:rFonts w:cs="Arial"/>
          <w:szCs w:val="22"/>
        </w:rPr>
        <w:tab/>
      </w:r>
      <w:r w:rsidRPr="00C65B9D">
        <w:rPr>
          <w:rFonts w:cs="Arial"/>
          <w:szCs w:val="22"/>
        </w:rPr>
        <w:tab/>
      </w:r>
      <w:r w:rsidRPr="00C65B9D">
        <w:rPr>
          <w:rFonts w:cs="Arial"/>
          <w:szCs w:val="22"/>
        </w:rPr>
        <w:tab/>
      </w:r>
      <w:r w:rsidRPr="00C65B9D">
        <w:rPr>
          <w:rFonts w:cs="Arial"/>
          <w:szCs w:val="22"/>
        </w:rPr>
        <w:tab/>
      </w:r>
      <w:r w:rsidRPr="00C65B9D">
        <w:rPr>
          <w:rFonts w:cs="Arial"/>
          <w:szCs w:val="22"/>
        </w:rPr>
        <w:tab/>
        <w:t xml:space="preserve">    Corto circuito: 160° C</w:t>
      </w:r>
    </w:p>
    <w:p w:rsidR="000B2CE0" w:rsidRDefault="000B2CE0" w:rsidP="000B2CE0">
      <w:pPr>
        <w:spacing w:line="276" w:lineRule="auto"/>
        <w:rPr>
          <w:rFonts w:cs="Arial"/>
          <w:szCs w:val="22"/>
        </w:rPr>
      </w:pPr>
    </w:p>
    <w:p w:rsidR="00EC0475" w:rsidRPr="00C43507" w:rsidRDefault="004C1351" w:rsidP="00EC0475">
      <w:pPr>
        <w:tabs>
          <w:tab w:val="left" w:pos="3720"/>
        </w:tabs>
        <w:autoSpaceDE w:val="0"/>
        <w:autoSpaceDN w:val="0"/>
        <w:adjustRightInd w:val="0"/>
        <w:spacing w:line="360" w:lineRule="auto"/>
        <w:jc w:val="both"/>
        <w:rPr>
          <w:rFonts w:cs="Arial"/>
          <w:b/>
          <w:szCs w:val="22"/>
        </w:rPr>
      </w:pPr>
      <w:r w:rsidRPr="00FA000E">
        <w:rPr>
          <w:rFonts w:cs="Arial"/>
          <w:b/>
          <w:szCs w:val="22"/>
          <w:u w:val="single"/>
        </w:rPr>
        <w:t>Ítem</w:t>
      </w:r>
      <w:r w:rsidR="00EC0475" w:rsidRPr="00FA000E">
        <w:rPr>
          <w:rFonts w:cs="Arial"/>
          <w:b/>
          <w:szCs w:val="22"/>
          <w:u w:val="single"/>
        </w:rPr>
        <w:t xml:space="preserve"> 2</w:t>
      </w:r>
      <w:r w:rsidR="00872719">
        <w:rPr>
          <w:rFonts w:cs="Arial"/>
          <w:b/>
          <w:szCs w:val="22"/>
          <w:u w:val="single"/>
        </w:rPr>
        <w:t>1</w:t>
      </w:r>
      <w:r w:rsidR="000B2CE0">
        <w:rPr>
          <w:rFonts w:cs="Arial"/>
          <w:szCs w:val="22"/>
          <w:u w:val="single"/>
        </w:rPr>
        <w:t>:</w:t>
      </w:r>
      <w:r w:rsidR="00EC0475" w:rsidRPr="00EC0475">
        <w:rPr>
          <w:rFonts w:cs="Arial"/>
          <w:b/>
          <w:szCs w:val="22"/>
        </w:rPr>
        <w:t xml:space="preserve"> </w:t>
      </w:r>
      <w:r w:rsidR="00EC0475" w:rsidRPr="00C43507">
        <w:rPr>
          <w:rFonts w:cs="Arial"/>
          <w:b/>
          <w:szCs w:val="22"/>
        </w:rPr>
        <w:t>Jabalinas de descarga a tierra.</w:t>
      </w:r>
    </w:p>
    <w:p w:rsidR="00EC0475" w:rsidRPr="00C43507" w:rsidRDefault="00EC0475" w:rsidP="00EC0475">
      <w:pPr>
        <w:tabs>
          <w:tab w:val="left" w:pos="3720"/>
        </w:tabs>
        <w:autoSpaceDE w:val="0"/>
        <w:autoSpaceDN w:val="0"/>
        <w:adjustRightInd w:val="0"/>
        <w:spacing w:line="360" w:lineRule="auto"/>
        <w:rPr>
          <w:rFonts w:cs="Arial"/>
          <w:szCs w:val="22"/>
        </w:rPr>
      </w:pPr>
      <w:r w:rsidRPr="00C43507">
        <w:rPr>
          <w:rFonts w:cs="Arial"/>
          <w:szCs w:val="22"/>
        </w:rPr>
        <w:t>Deberá poseer las siguientes características:</w:t>
      </w:r>
    </w:p>
    <w:p w:rsidR="00EC0475" w:rsidRPr="00C43507" w:rsidRDefault="00EC0475" w:rsidP="00EC0475">
      <w:pPr>
        <w:tabs>
          <w:tab w:val="left" w:pos="3720"/>
        </w:tabs>
        <w:autoSpaceDE w:val="0"/>
        <w:autoSpaceDN w:val="0"/>
        <w:adjustRightInd w:val="0"/>
        <w:spacing w:line="360" w:lineRule="auto"/>
        <w:rPr>
          <w:rFonts w:cs="Arial"/>
          <w:szCs w:val="22"/>
        </w:rPr>
      </w:pPr>
      <w:r w:rsidRPr="00C43507">
        <w:rPr>
          <w:rFonts w:cs="Arial"/>
          <w:szCs w:val="22"/>
        </w:rPr>
        <w:t>ALMA: deberá ser de acero trafilado de 1/2" a fin de otorgarle mayor rigidez.</w:t>
      </w:r>
    </w:p>
    <w:p w:rsidR="00EC0475" w:rsidRPr="00C43507" w:rsidRDefault="00EC0475" w:rsidP="00EC0475">
      <w:pPr>
        <w:tabs>
          <w:tab w:val="left" w:pos="3720"/>
        </w:tabs>
        <w:autoSpaceDE w:val="0"/>
        <w:autoSpaceDN w:val="0"/>
        <w:adjustRightInd w:val="0"/>
        <w:spacing w:line="360" w:lineRule="auto"/>
        <w:rPr>
          <w:rFonts w:cs="Arial"/>
          <w:szCs w:val="22"/>
        </w:rPr>
      </w:pPr>
      <w:r w:rsidRPr="00C43507">
        <w:rPr>
          <w:rFonts w:cs="Arial"/>
          <w:szCs w:val="22"/>
        </w:rPr>
        <w:t>EXTREMO: deberá ser en punta para facilitar el trincado de la misma.</w:t>
      </w:r>
    </w:p>
    <w:p w:rsidR="00EC0475" w:rsidRPr="00C43507" w:rsidRDefault="00EC0475" w:rsidP="00EC0475">
      <w:pPr>
        <w:autoSpaceDE w:val="0"/>
        <w:autoSpaceDN w:val="0"/>
        <w:adjustRightInd w:val="0"/>
        <w:spacing w:line="360" w:lineRule="auto"/>
        <w:rPr>
          <w:rFonts w:cs="Arial"/>
          <w:szCs w:val="22"/>
        </w:rPr>
      </w:pPr>
      <w:r w:rsidRPr="00C43507">
        <w:rPr>
          <w:rFonts w:cs="Arial"/>
          <w:szCs w:val="22"/>
        </w:rPr>
        <w:t>CAPA de Cu</w:t>
      </w:r>
      <w:r w:rsidRPr="00C43507">
        <w:rPr>
          <w:rFonts w:cs="Arial"/>
          <w:b/>
          <w:bCs/>
          <w:szCs w:val="22"/>
        </w:rPr>
        <w:t>:</w:t>
      </w:r>
      <w:r w:rsidRPr="00C43507">
        <w:rPr>
          <w:rFonts w:cs="Arial"/>
          <w:szCs w:val="22"/>
        </w:rPr>
        <w:t xml:space="preserve"> la capa exterior de cobre deberá ser de un espesor mínimo de 250 micrones. Deberá existir una perfecta unión cobre-acero, formando un sólo metal y evitando de esta manera la corrosión electroquímica.</w:t>
      </w:r>
    </w:p>
    <w:p w:rsidR="00EC0475" w:rsidRPr="00C43507" w:rsidRDefault="00EC0475" w:rsidP="00EC0475">
      <w:pPr>
        <w:autoSpaceDE w:val="0"/>
        <w:autoSpaceDN w:val="0"/>
        <w:adjustRightInd w:val="0"/>
        <w:spacing w:line="360" w:lineRule="auto"/>
        <w:rPr>
          <w:rFonts w:cs="Arial"/>
          <w:szCs w:val="22"/>
        </w:rPr>
      </w:pPr>
      <w:r w:rsidRPr="00C43507">
        <w:rPr>
          <w:rFonts w:cs="Arial"/>
          <w:szCs w:val="22"/>
        </w:rPr>
        <w:t>CONEXIÓN: la misma deberá ser con un terminal de bronce, hexagonal con tornillo de ajuste de bronce.</w:t>
      </w:r>
    </w:p>
    <w:p w:rsidR="00EC0475" w:rsidRPr="00C43507" w:rsidRDefault="00EC0475" w:rsidP="00EC0475">
      <w:pPr>
        <w:autoSpaceDE w:val="0"/>
        <w:autoSpaceDN w:val="0"/>
        <w:adjustRightInd w:val="0"/>
        <w:spacing w:line="360" w:lineRule="auto"/>
        <w:rPr>
          <w:rFonts w:cs="Arial"/>
          <w:szCs w:val="22"/>
        </w:rPr>
      </w:pPr>
      <w:r w:rsidRPr="00C43507">
        <w:rPr>
          <w:rFonts w:cs="Arial"/>
          <w:szCs w:val="22"/>
        </w:rPr>
        <w:t>LONGITUD: será de 1.500 mm..</w:t>
      </w:r>
    </w:p>
    <w:p w:rsidR="00EC0475" w:rsidRPr="00C43507" w:rsidRDefault="00EC0475" w:rsidP="00EC0475">
      <w:pPr>
        <w:autoSpaceDE w:val="0"/>
        <w:autoSpaceDN w:val="0"/>
        <w:adjustRightInd w:val="0"/>
        <w:spacing w:line="360" w:lineRule="auto"/>
        <w:rPr>
          <w:rFonts w:cs="Arial"/>
          <w:szCs w:val="22"/>
        </w:rPr>
      </w:pPr>
      <w:r w:rsidRPr="00C43507">
        <w:rPr>
          <w:rFonts w:cs="Arial"/>
          <w:szCs w:val="22"/>
        </w:rPr>
        <w:t>DIAMETRO</w:t>
      </w:r>
      <w:r w:rsidRPr="00C43507">
        <w:rPr>
          <w:rFonts w:cs="Arial"/>
          <w:b/>
          <w:bCs/>
          <w:szCs w:val="22"/>
        </w:rPr>
        <w:t>:</w:t>
      </w:r>
      <w:r w:rsidRPr="00C43507">
        <w:rPr>
          <w:rFonts w:cs="Arial"/>
          <w:szCs w:val="22"/>
        </w:rPr>
        <w:t xml:space="preserve"> será de 1/2" (media pulgada).</w:t>
      </w:r>
    </w:p>
    <w:p w:rsidR="00EC0475" w:rsidRPr="00C43507" w:rsidRDefault="004C1351" w:rsidP="00EC0475">
      <w:pPr>
        <w:spacing w:line="360" w:lineRule="auto"/>
        <w:rPr>
          <w:rFonts w:cs="Arial"/>
          <w:szCs w:val="22"/>
        </w:rPr>
      </w:pPr>
      <w:r w:rsidRPr="00FA000E">
        <w:rPr>
          <w:rFonts w:cs="Arial"/>
          <w:b/>
          <w:szCs w:val="22"/>
          <w:u w:val="single"/>
        </w:rPr>
        <w:t>Ítem</w:t>
      </w:r>
      <w:r w:rsidR="00EC0475" w:rsidRPr="00FA000E">
        <w:rPr>
          <w:rFonts w:cs="Arial"/>
          <w:b/>
          <w:szCs w:val="22"/>
          <w:u w:val="single"/>
        </w:rPr>
        <w:t xml:space="preserve"> 2</w:t>
      </w:r>
      <w:r w:rsidR="00872719">
        <w:rPr>
          <w:rFonts w:cs="Arial"/>
          <w:b/>
          <w:szCs w:val="22"/>
          <w:u w:val="single"/>
        </w:rPr>
        <w:t>2</w:t>
      </w:r>
      <w:r w:rsidR="00EC0475">
        <w:rPr>
          <w:rFonts w:cs="Arial"/>
          <w:szCs w:val="22"/>
          <w:u w:val="single"/>
        </w:rPr>
        <w:t xml:space="preserve">: </w:t>
      </w:r>
      <w:r w:rsidR="00EC0475" w:rsidRPr="00C43507">
        <w:rPr>
          <w:rFonts w:cs="Arial"/>
          <w:b/>
          <w:bCs/>
          <w:szCs w:val="22"/>
        </w:rPr>
        <w:t>Fusibles:</w:t>
      </w:r>
      <w:r w:rsidR="00EC0475" w:rsidRPr="00C43507">
        <w:rPr>
          <w:rFonts w:cs="Arial"/>
          <w:szCs w:val="22"/>
        </w:rPr>
        <w:t xml:space="preserve"> Deberán ser del tipo aéreo, chicos, para utilización en alumbrado público, constituido en material de porcelana, y deberán soportar 10 Amperes.</w:t>
      </w:r>
    </w:p>
    <w:p w:rsidR="000B2CE0" w:rsidRDefault="000B2CE0" w:rsidP="000B2CE0">
      <w:pPr>
        <w:spacing w:line="276" w:lineRule="auto"/>
        <w:rPr>
          <w:rFonts w:cs="Arial"/>
          <w:szCs w:val="22"/>
          <w:u w:val="single"/>
        </w:rPr>
      </w:pPr>
    </w:p>
    <w:p w:rsidR="00EC0475" w:rsidRPr="00C43507" w:rsidRDefault="004C1351" w:rsidP="00EC0475">
      <w:pPr>
        <w:spacing w:line="360" w:lineRule="auto"/>
        <w:jc w:val="both"/>
        <w:rPr>
          <w:rFonts w:cs="Arial"/>
          <w:b/>
          <w:szCs w:val="22"/>
        </w:rPr>
      </w:pPr>
      <w:r w:rsidRPr="00FA000E">
        <w:rPr>
          <w:rFonts w:cs="Arial"/>
          <w:b/>
          <w:szCs w:val="22"/>
          <w:u w:val="single"/>
        </w:rPr>
        <w:t>Ítem</w:t>
      </w:r>
      <w:r w:rsidR="00EC0475" w:rsidRPr="00FA000E">
        <w:rPr>
          <w:rFonts w:cs="Arial"/>
          <w:b/>
          <w:szCs w:val="22"/>
          <w:u w:val="single"/>
        </w:rPr>
        <w:t xml:space="preserve"> 2</w:t>
      </w:r>
      <w:r w:rsidR="00872719">
        <w:rPr>
          <w:rFonts w:cs="Arial"/>
          <w:b/>
          <w:szCs w:val="22"/>
          <w:u w:val="single"/>
        </w:rPr>
        <w:t>3</w:t>
      </w:r>
      <w:r w:rsidR="00EC0475">
        <w:rPr>
          <w:rFonts w:cs="Arial"/>
          <w:szCs w:val="22"/>
          <w:u w:val="single"/>
        </w:rPr>
        <w:t xml:space="preserve">: </w:t>
      </w:r>
      <w:r w:rsidR="00EC0475" w:rsidRPr="00C43507">
        <w:rPr>
          <w:b/>
          <w:szCs w:val="22"/>
        </w:rPr>
        <w:t xml:space="preserve">Conductor unipolar de </w:t>
      </w:r>
      <w:r w:rsidR="00EC0475">
        <w:rPr>
          <w:b/>
          <w:szCs w:val="22"/>
        </w:rPr>
        <w:t>4</w:t>
      </w:r>
      <w:r w:rsidR="00EC0475" w:rsidRPr="00C43507">
        <w:rPr>
          <w:b/>
          <w:szCs w:val="22"/>
        </w:rPr>
        <w:t xml:space="preserve"> mm</w:t>
      </w:r>
      <w:r w:rsidR="00EC0475" w:rsidRPr="00C43507">
        <w:rPr>
          <w:rFonts w:cs="Arial"/>
          <w:b/>
          <w:szCs w:val="22"/>
        </w:rPr>
        <w:t>.</w:t>
      </w:r>
      <w:r w:rsidR="00EC0475">
        <w:rPr>
          <w:rFonts w:cs="Arial"/>
          <w:b/>
          <w:szCs w:val="22"/>
        </w:rPr>
        <w:t xml:space="preserve"> (verde y amarillo)</w:t>
      </w:r>
    </w:p>
    <w:p w:rsidR="00EC0475" w:rsidRPr="00C43507" w:rsidRDefault="00EC0475" w:rsidP="00EC0475">
      <w:pPr>
        <w:spacing w:line="360" w:lineRule="auto"/>
        <w:rPr>
          <w:szCs w:val="22"/>
        </w:rPr>
      </w:pPr>
      <w:r w:rsidRPr="00C43507">
        <w:rPr>
          <w:szCs w:val="22"/>
        </w:rPr>
        <w:t>Deberá presentar estas características: Multipolar Flexible, de cobre electrolítico, apto para instalaciones industriales, domiciliarias en g</w:t>
      </w:r>
      <w:r w:rsidR="004C1351">
        <w:rPr>
          <w:szCs w:val="22"/>
        </w:rPr>
        <w:t>eneral</w:t>
      </w:r>
      <w:r w:rsidRPr="00C43507">
        <w:rPr>
          <w:szCs w:val="22"/>
        </w:rPr>
        <w:t xml:space="preserve">. </w:t>
      </w:r>
    </w:p>
    <w:p w:rsidR="00EC0475" w:rsidRDefault="00EC0475" w:rsidP="00EC0475">
      <w:pPr>
        <w:spacing w:line="360" w:lineRule="auto"/>
        <w:rPr>
          <w:szCs w:val="22"/>
        </w:rPr>
      </w:pPr>
      <w:r w:rsidRPr="00C43507">
        <w:rPr>
          <w:szCs w:val="22"/>
          <w:u w:val="single"/>
        </w:rPr>
        <w:t>Formación</w:t>
      </w:r>
      <w:r w:rsidRPr="00C43507">
        <w:rPr>
          <w:szCs w:val="22"/>
        </w:rPr>
        <w:t>: Un conductor flexible constituido con alambres de cobre recocidos, será aislado mediante una vaina compuesta de poli cloruro de vinilo (PVC) apto para la temperatura máxima de 70° C en régimen permanente.</w:t>
      </w:r>
    </w:p>
    <w:p w:rsidR="00EC0475" w:rsidRPr="00EC0475" w:rsidRDefault="00EC0475" w:rsidP="00EC0475">
      <w:pPr>
        <w:spacing w:line="360" w:lineRule="auto"/>
        <w:rPr>
          <w:szCs w:val="22"/>
          <w:u w:val="single"/>
        </w:rPr>
      </w:pPr>
    </w:p>
    <w:p w:rsidR="00EC0475" w:rsidRPr="00FA000E" w:rsidRDefault="004C1351" w:rsidP="00EC0475">
      <w:pPr>
        <w:spacing w:line="360" w:lineRule="auto"/>
        <w:rPr>
          <w:b/>
          <w:szCs w:val="22"/>
          <w:u w:val="single"/>
        </w:rPr>
      </w:pPr>
      <w:r w:rsidRPr="00FA000E">
        <w:rPr>
          <w:b/>
          <w:szCs w:val="22"/>
          <w:u w:val="single"/>
        </w:rPr>
        <w:lastRenderedPageBreak/>
        <w:t>Ítem</w:t>
      </w:r>
      <w:r w:rsidR="0075113B" w:rsidRPr="00FA000E">
        <w:rPr>
          <w:b/>
          <w:szCs w:val="22"/>
          <w:u w:val="single"/>
        </w:rPr>
        <w:t xml:space="preserve"> 2</w:t>
      </w:r>
      <w:r w:rsidR="00872719">
        <w:rPr>
          <w:b/>
          <w:szCs w:val="22"/>
          <w:u w:val="single"/>
        </w:rPr>
        <w:t>4</w:t>
      </w:r>
      <w:r w:rsidR="0075113B" w:rsidRPr="00FA000E">
        <w:rPr>
          <w:b/>
          <w:szCs w:val="22"/>
          <w:u w:val="single"/>
        </w:rPr>
        <w:t>:</w:t>
      </w:r>
    </w:p>
    <w:p w:rsidR="00EC0475" w:rsidRPr="00EC0475" w:rsidRDefault="00EC0475" w:rsidP="000B2CE0">
      <w:pPr>
        <w:spacing w:line="276" w:lineRule="auto"/>
        <w:rPr>
          <w:rFonts w:cs="Arial"/>
          <w:szCs w:val="22"/>
          <w:u w:val="single"/>
        </w:rPr>
      </w:pPr>
    </w:p>
    <w:p w:rsidR="0075113B" w:rsidRPr="001F706C" w:rsidRDefault="0075113B" w:rsidP="0075113B">
      <w:pPr>
        <w:numPr>
          <w:ilvl w:val="1"/>
          <w:numId w:val="4"/>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Tipo de producto: </w:t>
      </w:r>
      <w:r w:rsidRPr="001F706C">
        <w:rPr>
          <w:rFonts w:ascii="Open Sans" w:hAnsi="Open Sans" w:cs="Open Sans"/>
          <w:color w:val="000000" w:themeColor="text1"/>
          <w:sz w:val="21"/>
          <w:szCs w:val="21"/>
        </w:rPr>
        <w:t>Focos led industrial</w:t>
      </w:r>
    </w:p>
    <w:p w:rsidR="0075113B" w:rsidRPr="001F706C" w:rsidRDefault="0075113B" w:rsidP="0075113B">
      <w:pPr>
        <w:numPr>
          <w:ilvl w:val="1"/>
          <w:numId w:val="3"/>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Potencia: </w:t>
      </w:r>
      <w:r>
        <w:rPr>
          <w:rFonts w:ascii="Open Sans" w:hAnsi="Open Sans" w:cs="Open Sans"/>
          <w:color w:val="000000" w:themeColor="text1"/>
          <w:sz w:val="21"/>
          <w:szCs w:val="21"/>
        </w:rPr>
        <w:t> 18</w:t>
      </w:r>
      <w:r w:rsidRPr="001F706C">
        <w:rPr>
          <w:rFonts w:ascii="Open Sans" w:hAnsi="Open Sans" w:cs="Open Sans"/>
          <w:color w:val="000000" w:themeColor="text1"/>
          <w:sz w:val="21"/>
          <w:szCs w:val="21"/>
        </w:rPr>
        <w:t xml:space="preserve"> watts</w:t>
      </w:r>
    </w:p>
    <w:p w:rsidR="0075113B" w:rsidRPr="001F706C" w:rsidRDefault="0075113B" w:rsidP="0075113B">
      <w:pPr>
        <w:numPr>
          <w:ilvl w:val="1"/>
          <w:numId w:val="3"/>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Base: </w:t>
      </w:r>
      <w:r w:rsidRPr="001F706C">
        <w:rPr>
          <w:rFonts w:ascii="Open Sans" w:hAnsi="Open Sans" w:cs="Open Sans"/>
          <w:color w:val="000000" w:themeColor="text1"/>
          <w:sz w:val="21"/>
          <w:szCs w:val="21"/>
        </w:rPr>
        <w:t xml:space="preserve">E27 </w:t>
      </w:r>
    </w:p>
    <w:p w:rsidR="0075113B" w:rsidRPr="001F706C" w:rsidRDefault="0075113B" w:rsidP="0075113B">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Tensión:</w:t>
      </w:r>
      <w:r w:rsidRPr="001F706C">
        <w:rPr>
          <w:rFonts w:ascii="Open Sans" w:hAnsi="Open Sans" w:cs="Open Sans"/>
          <w:color w:val="000000" w:themeColor="text1"/>
          <w:sz w:val="21"/>
          <w:szCs w:val="21"/>
        </w:rPr>
        <w:t> 100 ~ 250 Volts</w:t>
      </w:r>
    </w:p>
    <w:p w:rsidR="0075113B" w:rsidRPr="001F706C" w:rsidRDefault="0075113B" w:rsidP="0075113B">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Frecuencia:</w:t>
      </w:r>
      <w:r w:rsidRPr="001F706C">
        <w:rPr>
          <w:rFonts w:ascii="Open Sans" w:hAnsi="Open Sans" w:cs="Open Sans"/>
          <w:color w:val="000000" w:themeColor="text1"/>
          <w:sz w:val="21"/>
          <w:szCs w:val="21"/>
        </w:rPr>
        <w:t> 50/60 Hz</w:t>
      </w:r>
    </w:p>
    <w:p w:rsidR="0075113B" w:rsidRPr="001F706C" w:rsidRDefault="0075113B" w:rsidP="0075113B">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 xml:space="preserve">Temperatura de color: 6500 </w:t>
      </w:r>
      <w:proofErr w:type="spellStart"/>
      <w:r w:rsidRPr="001F706C">
        <w:rPr>
          <w:rStyle w:val="Textoennegrita"/>
          <w:rFonts w:ascii="Open Sans" w:hAnsi="Open Sans" w:cs="Open Sans"/>
          <w:color w:val="000000" w:themeColor="text1"/>
          <w:sz w:val="21"/>
          <w:szCs w:val="21"/>
        </w:rPr>
        <w:t>Kelvins</w:t>
      </w:r>
      <w:proofErr w:type="spellEnd"/>
      <w:r w:rsidRPr="001F706C">
        <w:rPr>
          <w:rStyle w:val="Textoennegrita"/>
          <w:rFonts w:ascii="Open Sans" w:hAnsi="Open Sans" w:cs="Open Sans"/>
          <w:color w:val="000000" w:themeColor="text1"/>
          <w:sz w:val="21"/>
          <w:szCs w:val="21"/>
        </w:rPr>
        <w:t> </w:t>
      </w:r>
    </w:p>
    <w:p w:rsidR="0075113B" w:rsidRPr="001F706C" w:rsidRDefault="0075113B" w:rsidP="0075113B">
      <w:pPr>
        <w:numPr>
          <w:ilvl w:val="1"/>
          <w:numId w:val="3"/>
        </w:numPr>
        <w:shd w:val="clear" w:color="auto" w:fill="FFFFFF"/>
        <w:tabs>
          <w:tab w:val="clear" w:pos="1440"/>
          <w:tab w:val="num" w:pos="709"/>
        </w:tabs>
        <w:spacing w:before="100" w:beforeAutospacing="1" w:after="100" w:afterAutospacing="1"/>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Tipo de luz: </w:t>
      </w:r>
      <w:r w:rsidRPr="001F706C">
        <w:rPr>
          <w:rFonts w:ascii="Open Sans" w:hAnsi="Open Sans" w:cs="Open Sans"/>
          <w:color w:val="000000" w:themeColor="text1"/>
          <w:sz w:val="21"/>
          <w:szCs w:val="21"/>
        </w:rPr>
        <w:t>Blanco frío</w:t>
      </w:r>
    </w:p>
    <w:p w:rsidR="0075113B" w:rsidRDefault="0075113B" w:rsidP="0075113B">
      <w:pPr>
        <w:numPr>
          <w:ilvl w:val="1"/>
          <w:numId w:val="3"/>
        </w:numPr>
        <w:shd w:val="clear" w:color="auto" w:fill="FFFFFF"/>
        <w:tabs>
          <w:tab w:val="clear" w:pos="1440"/>
          <w:tab w:val="num" w:pos="709"/>
        </w:tabs>
        <w:ind w:hanging="115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FP: </w:t>
      </w:r>
      <w:r w:rsidRPr="001F706C">
        <w:rPr>
          <w:rFonts w:ascii="Open Sans" w:hAnsi="Open Sans" w:cs="Open Sans"/>
          <w:color w:val="000000" w:themeColor="text1"/>
          <w:sz w:val="21"/>
          <w:szCs w:val="21"/>
        </w:rPr>
        <w:t>0.5</w:t>
      </w:r>
    </w:p>
    <w:p w:rsidR="0075113B" w:rsidRDefault="0075113B" w:rsidP="0075113B">
      <w:pPr>
        <w:numPr>
          <w:ilvl w:val="0"/>
          <w:numId w:val="2"/>
        </w:numPr>
        <w:shd w:val="clear" w:color="auto" w:fill="FFFFFF"/>
        <w:ind w:hanging="436"/>
        <w:rPr>
          <w:rFonts w:ascii="Open Sans" w:hAnsi="Open Sans" w:cs="Open Sans"/>
          <w:color w:val="000000" w:themeColor="text1"/>
          <w:sz w:val="21"/>
          <w:szCs w:val="21"/>
        </w:rPr>
      </w:pPr>
      <w:r>
        <w:rPr>
          <w:rStyle w:val="Textoennegrita"/>
          <w:rFonts w:ascii="Open Sans" w:hAnsi="Open Sans" w:cs="Open Sans"/>
          <w:color w:val="000000" w:themeColor="text1"/>
          <w:sz w:val="21"/>
          <w:szCs w:val="21"/>
        </w:rPr>
        <w:t>E</w:t>
      </w:r>
      <w:r w:rsidRPr="001F706C">
        <w:rPr>
          <w:rStyle w:val="Textoennegrita"/>
          <w:rFonts w:ascii="Open Sans" w:hAnsi="Open Sans" w:cs="Open Sans"/>
          <w:color w:val="000000" w:themeColor="text1"/>
          <w:sz w:val="21"/>
          <w:szCs w:val="21"/>
        </w:rPr>
        <w:t>ficiencia Luminosa:</w:t>
      </w:r>
      <w:r w:rsidRPr="001F706C">
        <w:rPr>
          <w:rFonts w:ascii="Open Sans" w:hAnsi="Open Sans" w:cs="Open Sans"/>
          <w:color w:val="000000" w:themeColor="text1"/>
          <w:sz w:val="21"/>
          <w:szCs w:val="21"/>
        </w:rPr>
        <w:t> 70 lúmenes / Watt</w:t>
      </w:r>
    </w:p>
    <w:p w:rsidR="0075113B" w:rsidRPr="0075113B" w:rsidRDefault="0075113B" w:rsidP="0075113B">
      <w:pPr>
        <w:numPr>
          <w:ilvl w:val="0"/>
          <w:numId w:val="2"/>
        </w:numPr>
        <w:shd w:val="clear" w:color="auto" w:fill="FFFFFF"/>
        <w:ind w:hanging="436"/>
        <w:rPr>
          <w:rStyle w:val="Textoennegrita"/>
          <w:rFonts w:ascii="Open Sans" w:hAnsi="Open Sans" w:cs="Open Sans"/>
          <w:b w:val="0"/>
          <w:bCs w:val="0"/>
          <w:color w:val="000000" w:themeColor="text1"/>
          <w:sz w:val="21"/>
          <w:szCs w:val="21"/>
        </w:rPr>
      </w:pPr>
      <w:r w:rsidRPr="001F706C">
        <w:rPr>
          <w:rStyle w:val="Textoennegrita"/>
          <w:rFonts w:ascii="Open Sans" w:hAnsi="Open Sans" w:cs="Open Sans"/>
          <w:color w:val="000000" w:themeColor="text1"/>
          <w:sz w:val="21"/>
          <w:szCs w:val="21"/>
        </w:rPr>
        <w:t>Baja temperatura</w:t>
      </w:r>
    </w:p>
    <w:p w:rsidR="0075113B" w:rsidRPr="001F706C" w:rsidRDefault="0075113B" w:rsidP="0075113B">
      <w:pPr>
        <w:numPr>
          <w:ilvl w:val="0"/>
          <w:numId w:val="2"/>
        </w:numPr>
        <w:shd w:val="clear" w:color="auto" w:fill="FFFFFF"/>
        <w:ind w:hanging="436"/>
        <w:rPr>
          <w:rFonts w:ascii="Open Sans" w:hAnsi="Open Sans" w:cs="Open Sans"/>
          <w:color w:val="000000" w:themeColor="text1"/>
          <w:sz w:val="21"/>
          <w:szCs w:val="21"/>
        </w:rPr>
      </w:pPr>
      <w:r w:rsidRPr="001F706C">
        <w:rPr>
          <w:rStyle w:val="Textoennegrita"/>
          <w:rFonts w:ascii="Open Sans" w:hAnsi="Open Sans" w:cs="Open Sans"/>
          <w:color w:val="000000" w:themeColor="text1"/>
          <w:sz w:val="21"/>
          <w:szCs w:val="21"/>
        </w:rPr>
        <w:t>Tiempo de vida:</w:t>
      </w:r>
      <w:r w:rsidRPr="001F706C">
        <w:rPr>
          <w:rFonts w:ascii="Open Sans" w:hAnsi="Open Sans" w:cs="Open Sans"/>
          <w:color w:val="000000" w:themeColor="text1"/>
          <w:sz w:val="21"/>
          <w:szCs w:val="21"/>
        </w:rPr>
        <w:t> 15 mil horas de vida</w:t>
      </w:r>
    </w:p>
    <w:p w:rsidR="0075113B" w:rsidRDefault="0075113B" w:rsidP="0075113B">
      <w:pPr>
        <w:numPr>
          <w:ilvl w:val="0"/>
          <w:numId w:val="2"/>
        </w:numPr>
        <w:shd w:val="clear" w:color="auto" w:fill="FFFFFF"/>
        <w:spacing w:before="100" w:beforeAutospacing="1" w:after="100" w:afterAutospacing="1"/>
        <w:ind w:hanging="436"/>
        <w:rPr>
          <w:rFonts w:ascii="Open Sans" w:hAnsi="Open Sans" w:cs="Open Sans"/>
          <w:b/>
          <w:color w:val="000000" w:themeColor="text1"/>
          <w:sz w:val="21"/>
          <w:szCs w:val="21"/>
        </w:rPr>
      </w:pPr>
      <w:r w:rsidRPr="009162B4">
        <w:rPr>
          <w:rFonts w:ascii="Open Sans" w:hAnsi="Open Sans" w:cs="Open Sans"/>
          <w:b/>
          <w:color w:val="000000" w:themeColor="text1"/>
          <w:sz w:val="21"/>
          <w:szCs w:val="21"/>
        </w:rPr>
        <w:t>Producto con garantía</w:t>
      </w:r>
    </w:p>
    <w:p w:rsidR="004D54C5" w:rsidRDefault="004C1351" w:rsidP="004D54C5">
      <w:r w:rsidRPr="00FA000E">
        <w:rPr>
          <w:rFonts w:ascii="Open Sans" w:hAnsi="Open Sans" w:cs="Open Sans"/>
          <w:b/>
          <w:color w:val="000000" w:themeColor="text1"/>
          <w:sz w:val="21"/>
          <w:szCs w:val="21"/>
          <w:u w:val="single"/>
        </w:rPr>
        <w:t>Ítem</w:t>
      </w:r>
      <w:r w:rsidR="0075113B" w:rsidRPr="00FA000E">
        <w:rPr>
          <w:rFonts w:ascii="Open Sans" w:hAnsi="Open Sans" w:cs="Open Sans"/>
          <w:b/>
          <w:color w:val="000000" w:themeColor="text1"/>
          <w:sz w:val="21"/>
          <w:szCs w:val="21"/>
          <w:u w:val="single"/>
        </w:rPr>
        <w:t xml:space="preserve"> 2</w:t>
      </w:r>
      <w:r w:rsidR="00872719">
        <w:rPr>
          <w:rFonts w:ascii="Open Sans" w:hAnsi="Open Sans" w:cs="Open Sans"/>
          <w:b/>
          <w:color w:val="000000" w:themeColor="text1"/>
          <w:sz w:val="21"/>
          <w:szCs w:val="21"/>
          <w:u w:val="single"/>
        </w:rPr>
        <w:t>5</w:t>
      </w:r>
      <w:r w:rsidR="004D54C5" w:rsidRPr="00FA000E">
        <w:rPr>
          <w:rFonts w:ascii="Open Sans" w:hAnsi="Open Sans" w:cs="Open Sans"/>
          <w:b/>
          <w:color w:val="000000" w:themeColor="text1"/>
          <w:sz w:val="21"/>
          <w:szCs w:val="21"/>
          <w:u w:val="single"/>
        </w:rPr>
        <w:t xml:space="preserve"> y 2</w:t>
      </w:r>
      <w:r w:rsidR="00872719">
        <w:rPr>
          <w:rFonts w:ascii="Open Sans" w:hAnsi="Open Sans" w:cs="Open Sans"/>
          <w:b/>
          <w:color w:val="000000" w:themeColor="text1"/>
          <w:sz w:val="21"/>
          <w:szCs w:val="21"/>
          <w:u w:val="single"/>
        </w:rPr>
        <w:t>6</w:t>
      </w:r>
      <w:r w:rsidR="0075113B">
        <w:rPr>
          <w:rFonts w:ascii="Open Sans" w:hAnsi="Open Sans" w:cs="Open Sans"/>
          <w:color w:val="000000" w:themeColor="text1"/>
          <w:sz w:val="21"/>
          <w:szCs w:val="21"/>
          <w:u w:val="single"/>
        </w:rPr>
        <w:t>:</w:t>
      </w:r>
      <w:r w:rsidR="004D54C5" w:rsidRPr="004D54C5">
        <w:rPr>
          <w:b/>
          <w:bCs/>
        </w:rPr>
        <w:t xml:space="preserve"> </w:t>
      </w:r>
      <w:r w:rsidR="004D54C5">
        <w:t xml:space="preserve"> </w:t>
      </w:r>
      <w:r w:rsidR="004D54C5" w:rsidRPr="005D4026">
        <w:rPr>
          <w:u w:val="single"/>
        </w:rPr>
        <w:t>Objeto</w:t>
      </w:r>
      <w:r w:rsidR="004D54C5">
        <w:t xml:space="preserve">: El objeto de esta especificación técnica es establecer los requisitos a satisfacer por los materiales requeridos tales colmo cables </w:t>
      </w:r>
      <w:proofErr w:type="spellStart"/>
      <w:r w:rsidR="004D54C5">
        <w:t>preensamblados</w:t>
      </w:r>
      <w:proofErr w:type="spellEnd"/>
      <w:r w:rsidR="004D54C5">
        <w:t xml:space="preserve"> aislados con polietileno reticulado a utilizar en ramales de líneas monofásicas o trifásicas desde líneas aéreas de baja tensión, c</w:t>
      </w:r>
      <w:r w:rsidR="004D54C5" w:rsidRPr="00737802">
        <w:rPr>
          <w:bCs/>
        </w:rPr>
        <w:t>onductor tipo taller</w:t>
      </w:r>
      <w:r w:rsidR="004D54C5">
        <w:rPr>
          <w:bCs/>
        </w:rPr>
        <w:t>, p</w:t>
      </w:r>
      <w:r w:rsidR="004D54C5" w:rsidRPr="00737802">
        <w:t>rensa</w:t>
      </w:r>
      <w:r w:rsidR="004D54C5">
        <w:t>s</w:t>
      </w:r>
      <w:r w:rsidR="004D54C5" w:rsidRPr="00737802">
        <w:t xml:space="preserve"> de retención para acometida</w:t>
      </w:r>
      <w:r w:rsidR="004D54C5">
        <w:t xml:space="preserve"> y </w:t>
      </w:r>
      <w:r w:rsidR="004D54C5" w:rsidRPr="00737802">
        <w:rPr>
          <w:rFonts w:cs="Arial"/>
          <w:bCs/>
          <w:szCs w:val="18"/>
        </w:rPr>
        <w:t>c</w:t>
      </w:r>
      <w:r w:rsidR="004D54C5">
        <w:rPr>
          <w:rFonts w:cs="Arial"/>
          <w:bCs/>
          <w:szCs w:val="18"/>
        </w:rPr>
        <w:t xml:space="preserve">onectores </w:t>
      </w:r>
      <w:r w:rsidR="004D54C5" w:rsidRPr="00737802">
        <w:rPr>
          <w:rFonts w:cs="Arial"/>
          <w:bCs/>
          <w:szCs w:val="18"/>
        </w:rPr>
        <w:t>dentados</w:t>
      </w:r>
      <w:r w:rsidR="004D54C5">
        <w:t xml:space="preserve"> </w:t>
      </w:r>
      <w:r w:rsidR="004D54C5" w:rsidRPr="0092553D">
        <w:rPr>
          <w:u w:val="single"/>
        </w:rPr>
        <w:t>Descripción:</w:t>
      </w:r>
      <w:r w:rsidR="004D54C5">
        <w:t xml:space="preserve"> Los cables para acometidas aéreas estarán constituidos por 2 conductores, elaborados en cobre electrolítico, sin estañar, uso eléctrico, individualmente aislados con una capa de polietileno reticulado y enrollados helicoidalmente entre sí, en el sentido de rotación de las agujas del reloj.</w:t>
      </w:r>
    </w:p>
    <w:p w:rsidR="004D54C5" w:rsidRDefault="004D54C5" w:rsidP="004D54C5">
      <w:r>
        <w:t>Cada conductor estará constituido según su tipo y sección por varios alambres, de cobre forman-do una cuerda de sección circular no compactada. Las tensiones nominales de utilización serán de hasta 1,1 Kv.</w:t>
      </w:r>
    </w:p>
    <w:p w:rsidR="004D54C5" w:rsidRDefault="004D54C5" w:rsidP="004D54C5">
      <w:r w:rsidRPr="0092553D">
        <w:rPr>
          <w:u w:val="single"/>
        </w:rPr>
        <w:t>Condiciones mecánicas</w:t>
      </w:r>
      <w:r>
        <w:t>: La solicitación principal será la tracción propia del conductor</w:t>
      </w:r>
    </w:p>
    <w:p w:rsidR="004D54C5" w:rsidRDefault="004D54C5" w:rsidP="004D54C5">
      <w:r>
        <w:t>incrementada por su peso y el esfuerzo producido por el empuje del viento.</w:t>
      </w:r>
    </w:p>
    <w:p w:rsidR="004D54C5" w:rsidRDefault="004D54C5" w:rsidP="004D54C5">
      <w:r w:rsidRPr="0092553D">
        <w:rPr>
          <w:u w:val="single"/>
        </w:rPr>
        <w:t>Requisitos:</w:t>
      </w:r>
      <w:r>
        <w:t xml:space="preserve"> Responderán a las normas IRAM 2004, 2011, 2176, 2263 y sus</w:t>
      </w:r>
    </w:p>
    <w:p w:rsidR="004D54C5" w:rsidRDefault="004D54C5" w:rsidP="004D54C5">
      <w:r>
        <w:t>complementarias, según corresponda y a las planillas datos técnicos garantizados.</w:t>
      </w:r>
    </w:p>
    <w:p w:rsidR="004D54C5" w:rsidRDefault="004D54C5" w:rsidP="004D54C5">
      <w:r w:rsidRPr="0092553D">
        <w:rPr>
          <w:u w:val="single"/>
        </w:rPr>
        <w:t>Resistencia eléctrica de los conductores</w:t>
      </w:r>
      <w:r>
        <w:t xml:space="preserve">: Según normas IRAM 2004 </w:t>
      </w:r>
      <w:proofErr w:type="spellStart"/>
      <w:r>
        <w:t>ó</w:t>
      </w:r>
      <w:proofErr w:type="spellEnd"/>
      <w:r>
        <w:t xml:space="preserve"> 2183</w:t>
      </w:r>
    </w:p>
    <w:p w:rsidR="004D54C5" w:rsidRDefault="004D54C5" w:rsidP="004D54C5">
      <w:r w:rsidRPr="0092553D">
        <w:rPr>
          <w:u w:val="single"/>
        </w:rPr>
        <w:t>Sección y número mínimo de alambres</w:t>
      </w:r>
      <w:r>
        <w:t xml:space="preserve">: La sección transversal calculada de los conductores responderá a normas IRAM 2004 </w:t>
      </w:r>
      <w:proofErr w:type="spellStart"/>
      <w:r>
        <w:t>ó</w:t>
      </w:r>
      <w:proofErr w:type="spellEnd"/>
      <w:r>
        <w:t xml:space="preserve"> 2183 y 2176.</w:t>
      </w:r>
    </w:p>
    <w:p w:rsidR="004D54C5" w:rsidRDefault="004D54C5" w:rsidP="004D54C5">
      <w:r w:rsidRPr="0092553D">
        <w:rPr>
          <w:u w:val="single"/>
        </w:rPr>
        <w:t>Espesor de la aislación</w:t>
      </w:r>
      <w:r>
        <w:t>: se verificará según norma IRAM 2263.</w:t>
      </w:r>
    </w:p>
    <w:p w:rsidR="004D54C5" w:rsidRDefault="004D54C5" w:rsidP="004D54C5">
      <w:r w:rsidRPr="0092553D">
        <w:rPr>
          <w:u w:val="single"/>
        </w:rPr>
        <w:t>Resistencia de aislamiento a 90 ° C</w:t>
      </w:r>
      <w:r>
        <w:t>: Responderá a norma IRAM 2263</w:t>
      </w:r>
    </w:p>
    <w:p w:rsidR="00DD35E2" w:rsidRDefault="00DD35E2" w:rsidP="001D5348">
      <w:pPr>
        <w:spacing w:line="276" w:lineRule="auto"/>
        <w:rPr>
          <w:rFonts w:cs="Arial"/>
          <w:b/>
          <w:bCs/>
          <w:szCs w:val="22"/>
          <w:u w:val="single"/>
        </w:rPr>
      </w:pPr>
    </w:p>
    <w:p w:rsidR="00DD35E2" w:rsidRDefault="00DD35E2" w:rsidP="001D5348">
      <w:pPr>
        <w:spacing w:line="276" w:lineRule="auto"/>
        <w:rPr>
          <w:rFonts w:cs="Arial"/>
          <w:b/>
          <w:bCs/>
          <w:szCs w:val="22"/>
          <w:u w:val="single"/>
        </w:rPr>
      </w:pPr>
    </w:p>
    <w:p w:rsidR="00DD35E2" w:rsidRDefault="00DD35E2" w:rsidP="001D5348">
      <w:pPr>
        <w:spacing w:line="276" w:lineRule="auto"/>
        <w:rPr>
          <w:rFonts w:cs="Arial"/>
          <w:b/>
          <w:bCs/>
          <w:szCs w:val="22"/>
          <w:u w:val="single"/>
        </w:rPr>
      </w:pPr>
    </w:p>
    <w:p w:rsidR="001D5348" w:rsidRDefault="000A3775" w:rsidP="001D5348">
      <w:pPr>
        <w:spacing w:line="276" w:lineRule="auto"/>
        <w:rPr>
          <w:rFonts w:cs="Arial"/>
          <w:b/>
          <w:bCs/>
          <w:szCs w:val="22"/>
        </w:rPr>
      </w:pPr>
      <w:r w:rsidRPr="000A3775">
        <w:rPr>
          <w:rFonts w:cs="Arial"/>
          <w:b/>
          <w:bCs/>
          <w:szCs w:val="22"/>
          <w:u w:val="single"/>
        </w:rPr>
        <w:t>Art. N º 3</w:t>
      </w:r>
      <w:r>
        <w:rPr>
          <w:rFonts w:cs="Arial"/>
          <w:szCs w:val="22"/>
        </w:rPr>
        <w:t xml:space="preserve"> </w:t>
      </w:r>
      <w:r w:rsidR="001D5348">
        <w:rPr>
          <w:rFonts w:cs="Arial"/>
          <w:b/>
          <w:bCs/>
          <w:szCs w:val="22"/>
        </w:rPr>
        <w:t xml:space="preserve">En el sobre de la documentación complementaria se deberá adjuntar los certificados de Normas IRAM de “todos” los materiales solicitados. </w:t>
      </w:r>
    </w:p>
    <w:p w:rsidR="00C055DD" w:rsidRDefault="00C055DD" w:rsidP="001D5348">
      <w:pPr>
        <w:spacing w:line="276" w:lineRule="auto"/>
        <w:rPr>
          <w:rFonts w:cs="Arial"/>
          <w:b/>
          <w:bCs/>
          <w:szCs w:val="22"/>
        </w:rPr>
      </w:pPr>
      <w:r>
        <w:rPr>
          <w:rFonts w:cs="Arial"/>
          <w:b/>
          <w:bCs/>
          <w:szCs w:val="22"/>
        </w:rPr>
        <w:t xml:space="preserve">Se deberá presentar muestra de cada uno de los ítems, tomándose como límite </w:t>
      </w:r>
      <w:r w:rsidR="00594D45">
        <w:rPr>
          <w:rFonts w:cs="Arial"/>
          <w:b/>
          <w:bCs/>
          <w:szCs w:val="22"/>
        </w:rPr>
        <w:t>para su recepción</w:t>
      </w:r>
      <w:r>
        <w:rPr>
          <w:rFonts w:cs="Arial"/>
          <w:b/>
          <w:bCs/>
          <w:szCs w:val="22"/>
        </w:rPr>
        <w:t xml:space="preserve"> el día y horario de licitación</w:t>
      </w:r>
      <w:r w:rsidR="00594D45">
        <w:rPr>
          <w:rFonts w:cs="Arial"/>
          <w:b/>
          <w:bCs/>
          <w:szCs w:val="22"/>
        </w:rPr>
        <w:t>.</w:t>
      </w:r>
    </w:p>
    <w:p w:rsidR="000A3775" w:rsidRDefault="000A3775" w:rsidP="000A3775">
      <w:pPr>
        <w:rPr>
          <w:rFonts w:cs="Arial"/>
          <w:b/>
          <w:bCs/>
          <w:szCs w:val="22"/>
        </w:rPr>
      </w:pPr>
    </w:p>
    <w:p w:rsidR="004C7768" w:rsidRDefault="004C7768" w:rsidP="000A3775">
      <w:pPr>
        <w:rPr>
          <w:rFonts w:cs="Arial"/>
          <w:b/>
          <w:bCs/>
          <w:szCs w:val="22"/>
          <w:u w:val="single"/>
        </w:rPr>
      </w:pPr>
    </w:p>
    <w:p w:rsidR="000A3775" w:rsidRDefault="000A3775" w:rsidP="000A3775">
      <w:pPr>
        <w:rPr>
          <w:rFonts w:cs="Arial"/>
          <w:szCs w:val="22"/>
        </w:rPr>
      </w:pPr>
      <w:r w:rsidRPr="000A3775">
        <w:rPr>
          <w:rFonts w:cs="Arial"/>
          <w:b/>
          <w:bCs/>
          <w:szCs w:val="22"/>
          <w:u w:val="single"/>
        </w:rPr>
        <w:t>Art. N ° 4</w:t>
      </w:r>
      <w:r w:rsidRPr="000A3775">
        <w:rPr>
          <w:rFonts w:cs="Arial"/>
          <w:b/>
          <w:szCs w:val="22"/>
          <w:u w:val="single"/>
        </w:rPr>
        <w:t>:</w:t>
      </w:r>
      <w:r>
        <w:rPr>
          <w:rFonts w:cs="Arial"/>
          <w:szCs w:val="22"/>
        </w:rPr>
        <w:t xml:space="preserve"> La presente licitación comprende el flete, ya que el material se deberá entregar en el Depósito Municipal, sito en calle San Isidro </w:t>
      </w:r>
      <w:r w:rsidR="002C507F">
        <w:rPr>
          <w:rFonts w:cs="Arial"/>
          <w:szCs w:val="22"/>
        </w:rPr>
        <w:t xml:space="preserve">Norte </w:t>
      </w:r>
      <w:r>
        <w:rPr>
          <w:rFonts w:cs="Arial"/>
          <w:szCs w:val="22"/>
        </w:rPr>
        <w:t>s / n °, de la</w:t>
      </w:r>
      <w:r w:rsidR="0001727F">
        <w:rPr>
          <w:rFonts w:cs="Arial"/>
          <w:szCs w:val="22"/>
        </w:rPr>
        <w:t xml:space="preserve"> </w:t>
      </w:r>
      <w:r>
        <w:rPr>
          <w:rFonts w:cs="Arial"/>
          <w:szCs w:val="22"/>
        </w:rPr>
        <w:t>Ciudad de Rivadavia.</w:t>
      </w:r>
    </w:p>
    <w:p w:rsidR="000A3775" w:rsidRDefault="000A3775" w:rsidP="000A3775">
      <w:pPr>
        <w:rPr>
          <w:rFonts w:cs="Arial"/>
          <w:szCs w:val="22"/>
        </w:rPr>
      </w:pPr>
    </w:p>
    <w:p w:rsidR="000A3775" w:rsidRDefault="000A3775" w:rsidP="000A3775">
      <w:pPr>
        <w:rPr>
          <w:rFonts w:cs="Arial"/>
          <w:szCs w:val="22"/>
        </w:rPr>
      </w:pPr>
      <w:r w:rsidRPr="000A3775">
        <w:rPr>
          <w:rFonts w:cs="Arial"/>
          <w:b/>
          <w:bCs/>
          <w:szCs w:val="22"/>
          <w:u w:val="single"/>
        </w:rPr>
        <w:t>Art. N ° 5:</w:t>
      </w:r>
      <w:r>
        <w:rPr>
          <w:rFonts w:cs="Arial"/>
          <w:b/>
          <w:bCs/>
          <w:szCs w:val="22"/>
        </w:rPr>
        <w:t xml:space="preserve"> </w:t>
      </w:r>
      <w:r>
        <w:rPr>
          <w:rFonts w:cs="Arial"/>
          <w:szCs w:val="22"/>
        </w:rPr>
        <w:t xml:space="preserve">Cualquier consulta sobre la presente licitación deberá </w:t>
      </w:r>
      <w:r w:rsidR="00A72DFB">
        <w:rPr>
          <w:rFonts w:cs="Arial"/>
          <w:szCs w:val="22"/>
        </w:rPr>
        <w:t>comunicarse con el Sr. Gustavo Figueroa al Tel. 2634342993.</w:t>
      </w:r>
    </w:p>
    <w:p w:rsidR="000A3775" w:rsidRDefault="000A3775" w:rsidP="000A3775">
      <w:pPr>
        <w:rPr>
          <w:rFonts w:cs="Arial"/>
          <w:b/>
          <w:bCs/>
          <w:szCs w:val="22"/>
        </w:rPr>
      </w:pPr>
    </w:p>
    <w:p w:rsidR="000A3775" w:rsidRDefault="000A3775" w:rsidP="000A3775">
      <w:r w:rsidRPr="000A3775">
        <w:rPr>
          <w:rFonts w:cs="Arial"/>
          <w:b/>
          <w:bCs/>
          <w:szCs w:val="22"/>
          <w:u w:val="single"/>
        </w:rPr>
        <w:t>Art. N ° 6:</w:t>
      </w:r>
      <w:r>
        <w:rPr>
          <w:rFonts w:cs="Arial"/>
          <w:szCs w:val="22"/>
        </w:rPr>
        <w:t xml:space="preserve"> El plazo de entrega será de </w:t>
      </w:r>
      <w:r w:rsidR="005D6ACD">
        <w:rPr>
          <w:rFonts w:cs="Arial"/>
          <w:szCs w:val="22"/>
        </w:rPr>
        <w:t>15</w:t>
      </w:r>
      <w:r w:rsidR="00594D45">
        <w:rPr>
          <w:rFonts w:cs="Arial"/>
          <w:szCs w:val="22"/>
        </w:rPr>
        <w:t xml:space="preserve"> </w:t>
      </w:r>
      <w:r>
        <w:rPr>
          <w:rFonts w:cs="Arial"/>
          <w:szCs w:val="22"/>
        </w:rPr>
        <w:t>(</w:t>
      </w:r>
      <w:r w:rsidR="005D6ACD">
        <w:rPr>
          <w:rFonts w:cs="Arial"/>
          <w:szCs w:val="22"/>
        </w:rPr>
        <w:t>quince</w:t>
      </w:r>
      <w:r>
        <w:rPr>
          <w:rFonts w:cs="Arial"/>
          <w:szCs w:val="22"/>
        </w:rPr>
        <w:t>) días a partir de la fecha de notificación de su otorgamiento.</w:t>
      </w:r>
    </w:p>
    <w:p w:rsidR="0015028D" w:rsidRDefault="0015028D" w:rsidP="000A3775">
      <w:pPr>
        <w:jc w:val="right"/>
      </w:pPr>
    </w:p>
    <w:p w:rsidR="0015028D" w:rsidRDefault="0015028D" w:rsidP="000A3775">
      <w:pPr>
        <w:jc w:val="right"/>
      </w:pPr>
    </w:p>
    <w:p w:rsidR="0015028D" w:rsidRDefault="0015028D" w:rsidP="000A3775">
      <w:pPr>
        <w:jc w:val="right"/>
      </w:pPr>
    </w:p>
    <w:p w:rsidR="000A3775" w:rsidRDefault="00DD35E2" w:rsidP="000A3775">
      <w:pPr>
        <w:jc w:val="right"/>
      </w:pPr>
      <w:r>
        <w:t>Coordinación de</w:t>
      </w:r>
      <w:r w:rsidR="0015028D">
        <w:t xml:space="preserve"> Mantenimiento Eléctrico</w:t>
      </w:r>
      <w:r w:rsidR="00611347">
        <w:t>,</w:t>
      </w:r>
      <w:r w:rsidR="00535961">
        <w:t xml:space="preserve"> </w:t>
      </w:r>
      <w:r w:rsidR="00611347">
        <w:t xml:space="preserve">Rivadavia, Mza. </w:t>
      </w:r>
      <w:r w:rsidR="00655FA2">
        <w:t>m</w:t>
      </w:r>
      <w:bookmarkStart w:id="0" w:name="_GoBack"/>
      <w:bookmarkEnd w:id="0"/>
      <w:r w:rsidR="0015028D">
        <w:t xml:space="preserve">arzo </w:t>
      </w:r>
      <w:r w:rsidR="00611347">
        <w:t>de 2.</w:t>
      </w:r>
      <w:r w:rsidR="0043027B">
        <w:t>0</w:t>
      </w:r>
      <w:r>
        <w:t>2</w:t>
      </w:r>
      <w:r w:rsidR="0015028D">
        <w:t>3.-</w:t>
      </w:r>
    </w:p>
    <w:sectPr w:rsidR="000A3775" w:rsidSect="00D6286A">
      <w:headerReference w:type="even" r:id="rId9"/>
      <w:headerReference w:type="default" r:id="rId10"/>
      <w:footerReference w:type="even" r:id="rId11"/>
      <w:footerReference w:type="default" r:id="rId12"/>
      <w:headerReference w:type="first" r:id="rId13"/>
      <w:footerReference w:type="first" r:id="rId14"/>
      <w:pgSz w:w="11906" w:h="16838"/>
      <w:pgMar w:top="851" w:right="567"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D94" w:rsidRDefault="00877D94" w:rsidP="00DD35E2">
      <w:r>
        <w:separator/>
      </w:r>
    </w:p>
  </w:endnote>
  <w:endnote w:type="continuationSeparator" w:id="0">
    <w:p w:rsidR="00877D94" w:rsidRDefault="00877D94" w:rsidP="00DD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Frutiger-Roman">
    <w:panose1 w:val="00000000000000000000"/>
    <w:charset w:val="00"/>
    <w:family w:val="swiss"/>
    <w:notTrueType/>
    <w:pitch w:val="default"/>
    <w:sig w:usb0="00000003" w:usb1="00000000" w:usb2="00000000" w:usb3="00000000" w:csb0="00000001"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5E2" w:rsidRDefault="00DD35E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5E2" w:rsidRDefault="00DD35E2">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5E2" w:rsidRDefault="00DD35E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D94" w:rsidRDefault="00877D94" w:rsidP="00DD35E2">
      <w:r>
        <w:separator/>
      </w:r>
    </w:p>
  </w:footnote>
  <w:footnote w:type="continuationSeparator" w:id="0">
    <w:p w:rsidR="00877D94" w:rsidRDefault="00877D94" w:rsidP="00DD35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5E2" w:rsidRDefault="00DD35E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5E2" w:rsidRDefault="00DD35E2">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5E2" w:rsidRDefault="00DD35E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2545"/>
    <w:multiLevelType w:val="multilevel"/>
    <w:tmpl w:val="F544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265F32"/>
    <w:multiLevelType w:val="multilevel"/>
    <w:tmpl w:val="46D01B3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7D60E6"/>
    <w:multiLevelType w:val="multilevel"/>
    <w:tmpl w:val="4DB6A05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1A1A58"/>
    <w:multiLevelType w:val="hybridMultilevel"/>
    <w:tmpl w:val="A698B51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 w15:restartNumberingAfterBreak="0">
    <w:nsid w:val="7FD2757B"/>
    <w:multiLevelType w:val="multilevel"/>
    <w:tmpl w:val="A1E0A1C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876"/>
    <w:rsid w:val="0001727F"/>
    <w:rsid w:val="000248F7"/>
    <w:rsid w:val="00027010"/>
    <w:rsid w:val="00035182"/>
    <w:rsid w:val="000367E6"/>
    <w:rsid w:val="00040434"/>
    <w:rsid w:val="000667B3"/>
    <w:rsid w:val="00070554"/>
    <w:rsid w:val="000A3775"/>
    <w:rsid w:val="000B034E"/>
    <w:rsid w:val="000B2CE0"/>
    <w:rsid w:val="000B31B2"/>
    <w:rsid w:val="000B5B61"/>
    <w:rsid w:val="000D7DAF"/>
    <w:rsid w:val="00110A8C"/>
    <w:rsid w:val="00110EBF"/>
    <w:rsid w:val="0011495D"/>
    <w:rsid w:val="00115534"/>
    <w:rsid w:val="00121CF5"/>
    <w:rsid w:val="001268CB"/>
    <w:rsid w:val="0014208A"/>
    <w:rsid w:val="00146C69"/>
    <w:rsid w:val="0015028D"/>
    <w:rsid w:val="0015247A"/>
    <w:rsid w:val="0016206C"/>
    <w:rsid w:val="001863F8"/>
    <w:rsid w:val="001A7876"/>
    <w:rsid w:val="001B3247"/>
    <w:rsid w:val="001B6A65"/>
    <w:rsid w:val="001D26CA"/>
    <w:rsid w:val="001D5348"/>
    <w:rsid w:val="001E6217"/>
    <w:rsid w:val="001F706C"/>
    <w:rsid w:val="00205DFC"/>
    <w:rsid w:val="00213CD2"/>
    <w:rsid w:val="00217D6D"/>
    <w:rsid w:val="0022402D"/>
    <w:rsid w:val="002528F0"/>
    <w:rsid w:val="0026577B"/>
    <w:rsid w:val="00271E34"/>
    <w:rsid w:val="002802F3"/>
    <w:rsid w:val="00286D89"/>
    <w:rsid w:val="002918D7"/>
    <w:rsid w:val="00295C20"/>
    <w:rsid w:val="002A0748"/>
    <w:rsid w:val="002C507F"/>
    <w:rsid w:val="002D2D4F"/>
    <w:rsid w:val="002D69DA"/>
    <w:rsid w:val="002D6B6E"/>
    <w:rsid w:val="002E157F"/>
    <w:rsid w:val="00355909"/>
    <w:rsid w:val="00361ED0"/>
    <w:rsid w:val="00363083"/>
    <w:rsid w:val="003659DB"/>
    <w:rsid w:val="003757B0"/>
    <w:rsid w:val="00383505"/>
    <w:rsid w:val="003913C7"/>
    <w:rsid w:val="00396485"/>
    <w:rsid w:val="003A10D8"/>
    <w:rsid w:val="003B11EB"/>
    <w:rsid w:val="003B291C"/>
    <w:rsid w:val="003B6386"/>
    <w:rsid w:val="003D5728"/>
    <w:rsid w:val="003E1C7C"/>
    <w:rsid w:val="003F37D9"/>
    <w:rsid w:val="003F483E"/>
    <w:rsid w:val="00410660"/>
    <w:rsid w:val="0043027B"/>
    <w:rsid w:val="00436273"/>
    <w:rsid w:val="00440ECB"/>
    <w:rsid w:val="00456DB7"/>
    <w:rsid w:val="00457848"/>
    <w:rsid w:val="00467491"/>
    <w:rsid w:val="00481429"/>
    <w:rsid w:val="00487722"/>
    <w:rsid w:val="0049301D"/>
    <w:rsid w:val="004A3CB8"/>
    <w:rsid w:val="004A6F96"/>
    <w:rsid w:val="004C1351"/>
    <w:rsid w:val="004C5017"/>
    <w:rsid w:val="004C7768"/>
    <w:rsid w:val="004D222C"/>
    <w:rsid w:val="004D4450"/>
    <w:rsid w:val="004D54C5"/>
    <w:rsid w:val="00503650"/>
    <w:rsid w:val="005130B8"/>
    <w:rsid w:val="005324E1"/>
    <w:rsid w:val="00535961"/>
    <w:rsid w:val="00550544"/>
    <w:rsid w:val="005627B8"/>
    <w:rsid w:val="005829EB"/>
    <w:rsid w:val="00594D45"/>
    <w:rsid w:val="005A1081"/>
    <w:rsid w:val="005B7C12"/>
    <w:rsid w:val="005C1CD5"/>
    <w:rsid w:val="005D6ACD"/>
    <w:rsid w:val="005E79C9"/>
    <w:rsid w:val="00604E99"/>
    <w:rsid w:val="00611165"/>
    <w:rsid w:val="00611347"/>
    <w:rsid w:val="006176C0"/>
    <w:rsid w:val="00624AFC"/>
    <w:rsid w:val="00655FA2"/>
    <w:rsid w:val="0065621D"/>
    <w:rsid w:val="00661ABE"/>
    <w:rsid w:val="00677959"/>
    <w:rsid w:val="00682A66"/>
    <w:rsid w:val="006969E1"/>
    <w:rsid w:val="006A1F5D"/>
    <w:rsid w:val="006B01E1"/>
    <w:rsid w:val="006B03C5"/>
    <w:rsid w:val="006B22CA"/>
    <w:rsid w:val="006E1065"/>
    <w:rsid w:val="007140F0"/>
    <w:rsid w:val="0073349F"/>
    <w:rsid w:val="007434E5"/>
    <w:rsid w:val="0075113B"/>
    <w:rsid w:val="0075769F"/>
    <w:rsid w:val="007668E5"/>
    <w:rsid w:val="00770449"/>
    <w:rsid w:val="00796126"/>
    <w:rsid w:val="007A0744"/>
    <w:rsid w:val="007A3D4A"/>
    <w:rsid w:val="007B05B5"/>
    <w:rsid w:val="007C7DA4"/>
    <w:rsid w:val="00833EEB"/>
    <w:rsid w:val="00836485"/>
    <w:rsid w:val="00854B63"/>
    <w:rsid w:val="00866F72"/>
    <w:rsid w:val="00870BF4"/>
    <w:rsid w:val="00872719"/>
    <w:rsid w:val="00877563"/>
    <w:rsid w:val="00877D94"/>
    <w:rsid w:val="008A7C63"/>
    <w:rsid w:val="008B0084"/>
    <w:rsid w:val="008C01C3"/>
    <w:rsid w:val="008C149D"/>
    <w:rsid w:val="008C3E98"/>
    <w:rsid w:val="008C4A98"/>
    <w:rsid w:val="008E64A4"/>
    <w:rsid w:val="00902458"/>
    <w:rsid w:val="009162B4"/>
    <w:rsid w:val="00927FF1"/>
    <w:rsid w:val="0094129D"/>
    <w:rsid w:val="00942AD3"/>
    <w:rsid w:val="009456C1"/>
    <w:rsid w:val="0097799C"/>
    <w:rsid w:val="009908FF"/>
    <w:rsid w:val="009945AF"/>
    <w:rsid w:val="009A6527"/>
    <w:rsid w:val="009C060E"/>
    <w:rsid w:val="009F06E4"/>
    <w:rsid w:val="009F70F0"/>
    <w:rsid w:val="009F7BE7"/>
    <w:rsid w:val="00A167B9"/>
    <w:rsid w:val="00A37980"/>
    <w:rsid w:val="00A418FD"/>
    <w:rsid w:val="00A46B3C"/>
    <w:rsid w:val="00A5505E"/>
    <w:rsid w:val="00A72DFB"/>
    <w:rsid w:val="00AA19CB"/>
    <w:rsid w:val="00AC316E"/>
    <w:rsid w:val="00AC5A1C"/>
    <w:rsid w:val="00AD6D0A"/>
    <w:rsid w:val="00AE04CD"/>
    <w:rsid w:val="00AF5942"/>
    <w:rsid w:val="00AF7132"/>
    <w:rsid w:val="00B17356"/>
    <w:rsid w:val="00B17CD0"/>
    <w:rsid w:val="00B23B9D"/>
    <w:rsid w:val="00B37E6F"/>
    <w:rsid w:val="00B51237"/>
    <w:rsid w:val="00B60330"/>
    <w:rsid w:val="00B60C16"/>
    <w:rsid w:val="00B7097B"/>
    <w:rsid w:val="00B75F95"/>
    <w:rsid w:val="00B831B9"/>
    <w:rsid w:val="00BA6690"/>
    <w:rsid w:val="00BB2FFF"/>
    <w:rsid w:val="00BB329C"/>
    <w:rsid w:val="00BB4AB1"/>
    <w:rsid w:val="00BC3E5B"/>
    <w:rsid w:val="00BD183C"/>
    <w:rsid w:val="00BF151D"/>
    <w:rsid w:val="00BF1C4B"/>
    <w:rsid w:val="00BF2D64"/>
    <w:rsid w:val="00C055DD"/>
    <w:rsid w:val="00C23607"/>
    <w:rsid w:val="00C318B2"/>
    <w:rsid w:val="00C35C4F"/>
    <w:rsid w:val="00C41812"/>
    <w:rsid w:val="00C456CD"/>
    <w:rsid w:val="00C62DEE"/>
    <w:rsid w:val="00C74C98"/>
    <w:rsid w:val="00C7508B"/>
    <w:rsid w:val="00C82C99"/>
    <w:rsid w:val="00C83ED9"/>
    <w:rsid w:val="00C90F58"/>
    <w:rsid w:val="00C91397"/>
    <w:rsid w:val="00CB1F2E"/>
    <w:rsid w:val="00CC1526"/>
    <w:rsid w:val="00CD0077"/>
    <w:rsid w:val="00CE2814"/>
    <w:rsid w:val="00CF367A"/>
    <w:rsid w:val="00D13B5D"/>
    <w:rsid w:val="00D36A16"/>
    <w:rsid w:val="00D408BE"/>
    <w:rsid w:val="00D40B2E"/>
    <w:rsid w:val="00D46B56"/>
    <w:rsid w:val="00D5207C"/>
    <w:rsid w:val="00D57639"/>
    <w:rsid w:val="00D61957"/>
    <w:rsid w:val="00D6286A"/>
    <w:rsid w:val="00D83834"/>
    <w:rsid w:val="00D922B1"/>
    <w:rsid w:val="00DC268A"/>
    <w:rsid w:val="00DC7BFB"/>
    <w:rsid w:val="00DD35E2"/>
    <w:rsid w:val="00E110DD"/>
    <w:rsid w:val="00E21C5D"/>
    <w:rsid w:val="00E259FD"/>
    <w:rsid w:val="00E43BF7"/>
    <w:rsid w:val="00E44029"/>
    <w:rsid w:val="00E82EFE"/>
    <w:rsid w:val="00EA3A19"/>
    <w:rsid w:val="00EB25F4"/>
    <w:rsid w:val="00EB330D"/>
    <w:rsid w:val="00EB4403"/>
    <w:rsid w:val="00EB736C"/>
    <w:rsid w:val="00EC0475"/>
    <w:rsid w:val="00ED058E"/>
    <w:rsid w:val="00ED25D6"/>
    <w:rsid w:val="00ED7192"/>
    <w:rsid w:val="00EE4F12"/>
    <w:rsid w:val="00F0672D"/>
    <w:rsid w:val="00F07A92"/>
    <w:rsid w:val="00F53C35"/>
    <w:rsid w:val="00F8088E"/>
    <w:rsid w:val="00F86938"/>
    <w:rsid w:val="00F87813"/>
    <w:rsid w:val="00F90930"/>
    <w:rsid w:val="00FA000E"/>
    <w:rsid w:val="00FB52B3"/>
    <w:rsid w:val="00FD06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DBA588F"/>
  <w15:docId w15:val="{A94E840D-986B-488B-8DC5-763A25267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86A"/>
    <w:rPr>
      <w:rFonts w:ascii="Arial" w:hAnsi="Arial"/>
      <w:sz w:val="22"/>
      <w:szCs w:val="24"/>
    </w:rPr>
  </w:style>
  <w:style w:type="paragraph" w:styleId="Ttulo1">
    <w:name w:val="heading 1"/>
    <w:basedOn w:val="Normal"/>
    <w:next w:val="Normal"/>
    <w:qFormat/>
    <w:rsid w:val="00D6286A"/>
    <w:pPr>
      <w:keepNext/>
      <w:jc w:val="center"/>
      <w:outlineLvl w:val="0"/>
    </w:pPr>
    <w:rPr>
      <w:b/>
      <w:bCs/>
      <w:sz w:val="32"/>
    </w:rPr>
  </w:style>
  <w:style w:type="paragraph" w:styleId="Ttulo2">
    <w:name w:val="heading 2"/>
    <w:basedOn w:val="Normal"/>
    <w:next w:val="Normal"/>
    <w:qFormat/>
    <w:rsid w:val="00D6286A"/>
    <w:pPr>
      <w:keepNext/>
      <w:outlineLvl w:val="1"/>
    </w:pPr>
    <w:rPr>
      <w:b/>
      <w:bCs/>
    </w:rPr>
  </w:style>
  <w:style w:type="paragraph" w:styleId="Ttulo3">
    <w:name w:val="heading 3"/>
    <w:basedOn w:val="Normal"/>
    <w:next w:val="Normal"/>
    <w:link w:val="Ttulo3Car"/>
    <w:uiPriority w:val="9"/>
    <w:unhideWhenUsed/>
    <w:qFormat/>
    <w:rsid w:val="00BF151D"/>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semiHidden/>
    <w:unhideWhenUsed/>
    <w:qFormat/>
    <w:rsid w:val="00BF151D"/>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611165"/>
    <w:pPr>
      <w:widowControl w:val="0"/>
      <w:jc w:val="both"/>
    </w:pPr>
    <w:rPr>
      <w:snapToGrid w:val="0"/>
      <w:szCs w:val="20"/>
    </w:rPr>
  </w:style>
  <w:style w:type="character" w:customStyle="1" w:styleId="TextoindependienteCar">
    <w:name w:val="Texto independiente Car"/>
    <w:basedOn w:val="Fuentedeprrafopredeter"/>
    <w:link w:val="Textoindependiente"/>
    <w:semiHidden/>
    <w:rsid w:val="00611165"/>
    <w:rPr>
      <w:rFonts w:ascii="Arial" w:hAnsi="Arial"/>
      <w:snapToGrid w:val="0"/>
      <w:sz w:val="22"/>
      <w:lang w:val="es-ES" w:eastAsia="es-ES"/>
    </w:rPr>
  </w:style>
  <w:style w:type="paragraph" w:styleId="Textoindependiente2">
    <w:name w:val="Body Text 2"/>
    <w:basedOn w:val="Normal"/>
    <w:link w:val="Textoindependiente2Car"/>
    <w:semiHidden/>
    <w:rsid w:val="00611165"/>
    <w:pPr>
      <w:widowControl w:val="0"/>
      <w:jc w:val="both"/>
    </w:pPr>
    <w:rPr>
      <w:b/>
      <w:bCs/>
      <w:snapToGrid w:val="0"/>
      <w:szCs w:val="20"/>
    </w:rPr>
  </w:style>
  <w:style w:type="character" w:customStyle="1" w:styleId="Textoindependiente2Car">
    <w:name w:val="Texto independiente 2 Car"/>
    <w:basedOn w:val="Fuentedeprrafopredeter"/>
    <w:link w:val="Textoindependiente2"/>
    <w:semiHidden/>
    <w:rsid w:val="00611165"/>
    <w:rPr>
      <w:rFonts w:ascii="Arial" w:hAnsi="Arial"/>
      <w:b/>
      <w:bCs/>
      <w:snapToGrid w:val="0"/>
      <w:sz w:val="22"/>
      <w:lang w:val="es-ES" w:eastAsia="es-ES"/>
    </w:rPr>
  </w:style>
  <w:style w:type="character" w:customStyle="1" w:styleId="Ttulo3Car">
    <w:name w:val="Título 3 Car"/>
    <w:basedOn w:val="Fuentedeprrafopredeter"/>
    <w:link w:val="Ttulo3"/>
    <w:uiPriority w:val="9"/>
    <w:rsid w:val="00BF151D"/>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uiPriority w:val="9"/>
    <w:semiHidden/>
    <w:rsid w:val="00BF151D"/>
    <w:rPr>
      <w:rFonts w:ascii="Calibri" w:eastAsia="Times New Roman" w:hAnsi="Calibri" w:cs="Times New Roman"/>
      <w:b/>
      <w:bCs/>
      <w:sz w:val="28"/>
      <w:szCs w:val="28"/>
      <w:lang w:val="es-ES" w:eastAsia="es-ES"/>
    </w:rPr>
  </w:style>
  <w:style w:type="paragraph" w:styleId="Sangradetextonormal">
    <w:name w:val="Body Text Indent"/>
    <w:basedOn w:val="Normal"/>
    <w:link w:val="SangradetextonormalCar"/>
    <w:uiPriority w:val="99"/>
    <w:unhideWhenUsed/>
    <w:rsid w:val="00C23607"/>
    <w:pPr>
      <w:spacing w:after="120"/>
      <w:ind w:left="283"/>
    </w:pPr>
  </w:style>
  <w:style w:type="character" w:customStyle="1" w:styleId="SangradetextonormalCar">
    <w:name w:val="Sangría de texto normal Car"/>
    <w:basedOn w:val="Fuentedeprrafopredeter"/>
    <w:link w:val="Sangradetextonormal"/>
    <w:uiPriority w:val="99"/>
    <w:rsid w:val="00C23607"/>
    <w:rPr>
      <w:rFonts w:ascii="Arial" w:hAnsi="Arial"/>
      <w:sz w:val="22"/>
      <w:szCs w:val="24"/>
    </w:rPr>
  </w:style>
  <w:style w:type="character" w:styleId="Textoennegrita">
    <w:name w:val="Strong"/>
    <w:basedOn w:val="Fuentedeprrafopredeter"/>
    <w:uiPriority w:val="22"/>
    <w:qFormat/>
    <w:rsid w:val="001F706C"/>
    <w:rPr>
      <w:b/>
      <w:bCs/>
    </w:rPr>
  </w:style>
  <w:style w:type="paragraph" w:styleId="NormalWeb">
    <w:name w:val="Normal (Web)"/>
    <w:basedOn w:val="Normal"/>
    <w:uiPriority w:val="99"/>
    <w:semiHidden/>
    <w:unhideWhenUsed/>
    <w:rsid w:val="001F706C"/>
    <w:pPr>
      <w:spacing w:before="100" w:beforeAutospacing="1" w:after="100" w:afterAutospacing="1"/>
    </w:pPr>
    <w:rPr>
      <w:rFonts w:ascii="Times New Roman" w:hAnsi="Times New Roman"/>
      <w:sz w:val="24"/>
    </w:rPr>
  </w:style>
  <w:style w:type="paragraph" w:styleId="Encabezado">
    <w:name w:val="header"/>
    <w:basedOn w:val="Normal"/>
    <w:link w:val="EncabezadoCar"/>
    <w:uiPriority w:val="99"/>
    <w:semiHidden/>
    <w:unhideWhenUsed/>
    <w:rsid w:val="00DD35E2"/>
    <w:pPr>
      <w:tabs>
        <w:tab w:val="center" w:pos="4252"/>
        <w:tab w:val="right" w:pos="8504"/>
      </w:tabs>
    </w:pPr>
  </w:style>
  <w:style w:type="character" w:customStyle="1" w:styleId="EncabezadoCar">
    <w:name w:val="Encabezado Car"/>
    <w:basedOn w:val="Fuentedeprrafopredeter"/>
    <w:link w:val="Encabezado"/>
    <w:uiPriority w:val="99"/>
    <w:semiHidden/>
    <w:rsid w:val="00DD35E2"/>
    <w:rPr>
      <w:rFonts w:ascii="Arial" w:hAnsi="Arial"/>
      <w:sz w:val="22"/>
      <w:szCs w:val="24"/>
    </w:rPr>
  </w:style>
  <w:style w:type="paragraph" w:styleId="Piedepgina">
    <w:name w:val="footer"/>
    <w:basedOn w:val="Normal"/>
    <w:link w:val="PiedepginaCar"/>
    <w:uiPriority w:val="99"/>
    <w:semiHidden/>
    <w:unhideWhenUsed/>
    <w:rsid w:val="00DD35E2"/>
    <w:pPr>
      <w:tabs>
        <w:tab w:val="center" w:pos="4252"/>
        <w:tab w:val="right" w:pos="8504"/>
      </w:tabs>
    </w:pPr>
  </w:style>
  <w:style w:type="character" w:customStyle="1" w:styleId="PiedepginaCar">
    <w:name w:val="Pie de página Car"/>
    <w:basedOn w:val="Fuentedeprrafopredeter"/>
    <w:link w:val="Piedepgina"/>
    <w:uiPriority w:val="99"/>
    <w:semiHidden/>
    <w:rsid w:val="00DD35E2"/>
    <w:rPr>
      <w:rFonts w:ascii="Arial" w:hAnsi="Arial"/>
      <w:sz w:val="22"/>
      <w:szCs w:val="24"/>
    </w:rPr>
  </w:style>
  <w:style w:type="paragraph" w:styleId="Textodeglobo">
    <w:name w:val="Balloon Text"/>
    <w:basedOn w:val="Normal"/>
    <w:link w:val="TextodegloboCar"/>
    <w:uiPriority w:val="99"/>
    <w:semiHidden/>
    <w:unhideWhenUsed/>
    <w:rsid w:val="00D36A1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6A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33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6A2DB-C0ED-4191-8108-3A9663C9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4492</Words>
  <Characters>25609</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ÐÏ à¡± á                &gt;   þÿ</vt:lpstr>
    </vt:vector>
  </TitlesOfParts>
  <Company>Municipalidad de Rivadavia</Company>
  <LinksUpToDate>false</LinksUpToDate>
  <CharactersWithSpaces>30041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ÐÏ à¡± á                &gt;   þÿ</dc:title>
  <dc:creator>oficina</dc:creator>
  <cp:lastModifiedBy>Lourdes</cp:lastModifiedBy>
  <cp:revision>23</cp:revision>
  <cp:lastPrinted>2023-03-14T11:37:00Z</cp:lastPrinted>
  <dcterms:created xsi:type="dcterms:W3CDTF">2023-03-10T17:48:00Z</dcterms:created>
  <dcterms:modified xsi:type="dcterms:W3CDTF">2023-04-13T15:16:00Z</dcterms:modified>
</cp:coreProperties>
</file>