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Form L-64                                                                       </w:t>
      </w:r>
    </w:p>
    <w:p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PAGO ARANCEL - TRÁMITE DE TRANSFERENCIA DE CAPACIDADES</w:t>
      </w:r>
    </w:p>
    <w:p>
      <w:pPr>
        <w:spacing w:after="0" w:line="240" w:lineRule="auto"/>
        <w:jc w:val="center"/>
        <w:rPr>
          <w:b/>
        </w:rPr>
      </w:pPr>
      <w:r>
        <w:rPr>
          <w:rFonts w:ascii="Calibri" w:hAnsi="Calibri"/>
          <w:b/>
        </w:rPr>
        <w:t>(Art. 80, inc. g)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pict>
          <v:rect id="_x0000_i1025" o:spt="1" style="height:1.5pt;width:493.25pt;" fillcolor="#000000 [3213]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after="0"/>
        <w:jc w:val="both"/>
      </w:pPr>
    </w:p>
    <w:p>
      <w:pPr>
        <w:tabs>
          <w:tab w:val="left" w:pos="285"/>
          <w:tab w:val="center" w:pos="4932"/>
        </w:tabs>
        <w:spacing w:after="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  <w:lang w:eastAsia="es-ES"/>
        </w:rPr>
        <w:drawing>
          <wp:inline distT="0" distB="0" distL="0" distR="0">
            <wp:extent cx="1733550" cy="533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  <w:u w:val="single"/>
        </w:rPr>
        <w:t>IMPUESTOS VARIOS</w:t>
      </w:r>
    </w:p>
    <w:p>
      <w:pPr>
        <w:spacing w:after="0"/>
        <w:jc w:val="both"/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solicita al Departamento de Impuestos Patrimoniales Atención Contribuyentes – División Ingresos Varios, de la Administración Tributaria Mendoza, la confección de Boleto de Ingresos Varios, según detalle: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CÓDIGO RESUMIDO: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238 – CUENTA CONTABLE RECAUDADORA Nº 04  1120100252</w:t>
      </w:r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CONCEPTO: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TRÁMITE DE TRANSFERENCIA DE CAPACIDADES</w:t>
      </w:r>
    </w:p>
    <w:p>
      <w:pPr>
        <w:pStyle w:val="1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lang w:val="es-ES"/>
        </w:rPr>
        <w:t>3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es-ES"/>
        </w:rPr>
        <w:t>00</w:t>
      </w:r>
      <w:r>
        <w:rPr>
          <w:b/>
          <w:sz w:val="24"/>
          <w:szCs w:val="24"/>
        </w:rPr>
        <w:t>,00 (</w:t>
      </w:r>
      <w:r>
        <w:rPr>
          <w:b/>
          <w:sz w:val="24"/>
          <w:szCs w:val="24"/>
          <w:lang w:val="es-ES"/>
        </w:rPr>
        <w:t>Tres</w:t>
      </w:r>
      <w:r>
        <w:rPr>
          <w:b/>
          <w:sz w:val="24"/>
          <w:szCs w:val="24"/>
        </w:rPr>
        <w:t xml:space="preserve"> mil </w:t>
      </w:r>
      <w:bookmarkStart w:id="0" w:name="_GoBack"/>
      <w:bookmarkEnd w:id="0"/>
      <w:r>
        <w:rPr>
          <w:b/>
          <w:sz w:val="24"/>
          <w:szCs w:val="24"/>
        </w:rPr>
        <w:t>con 00/100)</w:t>
      </w:r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EMPRESA DEPOSITANTE:</w:t>
      </w:r>
      <w:r>
        <w:rPr>
          <w:sz w:val="24"/>
          <w:szCs w:val="24"/>
        </w:rPr>
        <w:tab/>
      </w:r>
      <w:permStart w:id="0" w:edGrp="everyone"/>
      <w:r>
        <w:rPr>
          <w:sz w:val="24"/>
          <w:szCs w:val="24"/>
        </w:rPr>
        <w:t>………………………………………………………………………………………….</w:t>
      </w:r>
      <w:permEnd w:id="0"/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Nº CUIT: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1" w:edGrp="everyone"/>
      <w:r>
        <w:rPr>
          <w:sz w:val="24"/>
          <w:szCs w:val="24"/>
        </w:rPr>
        <w:t>…………………………</w:t>
      </w:r>
      <w:permEnd w:id="1"/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DOMICILIO: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2" w:edGrp="everyone"/>
      <w:r>
        <w:rPr>
          <w:sz w:val="24"/>
          <w:szCs w:val="24"/>
        </w:rPr>
        <w:t>………………………………………………………………………………………..</w:t>
      </w:r>
      <w:permEnd w:id="2"/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</w:t>
      </w:r>
    </w:p>
    <w:p>
      <w:pPr>
        <w:pStyle w:val="1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ACLARACIÓN: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3" w:edGrp="everyone"/>
      <w:r>
        <w:rPr>
          <w:sz w:val="24"/>
          <w:szCs w:val="24"/>
        </w:rPr>
        <w:t>……………………………………….</w:t>
      </w:r>
      <w:permEnd w:id="3"/>
    </w:p>
    <w:p>
      <w:pPr>
        <w:pStyle w:val="1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DNI: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ermStart w:id="4" w:edGrp="everyone"/>
      <w:r>
        <w:rPr>
          <w:sz w:val="24"/>
          <w:szCs w:val="24"/>
        </w:rPr>
        <w:t>……………………………..</w:t>
      </w:r>
      <w:permEnd w:id="4"/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permStart w:id="5" w:edGrp="everyone"/>
      <w:r>
        <w:rPr>
          <w:sz w:val="24"/>
          <w:szCs w:val="24"/>
        </w:rPr>
        <w:t xml:space="preserve"> ……………………………..</w:t>
      </w:r>
      <w:permEnd w:id="5"/>
    </w:p>
    <w:p>
      <w:pPr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134" w:bottom="2552" w:left="907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ato">
    <w:altName w:val="Segoe UI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8720" w:type="dxa"/>
      <w:jc w:val="center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672"/>
      <w:gridCol w:w="1048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7672" w:type="dxa"/>
          <w:tcBorders>
            <w:top w:val="single" w:color="7030A0" w:sz="4" w:space="0"/>
            <w:left w:val="nil"/>
            <w:bottom w:val="nil"/>
            <w:right w:val="single" w:color="auto" w:sz="4" w:space="0"/>
          </w:tcBorders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lang w:val="es-AR"/>
            </w:rPr>
          </w:pPr>
          <w:permStart w:id="6" w:edGrp="everyone"/>
          <w:r>
            <w:rPr>
              <w:rFonts w:ascii="Calibri" w:hAnsi="Calibri" w:eastAsia="Calibri" w:cs="Times New Roman"/>
              <w:lang w:val="es-AR"/>
            </w:rPr>
            <w:t>Revisión 01 - Fecha de emisión: 12/08/2019 - Aprueba: Director</w:t>
          </w:r>
        </w:p>
      </w:tc>
      <w:tc>
        <w:tcPr>
          <w:tcW w:w="1048" w:type="dxa"/>
          <w:tcBorders>
            <w:top w:val="single" w:color="7030A0" w:sz="4" w:space="0"/>
            <w:left w:val="single" w:color="auto" w:sz="4" w:space="0"/>
            <w:bottom w:val="nil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lang w:val="es-AR"/>
            </w:rPr>
          </w:pP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PAGE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  <w:r>
            <w:rPr>
              <w:rFonts w:ascii="Calibri" w:hAnsi="Calibri" w:eastAsia="Calibri" w:cs="Times New Roman"/>
              <w:lang w:val="es-AR"/>
            </w:rPr>
            <w:t xml:space="preserve"> de </w:t>
          </w: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NUMPAGES \* ARABIC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</w:p>
      </w:tc>
    </w:tr>
    <w:permEnd w:id="6"/>
  </w:tbl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54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53"/>
      <w:gridCol w:w="3716"/>
      <w:gridCol w:w="410"/>
      <w:gridCol w:w="1896"/>
      <w:gridCol w:w="1667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5569" w:type="dxa"/>
          <w:gridSpan w:val="2"/>
          <w:tcBorders>
            <w:top w:val="nil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drawing>
              <wp:inline distT="0" distB="0" distL="0" distR="0">
                <wp:extent cx="3205480" cy="6115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color="7030A0" w:sz="8" w:space="0"/>
            <w:right w:val="nil"/>
          </w:tcBorders>
          <w:vAlign w:val="center"/>
        </w:tcPr>
        <w:p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Pago Arancel - Trámite De Transferencia De Capacidades</w:t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853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Código:</w:t>
          </w:r>
        </w:p>
      </w:tc>
      <w:tc>
        <w:tcPr>
          <w:tcW w:w="4126" w:type="dxa"/>
          <w:gridSpan w:val="2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FR-64-PO-RACOP#MEIYE-TTC</w:t>
          </w:r>
        </w:p>
      </w:tc>
      <w:tc>
        <w:tcPr>
          <w:tcW w:w="1896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Área:</w:t>
          </w:r>
        </w:p>
      </w:tc>
      <w:tc>
        <w:tcPr>
          <w:tcW w:w="1667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R.A.C.O.P</w:t>
          </w:r>
        </w:p>
      </w:tc>
    </w:tr>
  </w:tbl>
  <w:p>
    <w:pPr>
      <w:pStyle w:val="4"/>
      <w:tabs>
        <w:tab w:val="clear" w:pos="8504"/>
      </w:tabs>
      <w:ind w:left="4956" w:right="-852"/>
      <w:jc w:val="right"/>
      <w:rPr>
        <w:rFonts w:ascii="Lato" w:hAnsi="Lato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435"/>
    <w:multiLevelType w:val="multilevel"/>
    <w:tmpl w:val="158B2435"/>
    <w:lvl w:ilvl="0" w:tentative="0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 w:tentative="1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0" w:hash="cgO/0NvQIXxGfkRu2c7fi9vQ+Xg=" w:salt="4mfofzt9rOT83UGu+GhrK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4F"/>
    <w:rsid w:val="00052FEA"/>
    <w:rsid w:val="00102184"/>
    <w:rsid w:val="0011322F"/>
    <w:rsid w:val="0017144D"/>
    <w:rsid w:val="00185691"/>
    <w:rsid w:val="001A60C7"/>
    <w:rsid w:val="002262CA"/>
    <w:rsid w:val="00295ECC"/>
    <w:rsid w:val="002B2753"/>
    <w:rsid w:val="002D5D44"/>
    <w:rsid w:val="002E6D5C"/>
    <w:rsid w:val="00317791"/>
    <w:rsid w:val="00330018"/>
    <w:rsid w:val="0033637E"/>
    <w:rsid w:val="0034424F"/>
    <w:rsid w:val="00344815"/>
    <w:rsid w:val="00354595"/>
    <w:rsid w:val="0036315F"/>
    <w:rsid w:val="00383581"/>
    <w:rsid w:val="00385EA3"/>
    <w:rsid w:val="00401859"/>
    <w:rsid w:val="004279A6"/>
    <w:rsid w:val="00470981"/>
    <w:rsid w:val="004B356C"/>
    <w:rsid w:val="004D0158"/>
    <w:rsid w:val="005B3E20"/>
    <w:rsid w:val="00671B40"/>
    <w:rsid w:val="006C192E"/>
    <w:rsid w:val="006C7289"/>
    <w:rsid w:val="007E7F6C"/>
    <w:rsid w:val="00807DC2"/>
    <w:rsid w:val="0081585D"/>
    <w:rsid w:val="00846D2F"/>
    <w:rsid w:val="008806C0"/>
    <w:rsid w:val="00A139E7"/>
    <w:rsid w:val="00A60C76"/>
    <w:rsid w:val="00A8704F"/>
    <w:rsid w:val="00AB3432"/>
    <w:rsid w:val="00AE550F"/>
    <w:rsid w:val="00B41EAB"/>
    <w:rsid w:val="00B644E1"/>
    <w:rsid w:val="00B8652D"/>
    <w:rsid w:val="00BA3A2D"/>
    <w:rsid w:val="00BB3010"/>
    <w:rsid w:val="00C02280"/>
    <w:rsid w:val="00C20ED5"/>
    <w:rsid w:val="00CA6DCA"/>
    <w:rsid w:val="00CC7501"/>
    <w:rsid w:val="00CD7FDF"/>
    <w:rsid w:val="00D000B2"/>
    <w:rsid w:val="00D005A9"/>
    <w:rsid w:val="00D02C3A"/>
    <w:rsid w:val="00D23905"/>
    <w:rsid w:val="00D267A9"/>
    <w:rsid w:val="00D26878"/>
    <w:rsid w:val="00D3579E"/>
    <w:rsid w:val="00D57409"/>
    <w:rsid w:val="00D6356A"/>
    <w:rsid w:val="00DB24CC"/>
    <w:rsid w:val="00DD5DDC"/>
    <w:rsid w:val="00E0637D"/>
    <w:rsid w:val="00E400B4"/>
    <w:rsid w:val="00E65529"/>
    <w:rsid w:val="00E93814"/>
    <w:rsid w:val="00F463FF"/>
    <w:rsid w:val="00F536D1"/>
    <w:rsid w:val="00F64140"/>
    <w:rsid w:val="00FA670E"/>
    <w:rsid w:val="00FA6F1E"/>
    <w:rsid w:val="00FC5741"/>
    <w:rsid w:val="00FF5DC8"/>
    <w:rsid w:val="108A454C"/>
    <w:rsid w:val="15A81600"/>
    <w:rsid w:val="2BAC4128"/>
    <w:rsid w:val="3E6A616C"/>
    <w:rsid w:val="43DE307C"/>
    <w:rsid w:val="45D95854"/>
    <w:rsid w:val="487E573D"/>
    <w:rsid w:val="7C0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es-ES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cabezado Car"/>
    <w:basedOn w:val="6"/>
    <w:link w:val="5"/>
    <w:uiPriority w:val="99"/>
  </w:style>
  <w:style w:type="character" w:customStyle="1" w:styleId="12">
    <w:name w:val="Pie de página Car"/>
    <w:basedOn w:val="6"/>
    <w:link w:val="4"/>
    <w:uiPriority w:val="99"/>
  </w:style>
  <w:style w:type="character" w:customStyle="1" w:styleId="13">
    <w:name w:val="Texto de globo Car"/>
    <w:basedOn w:val="6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2 Car"/>
    <w:basedOn w:val="6"/>
    <w:link w:val="2"/>
    <w:uiPriority w:val="0"/>
    <w:rPr>
      <w:rFonts w:ascii="Arial" w:hAnsi="Arial" w:eastAsia="Times New Roman" w:cs="Arial"/>
      <w:b/>
      <w:bCs/>
      <w:i/>
      <w:iCs/>
      <w:sz w:val="28"/>
      <w:szCs w:val="28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686</Characters>
  <Lines>5</Lines>
  <Paragraphs>1</Paragraphs>
  <TotalTime>3</TotalTime>
  <ScaleCrop>false</ScaleCrop>
  <LinksUpToDate>false</LinksUpToDate>
  <CharactersWithSpaces>809</CharactersWithSpaces>
  <Application>WPS Office_10.2.0.7646_F1E327BC-269C-435d-A152-05C5408002CA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2018-08-28T16:40:00Z</dcterms:created>
  <dc:creator>gcruz</dc:creator>
  <cp:lastModifiedBy>gcruz</cp:lastModifiedBy>
  <cp:lastPrinted>2017-05-11T16:58:00Z</cp:lastPrinted>
  <dcterms:modified xsi:type="dcterms:W3CDTF">2020-01-14T11:33:38Z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