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DE" w:rsidRPr="00E163DE" w:rsidRDefault="00E163DE" w:rsidP="00E163DE">
      <w:pPr>
        <w:jc w:val="center"/>
        <w:rPr>
          <w:b/>
        </w:rPr>
      </w:pPr>
      <w:bookmarkStart w:id="0" w:name="_GoBack"/>
      <w:bookmarkEnd w:id="0"/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376903" w:rsidRDefault="00376903" w:rsidP="00E163DE">
      <w:pPr>
        <w:jc w:val="center"/>
        <w:rPr>
          <w:b/>
        </w:rPr>
      </w:pPr>
    </w:p>
    <w:p w:rsidR="00E163DE" w:rsidRPr="00E163DE" w:rsidRDefault="00E163DE" w:rsidP="00E163DE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>
        <w:t xml:space="preserve">REPARTICION: </w:t>
      </w:r>
      <w:r w:rsidR="006F453A" w:rsidRPr="00E163DE">
        <w:rPr>
          <w:b/>
        </w:rPr>
        <w:t>DIRECCION PROVINCIAL</w:t>
      </w:r>
      <w:r w:rsidRPr="00E163DE">
        <w:rPr>
          <w:b/>
        </w:rPr>
        <w:t xml:space="preserve"> DE VIALIDAD</w:t>
      </w:r>
    </w:p>
    <w:p w:rsidR="00E163DE" w:rsidRPr="00E163DE" w:rsidRDefault="00E163DE" w:rsidP="00E163DE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8A3F02">
        <w:rPr>
          <w:b/>
        </w:rPr>
        <w:t>7</w:t>
      </w:r>
      <w:r w:rsidRPr="00E163DE">
        <w:rPr>
          <w:b/>
        </w:rPr>
        <w:t xml:space="preserve"> 02</w:t>
      </w:r>
    </w:p>
    <w:p w:rsidR="00E163DE" w:rsidRDefault="00E163DE" w:rsidP="00E163DE"/>
    <w:p w:rsidR="00E163DE" w:rsidRPr="00E163DE" w:rsidRDefault="00E163DE" w:rsidP="00E163DE">
      <w:pPr>
        <w:rPr>
          <w:b/>
        </w:rPr>
      </w:pPr>
      <w:r w:rsidRPr="00E163DE">
        <w:rPr>
          <w:b/>
        </w:rPr>
        <w:t>EJERCICIO: 201</w:t>
      </w:r>
      <w:r w:rsidR="008A3F02">
        <w:rPr>
          <w:b/>
        </w:rPr>
        <w:t>7</w:t>
      </w:r>
      <w:r w:rsidR="004962F1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</w:r>
      <w:r w:rsidRPr="00E163DE">
        <w:rPr>
          <w:b/>
        </w:rPr>
        <w:tab/>
        <w:t xml:space="preserve">TRIMESTRE </w:t>
      </w:r>
      <w:r w:rsidR="00C31CF0">
        <w:rPr>
          <w:b/>
        </w:rPr>
        <w:t xml:space="preserve"> </w:t>
      </w:r>
      <w:r w:rsidR="008A3F02">
        <w:rPr>
          <w:b/>
        </w:rPr>
        <w:t>4</w:t>
      </w:r>
      <w:r w:rsidR="004962F1">
        <w:rPr>
          <w:b/>
        </w:rPr>
        <w:t>º</w:t>
      </w:r>
    </w:p>
    <w:p w:rsidR="00E163DE" w:rsidRDefault="00E163DE" w:rsidP="00E163DE"/>
    <w:p w:rsidR="00996882" w:rsidRDefault="00996882"/>
    <w:p w:rsidR="00996882" w:rsidRDefault="00996882" w:rsidP="00BB276D">
      <w:pPr>
        <w:jc w:val="both"/>
      </w:pPr>
      <w:r>
        <w:t>RECURSOS CORRIENTES:</w:t>
      </w:r>
    </w:p>
    <w:p w:rsidR="00723D58" w:rsidRDefault="0087025B" w:rsidP="00BB276D">
      <w:pPr>
        <w:jc w:val="both"/>
      </w:pPr>
      <w:r>
        <w:t>La</w:t>
      </w:r>
      <w:r w:rsidR="000258E7">
        <w:t xml:space="preserve"> diferencia a favor existente entre la planificación financiera y lo ejecutado se debe a una mayor recaudación proveniente de </w:t>
      </w:r>
      <w:smartTag w:uri="urn:schemas-microsoft-com:office:smarttags" w:element="PersonName">
        <w:smartTagPr>
          <w:attr w:name="ProductID" w:val="la Coparticipaci￳n Vial"/>
        </w:smartTagPr>
        <w:r w:rsidR="000258E7">
          <w:t>la Coparticipación Vial</w:t>
        </w:r>
      </w:smartTag>
      <w:r w:rsidR="000258E7">
        <w:t xml:space="preserve"> </w:t>
      </w:r>
      <w:r w:rsidR="006F453A">
        <w:t>(Impuestos</w:t>
      </w:r>
      <w:r w:rsidR="000258E7">
        <w:t xml:space="preserve"> a los Combustibles)</w:t>
      </w:r>
      <w:r w:rsidR="00DD2546">
        <w:t xml:space="preserve">, en efecto </w:t>
      </w:r>
      <w:r w:rsidR="00563DCE">
        <w:t>el crédito presupuestario para el Ejercicio 2017 es de $ 229.390.000.- y la recaudación asciende a la suma de $ 282.789.348,28.-</w:t>
      </w:r>
      <w:r w:rsidR="009A0ACD">
        <w:t xml:space="preserve"> </w:t>
      </w:r>
      <w:r w:rsidR="00D40A02">
        <w:t xml:space="preserve"> </w:t>
      </w:r>
    </w:p>
    <w:p w:rsidR="00D40A02" w:rsidRDefault="00D40A02" w:rsidP="00BB276D">
      <w:pPr>
        <w:jc w:val="both"/>
      </w:pPr>
    </w:p>
    <w:p w:rsidR="00723D58" w:rsidRDefault="00723D58" w:rsidP="00BB276D">
      <w:pPr>
        <w:jc w:val="both"/>
      </w:pPr>
      <w:r>
        <w:t>GASTOS CORRIENTES</w:t>
      </w:r>
    </w:p>
    <w:p w:rsidR="00723D58" w:rsidRDefault="000D1A50" w:rsidP="00BB276D">
      <w:pPr>
        <w:jc w:val="both"/>
      </w:pPr>
      <w:r>
        <w:t>El incremento observado se debe a</w:t>
      </w:r>
      <w:r w:rsidR="00CB0E29">
        <w:t>:</w:t>
      </w:r>
    </w:p>
    <w:p w:rsidR="000D1A50" w:rsidRDefault="000D1A50" w:rsidP="000D1A50">
      <w:pPr>
        <w:numPr>
          <w:ilvl w:val="0"/>
          <w:numId w:val="1"/>
        </w:numPr>
        <w:jc w:val="both"/>
      </w:pPr>
      <w:r>
        <w:t>Incremento de Sueldos por acuerdo paritario no contemplado en presupuesto.</w:t>
      </w:r>
    </w:p>
    <w:p w:rsidR="000D1A50" w:rsidRDefault="000D1A50" w:rsidP="00CB0E29">
      <w:pPr>
        <w:ind w:left="720"/>
        <w:jc w:val="both"/>
      </w:pPr>
    </w:p>
    <w:p w:rsidR="004962F1" w:rsidRDefault="004962F1" w:rsidP="00BB276D">
      <w:pPr>
        <w:jc w:val="both"/>
      </w:pPr>
    </w:p>
    <w:p w:rsidR="00791745" w:rsidRDefault="00791745" w:rsidP="00BB276D">
      <w:pPr>
        <w:jc w:val="both"/>
      </w:pPr>
      <w:r>
        <w:t>RECURSOS DE CAPITAL</w:t>
      </w:r>
    </w:p>
    <w:p w:rsidR="004962F1" w:rsidRDefault="00C83320" w:rsidP="004962F1">
      <w:pPr>
        <w:jc w:val="both"/>
      </w:pPr>
      <w:r>
        <w:t xml:space="preserve">La recaudación supera lo previsto presupuestariamente. Presupuestado $ 179.900.000.- Recaudado en el ejercicio $ 279.764.222,78, sin </w:t>
      </w:r>
      <w:r w:rsidR="006F453A">
        <w:t>embargo,</w:t>
      </w:r>
      <w:r>
        <w:t xml:space="preserve"> la mayor recaudación se produjo en el primer y segundo </w:t>
      </w:r>
      <w:r w:rsidR="006F453A">
        <w:t>trimestre. -</w:t>
      </w:r>
    </w:p>
    <w:p w:rsidR="004962F1" w:rsidRDefault="004962F1" w:rsidP="004962F1">
      <w:pPr>
        <w:jc w:val="both"/>
      </w:pPr>
    </w:p>
    <w:p w:rsidR="00595604" w:rsidRDefault="00595604" w:rsidP="00BB276D">
      <w:pPr>
        <w:jc w:val="both"/>
      </w:pPr>
      <w:r>
        <w:t>GASTOS DE CAPITAL</w:t>
      </w:r>
    </w:p>
    <w:p w:rsidR="00D048F2" w:rsidRDefault="00D048F2" w:rsidP="00D048F2">
      <w:pPr>
        <w:numPr>
          <w:ilvl w:val="0"/>
          <w:numId w:val="2"/>
        </w:numPr>
        <w:jc w:val="both"/>
      </w:pPr>
      <w:r>
        <w:t xml:space="preserve">El incremento de los gastos con respecto a lo planificado se debe </w:t>
      </w:r>
      <w:r w:rsidR="006F453A">
        <w:t>al incremento de la partida de bienes de capital para la compra de maquinarias vial bajo el financiamiento 330, Ley 8930Art 42 inc. d). -</w:t>
      </w:r>
    </w:p>
    <w:p w:rsidR="00723D58" w:rsidRDefault="00723D58" w:rsidP="00BB276D">
      <w:pPr>
        <w:jc w:val="both"/>
      </w:pPr>
    </w:p>
    <w:p w:rsidR="00723D58" w:rsidRDefault="00723D58" w:rsidP="00BB276D">
      <w:pPr>
        <w:jc w:val="both"/>
      </w:pPr>
      <w:r>
        <w:t>RECURSOS FIGURATIVOS</w:t>
      </w:r>
    </w:p>
    <w:p w:rsidR="003E4074" w:rsidRDefault="003E4074" w:rsidP="006F453A">
      <w:pPr>
        <w:jc w:val="both"/>
      </w:pPr>
      <w:r>
        <w:t>El incremento observado se debe básicamente a</w:t>
      </w:r>
      <w:r w:rsidR="006F453A">
        <w:t xml:space="preserve">l incremento de </w:t>
      </w:r>
      <w:r>
        <w:t xml:space="preserve">Remesas de Administración Central para hacer frente al </w:t>
      </w:r>
      <w:r w:rsidR="006F453A">
        <w:t>incremento de</w:t>
      </w:r>
      <w:r>
        <w:t xml:space="preserve"> partida de </w:t>
      </w:r>
      <w:r w:rsidR="006F453A">
        <w:t>sueldos. -</w:t>
      </w:r>
    </w:p>
    <w:p w:rsidR="003E4074" w:rsidRDefault="003E4074" w:rsidP="004962F1">
      <w:pPr>
        <w:jc w:val="both"/>
      </w:pPr>
    </w:p>
    <w:p w:rsidR="004962F1" w:rsidRDefault="004962F1" w:rsidP="004962F1">
      <w:pPr>
        <w:jc w:val="both"/>
      </w:pPr>
    </w:p>
    <w:sectPr w:rsidR="004962F1" w:rsidSect="00996882">
      <w:headerReference w:type="default" r:id="rId8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31B" w:rsidRDefault="0070231B">
      <w:r>
        <w:separator/>
      </w:r>
    </w:p>
  </w:endnote>
  <w:endnote w:type="continuationSeparator" w:id="0">
    <w:p w:rsidR="0070231B" w:rsidRDefault="0070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31B" w:rsidRDefault="0070231B">
      <w:r>
        <w:separator/>
      </w:r>
    </w:p>
  </w:footnote>
  <w:footnote w:type="continuationSeparator" w:id="0">
    <w:p w:rsidR="0070231B" w:rsidRDefault="00702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F2" w:rsidRDefault="00D048F2" w:rsidP="00996882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D048F2" w:rsidRDefault="00D048F2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53"/>
      <w:gridCol w:w="2655"/>
      <w:gridCol w:w="350"/>
      <w:gridCol w:w="310"/>
      <w:gridCol w:w="310"/>
      <w:gridCol w:w="462"/>
    </w:tblGrid>
    <w:tr w:rsidR="00D048F2" w:rsidTr="00996882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D048F2" w:rsidRDefault="00D048F2" w:rsidP="00996882">
          <w:pPr>
            <w:pStyle w:val="Encabezado"/>
            <w:jc w:val="center"/>
          </w:pPr>
          <w:r>
            <w:t>ANEXO 30: INFORMES ESCRITOS</w:t>
          </w:r>
        </w:p>
      </w:tc>
    </w:tr>
    <w:tr w:rsidR="00D048F2" w:rsidTr="00996882">
      <w:trPr>
        <w:trHeight w:val="300"/>
      </w:trPr>
      <w:tc>
        <w:tcPr>
          <w:tcW w:w="8640" w:type="dxa"/>
          <w:gridSpan w:val="6"/>
        </w:tcPr>
        <w:p w:rsidR="00D048F2" w:rsidRDefault="00D048F2" w:rsidP="00672365">
          <w:pPr>
            <w:pStyle w:val="Encabezado"/>
          </w:pPr>
          <w:r>
            <w:t>REPARTICION/ORGANISMO: Dirección Provincial de Vialidad</w:t>
          </w:r>
        </w:p>
      </w:tc>
    </w:tr>
    <w:tr w:rsidR="00D048F2" w:rsidTr="00996882">
      <w:trPr>
        <w:trHeight w:val="196"/>
      </w:trPr>
      <w:tc>
        <w:tcPr>
          <w:tcW w:w="8640" w:type="dxa"/>
          <w:gridSpan w:val="6"/>
        </w:tcPr>
        <w:p w:rsidR="00D048F2" w:rsidRDefault="00D048F2" w:rsidP="001A0F6F">
          <w:pPr>
            <w:pStyle w:val="Encabezado"/>
          </w:pPr>
          <w:r>
            <w:t>NOMENCLADOR: 02  0</w:t>
          </w:r>
          <w:r w:rsidR="001A0F6F">
            <w:t>7</w:t>
          </w:r>
          <w:r>
            <w:t xml:space="preserve">  02</w:t>
          </w:r>
        </w:p>
      </w:tc>
    </w:tr>
    <w:tr w:rsidR="00D048F2" w:rsidTr="00996882">
      <w:trPr>
        <w:trHeight w:val="137"/>
      </w:trPr>
      <w:tc>
        <w:tcPr>
          <w:tcW w:w="4553" w:type="dxa"/>
          <w:vMerge w:val="restart"/>
        </w:tcPr>
        <w:p w:rsidR="00D048F2" w:rsidRDefault="00D048F2" w:rsidP="001A0F6F">
          <w:pPr>
            <w:pStyle w:val="Encabezado"/>
          </w:pPr>
          <w:r>
            <w:t>EJERCICIO: 201</w:t>
          </w:r>
          <w:r w:rsidR="001A0F6F">
            <w:t>7</w:t>
          </w:r>
          <w:r>
            <w:t xml:space="preserve">  </w:t>
          </w:r>
          <w:r>
            <w:tab/>
          </w:r>
          <w:r>
            <w:tab/>
            <w:t xml:space="preserve"> TRIMESTRE</w:t>
          </w:r>
        </w:p>
      </w:tc>
      <w:tc>
        <w:tcPr>
          <w:tcW w:w="2655" w:type="dxa"/>
          <w:vMerge w:val="restart"/>
        </w:tcPr>
        <w:p w:rsidR="00D048F2" w:rsidRDefault="00D048F2" w:rsidP="00996882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D048F2" w:rsidRDefault="00D048F2" w:rsidP="00996882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D048F2" w:rsidRDefault="00D048F2" w:rsidP="00672365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D048F2" w:rsidRDefault="00D048F2" w:rsidP="00672365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D048F2" w:rsidRDefault="00D048F2" w:rsidP="00672365">
          <w:pPr>
            <w:pStyle w:val="Encabezado"/>
            <w:ind w:left="50"/>
          </w:pPr>
          <w:r>
            <w:t>4</w:t>
          </w:r>
        </w:p>
      </w:tc>
    </w:tr>
    <w:tr w:rsidR="00D048F2" w:rsidTr="00996882">
      <w:trPr>
        <w:trHeight w:val="103"/>
      </w:trPr>
      <w:tc>
        <w:tcPr>
          <w:tcW w:w="4553" w:type="dxa"/>
          <w:vMerge/>
        </w:tcPr>
        <w:p w:rsidR="00D048F2" w:rsidRDefault="00D048F2" w:rsidP="00672365">
          <w:pPr>
            <w:pStyle w:val="Encabezado"/>
          </w:pPr>
        </w:p>
      </w:tc>
      <w:tc>
        <w:tcPr>
          <w:tcW w:w="2655" w:type="dxa"/>
          <w:vMerge/>
        </w:tcPr>
        <w:p w:rsidR="00D048F2" w:rsidRDefault="00D048F2" w:rsidP="00672365">
          <w:pPr>
            <w:pStyle w:val="Encabezado"/>
            <w:ind w:left="50"/>
          </w:pPr>
        </w:p>
      </w:tc>
      <w:tc>
        <w:tcPr>
          <w:tcW w:w="350" w:type="dxa"/>
        </w:tcPr>
        <w:p w:rsidR="00D048F2" w:rsidRDefault="00D048F2" w:rsidP="00672365">
          <w:pPr>
            <w:pStyle w:val="Encabezado"/>
            <w:ind w:left="50"/>
          </w:pPr>
        </w:p>
      </w:tc>
      <w:tc>
        <w:tcPr>
          <w:tcW w:w="310" w:type="dxa"/>
        </w:tcPr>
        <w:p w:rsidR="00D048F2" w:rsidRDefault="00D048F2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310" w:type="dxa"/>
        </w:tcPr>
        <w:p w:rsidR="00D048F2" w:rsidRDefault="008A3F02" w:rsidP="00672365">
          <w:pPr>
            <w:pStyle w:val="Encabezado"/>
            <w:ind w:left="50"/>
          </w:pPr>
          <w:r>
            <w:t xml:space="preserve"> </w:t>
          </w:r>
        </w:p>
      </w:tc>
      <w:tc>
        <w:tcPr>
          <w:tcW w:w="462" w:type="dxa"/>
        </w:tcPr>
        <w:p w:rsidR="00D048F2" w:rsidRDefault="008A3F02" w:rsidP="004962F1">
          <w:pPr>
            <w:pStyle w:val="Encabezado"/>
            <w:ind w:left="50"/>
          </w:pPr>
          <w:r>
            <w:t>X</w:t>
          </w:r>
        </w:p>
      </w:tc>
    </w:tr>
    <w:tr w:rsidR="00D048F2" w:rsidTr="00996882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D048F2" w:rsidRDefault="00D048F2" w:rsidP="00F372CA">
          <w:pPr>
            <w:pStyle w:val="Encabezado"/>
            <w:ind w:left="50"/>
          </w:pPr>
          <w:r>
            <w:t xml:space="preserve">  REFERENCIA:  s/JUSTIFICACION POR DESVIOS ANEXO 4-ART. 5ºInc. C</w:t>
          </w:r>
        </w:p>
      </w:tc>
    </w:tr>
  </w:tbl>
  <w:p w:rsidR="00D048F2" w:rsidRDefault="00D048F2" w:rsidP="0067236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D048F2" w:rsidTr="00BB276D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D048F2" w:rsidRDefault="00D048F2">
          <w:pPr>
            <w:pStyle w:val="Encabezado"/>
          </w:pPr>
        </w:p>
      </w:tc>
    </w:tr>
  </w:tbl>
  <w:p w:rsidR="00D048F2" w:rsidRDefault="00D048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46C75"/>
    <w:multiLevelType w:val="hybridMultilevel"/>
    <w:tmpl w:val="4D96E0D4"/>
    <w:lvl w:ilvl="0" w:tplc="0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D40BD5"/>
    <w:multiLevelType w:val="hybridMultilevel"/>
    <w:tmpl w:val="30964306"/>
    <w:lvl w:ilvl="0" w:tplc="0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65"/>
    <w:rsid w:val="00011244"/>
    <w:rsid w:val="000258E7"/>
    <w:rsid w:val="00045F72"/>
    <w:rsid w:val="00070DBD"/>
    <w:rsid w:val="0007198E"/>
    <w:rsid w:val="000A2DCC"/>
    <w:rsid w:val="000D1A50"/>
    <w:rsid w:val="0015186B"/>
    <w:rsid w:val="001A0F6F"/>
    <w:rsid w:val="00212497"/>
    <w:rsid w:val="00285C50"/>
    <w:rsid w:val="00376903"/>
    <w:rsid w:val="003E4074"/>
    <w:rsid w:val="003E4189"/>
    <w:rsid w:val="0040694A"/>
    <w:rsid w:val="0045328F"/>
    <w:rsid w:val="004840AE"/>
    <w:rsid w:val="004962F1"/>
    <w:rsid w:val="004A027E"/>
    <w:rsid w:val="004D7629"/>
    <w:rsid w:val="004E1B1C"/>
    <w:rsid w:val="004F3BB5"/>
    <w:rsid w:val="00563DCE"/>
    <w:rsid w:val="0059400D"/>
    <w:rsid w:val="00595604"/>
    <w:rsid w:val="005A03EC"/>
    <w:rsid w:val="00672365"/>
    <w:rsid w:val="006D49F7"/>
    <w:rsid w:val="006D4E66"/>
    <w:rsid w:val="006F453A"/>
    <w:rsid w:val="0070231B"/>
    <w:rsid w:val="00716476"/>
    <w:rsid w:val="00723D58"/>
    <w:rsid w:val="00727B4B"/>
    <w:rsid w:val="00727EE7"/>
    <w:rsid w:val="007514C2"/>
    <w:rsid w:val="007539AB"/>
    <w:rsid w:val="00771553"/>
    <w:rsid w:val="007778A1"/>
    <w:rsid w:val="00791745"/>
    <w:rsid w:val="0087025B"/>
    <w:rsid w:val="008A3F02"/>
    <w:rsid w:val="008A54E0"/>
    <w:rsid w:val="008E7F2A"/>
    <w:rsid w:val="00950FE8"/>
    <w:rsid w:val="00963E36"/>
    <w:rsid w:val="00963EA3"/>
    <w:rsid w:val="00982367"/>
    <w:rsid w:val="00996882"/>
    <w:rsid w:val="009A0ACD"/>
    <w:rsid w:val="00A11658"/>
    <w:rsid w:val="00B01C20"/>
    <w:rsid w:val="00B15C3E"/>
    <w:rsid w:val="00B309C4"/>
    <w:rsid w:val="00BB276D"/>
    <w:rsid w:val="00BD5161"/>
    <w:rsid w:val="00BF6B85"/>
    <w:rsid w:val="00C31CF0"/>
    <w:rsid w:val="00C83320"/>
    <w:rsid w:val="00C8612E"/>
    <w:rsid w:val="00C8686B"/>
    <w:rsid w:val="00CB0E29"/>
    <w:rsid w:val="00CE2C7A"/>
    <w:rsid w:val="00CF1619"/>
    <w:rsid w:val="00CF3416"/>
    <w:rsid w:val="00D01C1E"/>
    <w:rsid w:val="00D048F2"/>
    <w:rsid w:val="00D40A02"/>
    <w:rsid w:val="00D47EE3"/>
    <w:rsid w:val="00D74B69"/>
    <w:rsid w:val="00DD2546"/>
    <w:rsid w:val="00E163DE"/>
    <w:rsid w:val="00E40137"/>
    <w:rsid w:val="00E57BDE"/>
    <w:rsid w:val="00E96D3E"/>
    <w:rsid w:val="00EF52D3"/>
    <w:rsid w:val="00EF6FAA"/>
    <w:rsid w:val="00F11346"/>
    <w:rsid w:val="00F21242"/>
    <w:rsid w:val="00F372CA"/>
    <w:rsid w:val="00F87520"/>
    <w:rsid w:val="00F93194"/>
    <w:rsid w:val="00F94F81"/>
    <w:rsid w:val="00FB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6ACFBDBE-2CA3-4631-A789-D1BBF00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7236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7236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53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CD3FD-E197-4CCF-8481-796D76B5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EJERCICIO: 2012</vt:lpstr>
    </vt:vector>
  </TitlesOfParts>
  <Company>Windows uE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EJERCICIO: 2012</dc:title>
  <dc:subject/>
  <dc:creator>Usuario</dc:creator>
  <cp:keywords/>
  <dc:description/>
  <cp:lastModifiedBy>Usuario</cp:lastModifiedBy>
  <cp:revision>2</cp:revision>
  <cp:lastPrinted>2015-11-17T18:11:00Z</cp:lastPrinted>
  <dcterms:created xsi:type="dcterms:W3CDTF">2018-02-27T15:34:00Z</dcterms:created>
  <dcterms:modified xsi:type="dcterms:W3CDTF">2018-02-27T15:34:00Z</dcterms:modified>
</cp:coreProperties>
</file>