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7206EA" w:rsidP="00BD5DB1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BD5DB1" w:rsidRPr="003B6A23">
        <w:rPr>
          <w:rFonts w:ascii="Arial" w:hAnsi="Arial" w:cs="Arial"/>
          <w:b/>
        </w:rPr>
        <w:t>º TRIMESTRE 201</w:t>
      </w:r>
      <w:r>
        <w:rPr>
          <w:rFonts w:ascii="Arial" w:hAnsi="Arial" w:cs="Arial"/>
          <w:b/>
        </w:rPr>
        <w:t>8</w:t>
      </w:r>
    </w:p>
    <w:p w:rsidR="00BD5DB1" w:rsidRDefault="00BD5DB1" w:rsidP="00BD5DB1">
      <w:pPr>
        <w:pStyle w:val="Sangradetextonormal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 w:rsidR="007206EA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 w:rsidR="007206EA">
        <w:rPr>
          <w:rFonts w:ascii="Arial" w:hAnsi="Arial" w:cs="Arial"/>
        </w:rPr>
        <w:t>servicios generales, bienes corrientes y de capital se corregirán en los próximos trimestres con el avance de las contrataciones.</w:t>
      </w:r>
      <w:r>
        <w:rPr>
          <w:rFonts w:ascii="Arial" w:hAnsi="Arial" w:cs="Arial"/>
        </w:rPr>
        <w:t xml:space="preserve"> </w:t>
      </w:r>
    </w:p>
    <w:p w:rsidR="00BD5DB1" w:rsidRDefault="00BD5DB1" w:rsidP="00BD5DB1">
      <w:pPr>
        <w:pStyle w:val="Sangradetextonormal"/>
        <w:jc w:val="both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las partidas sobre-ejecutadas se deb</w:t>
      </w:r>
      <w:r w:rsidR="007206EA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a la sanción de la Ley de Emergencia, que incrementó significativamente el presupuesto.</w:t>
      </w:r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8E7" w:rsidRDefault="00B248E7" w:rsidP="000457F5">
      <w:pPr>
        <w:spacing w:after="0" w:line="240" w:lineRule="auto"/>
      </w:pPr>
      <w:r>
        <w:separator/>
      </w:r>
    </w:p>
  </w:endnote>
  <w:endnote w:type="continuationSeparator" w:id="1">
    <w:p w:rsidR="00B248E7" w:rsidRDefault="00B248E7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8E7" w:rsidRDefault="00B248E7" w:rsidP="000457F5">
      <w:pPr>
        <w:spacing w:after="0" w:line="240" w:lineRule="auto"/>
      </w:pPr>
      <w:r>
        <w:separator/>
      </w:r>
    </w:p>
  </w:footnote>
  <w:footnote w:type="continuationSeparator" w:id="1">
    <w:p w:rsidR="00B248E7" w:rsidRDefault="00B248E7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327B50"/>
    <w:rsid w:val="00394C04"/>
    <w:rsid w:val="004E0862"/>
    <w:rsid w:val="004F2DDB"/>
    <w:rsid w:val="005554DB"/>
    <w:rsid w:val="00587584"/>
    <w:rsid w:val="005D061C"/>
    <w:rsid w:val="0060646F"/>
    <w:rsid w:val="006A5D45"/>
    <w:rsid w:val="006D601A"/>
    <w:rsid w:val="006E7916"/>
    <w:rsid w:val="007206EA"/>
    <w:rsid w:val="0081785D"/>
    <w:rsid w:val="00843F79"/>
    <w:rsid w:val="0094547E"/>
    <w:rsid w:val="00954D6C"/>
    <w:rsid w:val="00A0706B"/>
    <w:rsid w:val="00A46C0A"/>
    <w:rsid w:val="00A92E4B"/>
    <w:rsid w:val="00B248E7"/>
    <w:rsid w:val="00BC1D76"/>
    <w:rsid w:val="00BD5DB1"/>
    <w:rsid w:val="00C724B8"/>
    <w:rsid w:val="00D41D59"/>
    <w:rsid w:val="00E111C7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D5D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D5DB1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3</cp:revision>
  <cp:lastPrinted>2016-03-14T18:11:00Z</cp:lastPrinted>
  <dcterms:created xsi:type="dcterms:W3CDTF">2018-02-22T13:47:00Z</dcterms:created>
  <dcterms:modified xsi:type="dcterms:W3CDTF">2018-04-25T19:12:00Z</dcterms:modified>
</cp:coreProperties>
</file>