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5F66" w:rsidRPr="00753476" w:rsidRDefault="00995F66" w:rsidP="00995F66">
      <w:pPr>
        <w:jc w:val="center"/>
        <w:rPr>
          <w:rFonts w:ascii="Verdana" w:hAnsi="Verdana"/>
          <w:sz w:val="36"/>
          <w:szCs w:val="36"/>
          <w:u w:val="single"/>
        </w:rPr>
      </w:pPr>
      <w:bookmarkStart w:id="0" w:name="_GoBack"/>
      <w:bookmarkEnd w:id="0"/>
      <w:r w:rsidRPr="00753476">
        <w:rPr>
          <w:rFonts w:ascii="Verdana" w:hAnsi="Verdana"/>
          <w:sz w:val="36"/>
          <w:szCs w:val="36"/>
          <w:u w:val="single"/>
        </w:rPr>
        <w:t xml:space="preserve">ACUERDO </w:t>
      </w:r>
      <w:r w:rsidR="00EC6051">
        <w:rPr>
          <w:rFonts w:ascii="Verdana" w:hAnsi="Verdana"/>
          <w:sz w:val="36"/>
          <w:szCs w:val="36"/>
          <w:u w:val="single"/>
        </w:rPr>
        <w:t>3949</w:t>
      </w:r>
    </w:p>
    <w:p w:rsidR="00355115" w:rsidRDefault="00355115" w:rsidP="00995F66">
      <w:pPr>
        <w:rPr>
          <w:rFonts w:ascii="Verdana" w:hAnsi="Verdana"/>
          <w:b/>
          <w:sz w:val="36"/>
          <w:szCs w:val="36"/>
          <w:u w:val="single"/>
        </w:rPr>
      </w:pPr>
    </w:p>
    <w:p w:rsidR="00995F66" w:rsidRPr="00204BB1" w:rsidRDefault="00995F66" w:rsidP="00204BB1">
      <w:pPr>
        <w:jc w:val="center"/>
        <w:rPr>
          <w:rFonts w:ascii="Verdana" w:hAnsi="Verdana"/>
          <w:sz w:val="36"/>
          <w:szCs w:val="36"/>
          <w:u w:val="single"/>
        </w:rPr>
      </w:pPr>
      <w:r w:rsidRPr="00204BB1">
        <w:rPr>
          <w:rFonts w:ascii="Verdana" w:hAnsi="Verdana"/>
          <w:sz w:val="36"/>
          <w:szCs w:val="36"/>
          <w:u w:val="single"/>
        </w:rPr>
        <w:t>ANEXO 30</w:t>
      </w:r>
    </w:p>
    <w:p w:rsidR="00355115" w:rsidRDefault="00355115" w:rsidP="00995F66">
      <w:pPr>
        <w:rPr>
          <w:rFonts w:ascii="Verdana" w:hAnsi="Verdana"/>
          <w:b/>
          <w:u w:val="single"/>
        </w:rPr>
      </w:pPr>
    </w:p>
    <w:p w:rsidR="00753476" w:rsidRDefault="00753476" w:rsidP="00995F66">
      <w:pPr>
        <w:rPr>
          <w:rFonts w:ascii="Verdana" w:hAnsi="Verdana"/>
          <w:u w:val="single"/>
        </w:rPr>
      </w:pPr>
    </w:p>
    <w:p w:rsidR="00995F66" w:rsidRPr="00613183" w:rsidRDefault="00995F66" w:rsidP="00995F66">
      <w:pPr>
        <w:rPr>
          <w:rFonts w:ascii="Verdana" w:hAnsi="Verdana"/>
          <w:b/>
        </w:rPr>
      </w:pPr>
      <w:r w:rsidRPr="00204BB1">
        <w:rPr>
          <w:rFonts w:ascii="Verdana" w:hAnsi="Verdana"/>
          <w:u w:val="single"/>
        </w:rPr>
        <w:t>MINISTERIO DE HACIENDA Y FINANZAS:</w:t>
      </w:r>
      <w:r w:rsidRPr="00956177">
        <w:rPr>
          <w:rFonts w:ascii="Verdana" w:hAnsi="Verdana"/>
          <w:b/>
        </w:rPr>
        <w:t xml:space="preserve">  </w:t>
      </w:r>
      <w:r w:rsidRPr="00613183">
        <w:rPr>
          <w:rFonts w:ascii="Verdana" w:hAnsi="Verdana"/>
          <w:b/>
        </w:rPr>
        <w:t xml:space="preserve"> </w:t>
      </w:r>
      <w:r w:rsidR="00454DFF">
        <w:rPr>
          <w:rFonts w:ascii="Verdana" w:hAnsi="Verdana"/>
          <w:b/>
        </w:rPr>
        <w:t>1</w:t>
      </w:r>
      <w:r w:rsidRPr="00613183">
        <w:rPr>
          <w:rFonts w:ascii="Verdana" w:hAnsi="Verdana"/>
          <w:b/>
        </w:rPr>
        <w:t>° TRIMESTRE 201</w:t>
      </w:r>
      <w:r w:rsidR="00454DFF">
        <w:rPr>
          <w:rFonts w:ascii="Verdana" w:hAnsi="Verdana"/>
          <w:b/>
        </w:rPr>
        <w:t>5</w:t>
      </w:r>
    </w:p>
    <w:p w:rsidR="00355115" w:rsidRDefault="00355115" w:rsidP="00995F66">
      <w:pPr>
        <w:rPr>
          <w:rFonts w:ascii="Verdana" w:hAnsi="Verdana"/>
          <w:b/>
        </w:rPr>
      </w:pPr>
    </w:p>
    <w:p w:rsidR="00995F66" w:rsidRPr="00204BB1" w:rsidRDefault="00995F66" w:rsidP="00995F66">
      <w:pPr>
        <w:rPr>
          <w:rFonts w:ascii="Verdana" w:hAnsi="Verdana"/>
        </w:rPr>
      </w:pPr>
      <w:r w:rsidRPr="00204BB1">
        <w:rPr>
          <w:rFonts w:ascii="Verdana" w:hAnsi="Verdana"/>
        </w:rPr>
        <w:t>ARTICULO 27 INC. C:</w:t>
      </w:r>
    </w:p>
    <w:p w:rsidR="00355115" w:rsidRDefault="00355115" w:rsidP="00995F66">
      <w:pPr>
        <w:spacing w:line="360" w:lineRule="auto"/>
        <w:jc w:val="both"/>
        <w:rPr>
          <w:rFonts w:ascii="Verdana" w:hAnsi="Verdana"/>
          <w:b/>
          <w:u w:val="single"/>
        </w:rPr>
      </w:pPr>
    </w:p>
    <w:p w:rsidR="00753476" w:rsidRDefault="00995F66" w:rsidP="00995F66">
      <w:pPr>
        <w:spacing w:line="360" w:lineRule="auto"/>
        <w:jc w:val="both"/>
        <w:rPr>
          <w:rFonts w:ascii="Verdana" w:hAnsi="Verdana"/>
          <w:sz w:val="22"/>
          <w:szCs w:val="22"/>
          <w:u w:val="single"/>
        </w:rPr>
      </w:pPr>
      <w:r w:rsidRPr="00753476">
        <w:rPr>
          <w:rFonts w:ascii="Verdana" w:hAnsi="Verdana"/>
          <w:sz w:val="22"/>
          <w:szCs w:val="22"/>
          <w:u w:val="single"/>
        </w:rPr>
        <w:t>CAUSAS DE INCUMPLIMIENTOS DE LAS METAS</w:t>
      </w:r>
    </w:p>
    <w:p w:rsidR="00394F4A" w:rsidRDefault="00394F4A" w:rsidP="00995F66">
      <w:pPr>
        <w:spacing w:line="360" w:lineRule="auto"/>
        <w:jc w:val="both"/>
        <w:rPr>
          <w:rFonts w:ascii="Verdana" w:hAnsi="Verdana"/>
          <w:sz w:val="22"/>
          <w:szCs w:val="22"/>
          <w:u w:val="single"/>
        </w:rPr>
      </w:pPr>
    </w:p>
    <w:p w:rsidR="00394F4A" w:rsidRDefault="00D87D40" w:rsidP="00394F4A">
      <w:pPr>
        <w:pStyle w:val="Prrafodelista"/>
        <w:numPr>
          <w:ilvl w:val="0"/>
          <w:numId w:val="2"/>
        </w:numPr>
        <w:spacing w:line="360" w:lineRule="auto"/>
        <w:jc w:val="both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Dada la falta de Sanción del Presupuesto 2015, se carece de Programación Financiera en éste Primer Trimestre</w:t>
      </w:r>
      <w:r w:rsidR="002B4596">
        <w:rPr>
          <w:rFonts w:ascii="Verdana" w:hAnsi="Verdana"/>
          <w:sz w:val="22"/>
          <w:szCs w:val="22"/>
        </w:rPr>
        <w:t>,</w:t>
      </w:r>
      <w:r>
        <w:rPr>
          <w:rFonts w:ascii="Verdana" w:hAnsi="Verdana"/>
          <w:sz w:val="22"/>
          <w:szCs w:val="22"/>
        </w:rPr>
        <w:t xml:space="preserve"> por lo que no es factible informar desvíos.</w:t>
      </w:r>
    </w:p>
    <w:p w:rsidR="00D87D40" w:rsidRPr="00394F4A" w:rsidRDefault="00D87D40" w:rsidP="00D87D40">
      <w:pPr>
        <w:pStyle w:val="Prrafodelista"/>
        <w:spacing w:line="360" w:lineRule="auto"/>
        <w:ind w:left="1425"/>
        <w:jc w:val="both"/>
        <w:rPr>
          <w:rFonts w:ascii="Verdana" w:hAnsi="Verdana"/>
          <w:sz w:val="22"/>
          <w:szCs w:val="22"/>
        </w:rPr>
      </w:pPr>
    </w:p>
    <w:sectPr w:rsidR="00D87D40" w:rsidRPr="00394F4A" w:rsidSect="00771B0C">
      <w:headerReference w:type="default" r:id="rId7"/>
      <w:pgSz w:w="11906" w:h="16838"/>
      <w:pgMar w:top="1662" w:right="1701" w:bottom="1417" w:left="993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47842" w:rsidRDefault="00947842">
      <w:r>
        <w:separator/>
      </w:r>
    </w:p>
  </w:endnote>
  <w:endnote w:type="continuationSeparator" w:id="0">
    <w:p w:rsidR="00947842" w:rsidRDefault="009478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47842" w:rsidRDefault="00947842">
      <w:r>
        <w:separator/>
      </w:r>
    </w:p>
  </w:footnote>
  <w:footnote w:type="continuationSeparator" w:id="0">
    <w:p w:rsidR="00947842" w:rsidRDefault="0094784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1B0C" w:rsidRDefault="00771B0C">
    <w:pPr>
      <w:pStyle w:val="Encabezado"/>
    </w:pPr>
    <w:r>
      <w:rPr>
        <w:noProof/>
        <w:lang w:val="es-ES"/>
      </w:rPr>
      <w:drawing>
        <wp:inline distT="0" distB="0" distL="0" distR="0">
          <wp:extent cx="6343650" cy="842699"/>
          <wp:effectExtent l="19050" t="0" r="0" b="0"/>
          <wp:docPr id="2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43650" cy="842699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C46741"/>
    <w:multiLevelType w:val="hybridMultilevel"/>
    <w:tmpl w:val="F0520CDA"/>
    <w:lvl w:ilvl="0" w:tplc="2C0A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">
    <w:nsid w:val="32BB5B22"/>
    <w:multiLevelType w:val="hybridMultilevel"/>
    <w:tmpl w:val="01464DC4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1D11"/>
    <w:rsid w:val="00023637"/>
    <w:rsid w:val="00056330"/>
    <w:rsid w:val="00057CC4"/>
    <w:rsid w:val="00066CA4"/>
    <w:rsid w:val="00071AFA"/>
    <w:rsid w:val="000A76E1"/>
    <w:rsid w:val="000E4CEB"/>
    <w:rsid w:val="000F38ED"/>
    <w:rsid w:val="00121BF9"/>
    <w:rsid w:val="00123C2B"/>
    <w:rsid w:val="00132DB6"/>
    <w:rsid w:val="00151948"/>
    <w:rsid w:val="00153E46"/>
    <w:rsid w:val="001546BE"/>
    <w:rsid w:val="001A03A8"/>
    <w:rsid w:val="001A2562"/>
    <w:rsid w:val="001B485A"/>
    <w:rsid w:val="001B76C9"/>
    <w:rsid w:val="001D0F26"/>
    <w:rsid w:val="001E44AA"/>
    <w:rsid w:val="001E55BB"/>
    <w:rsid w:val="00202C21"/>
    <w:rsid w:val="00204BB1"/>
    <w:rsid w:val="00221E72"/>
    <w:rsid w:val="00230011"/>
    <w:rsid w:val="0023723C"/>
    <w:rsid w:val="00291BAD"/>
    <w:rsid w:val="002A0B61"/>
    <w:rsid w:val="002B4596"/>
    <w:rsid w:val="002C0238"/>
    <w:rsid w:val="002C1A57"/>
    <w:rsid w:val="002D62B9"/>
    <w:rsid w:val="002F77FB"/>
    <w:rsid w:val="003110D4"/>
    <w:rsid w:val="0031721A"/>
    <w:rsid w:val="00342443"/>
    <w:rsid w:val="00355115"/>
    <w:rsid w:val="00361781"/>
    <w:rsid w:val="003710E7"/>
    <w:rsid w:val="0038372B"/>
    <w:rsid w:val="00394F4A"/>
    <w:rsid w:val="00397971"/>
    <w:rsid w:val="00397CD1"/>
    <w:rsid w:val="003A0689"/>
    <w:rsid w:val="003B7433"/>
    <w:rsid w:val="003C260A"/>
    <w:rsid w:val="003D4A23"/>
    <w:rsid w:val="004150C8"/>
    <w:rsid w:val="00415360"/>
    <w:rsid w:val="00425636"/>
    <w:rsid w:val="0042715E"/>
    <w:rsid w:val="004349BE"/>
    <w:rsid w:val="00454DFF"/>
    <w:rsid w:val="00480FC7"/>
    <w:rsid w:val="004D5F85"/>
    <w:rsid w:val="004E0FA5"/>
    <w:rsid w:val="004F0FFC"/>
    <w:rsid w:val="004F2CBD"/>
    <w:rsid w:val="004F6D19"/>
    <w:rsid w:val="0056694B"/>
    <w:rsid w:val="005715CA"/>
    <w:rsid w:val="005A0EC8"/>
    <w:rsid w:val="005A5A94"/>
    <w:rsid w:val="00611840"/>
    <w:rsid w:val="00615A27"/>
    <w:rsid w:val="006167D8"/>
    <w:rsid w:val="0061709A"/>
    <w:rsid w:val="0062100B"/>
    <w:rsid w:val="006456C1"/>
    <w:rsid w:val="0066729E"/>
    <w:rsid w:val="00673AA0"/>
    <w:rsid w:val="00686BBB"/>
    <w:rsid w:val="006B07E9"/>
    <w:rsid w:val="006D019A"/>
    <w:rsid w:val="006D2995"/>
    <w:rsid w:val="006D4D7C"/>
    <w:rsid w:val="006E1D11"/>
    <w:rsid w:val="006E2173"/>
    <w:rsid w:val="006E2DBB"/>
    <w:rsid w:val="00744FA5"/>
    <w:rsid w:val="00753476"/>
    <w:rsid w:val="00771B0C"/>
    <w:rsid w:val="00774DDB"/>
    <w:rsid w:val="00796411"/>
    <w:rsid w:val="00797010"/>
    <w:rsid w:val="007B31D5"/>
    <w:rsid w:val="007C18B4"/>
    <w:rsid w:val="007F32A4"/>
    <w:rsid w:val="008177B6"/>
    <w:rsid w:val="008214AD"/>
    <w:rsid w:val="008242EC"/>
    <w:rsid w:val="00840A30"/>
    <w:rsid w:val="008417F0"/>
    <w:rsid w:val="0084321F"/>
    <w:rsid w:val="0089175B"/>
    <w:rsid w:val="008A6996"/>
    <w:rsid w:val="008C552C"/>
    <w:rsid w:val="008D0A98"/>
    <w:rsid w:val="0090188A"/>
    <w:rsid w:val="009346EF"/>
    <w:rsid w:val="009411F8"/>
    <w:rsid w:val="00947842"/>
    <w:rsid w:val="0095010E"/>
    <w:rsid w:val="009776E4"/>
    <w:rsid w:val="009838F5"/>
    <w:rsid w:val="00995F66"/>
    <w:rsid w:val="009A4D1B"/>
    <w:rsid w:val="009A7C08"/>
    <w:rsid w:val="009B72F1"/>
    <w:rsid w:val="00A2788A"/>
    <w:rsid w:val="00A3235C"/>
    <w:rsid w:val="00A34D3F"/>
    <w:rsid w:val="00A77FAA"/>
    <w:rsid w:val="00AA1E0E"/>
    <w:rsid w:val="00AC25FC"/>
    <w:rsid w:val="00AC36B2"/>
    <w:rsid w:val="00AD56F4"/>
    <w:rsid w:val="00AE3CCE"/>
    <w:rsid w:val="00AF2ED9"/>
    <w:rsid w:val="00AF460B"/>
    <w:rsid w:val="00B1715F"/>
    <w:rsid w:val="00B21BCF"/>
    <w:rsid w:val="00B248DD"/>
    <w:rsid w:val="00B37136"/>
    <w:rsid w:val="00B53F62"/>
    <w:rsid w:val="00B86CF4"/>
    <w:rsid w:val="00BB1C6F"/>
    <w:rsid w:val="00BD5463"/>
    <w:rsid w:val="00BE7CAE"/>
    <w:rsid w:val="00BF013B"/>
    <w:rsid w:val="00C05AC7"/>
    <w:rsid w:val="00C05F23"/>
    <w:rsid w:val="00C13437"/>
    <w:rsid w:val="00C17E6F"/>
    <w:rsid w:val="00C263D1"/>
    <w:rsid w:val="00C278A0"/>
    <w:rsid w:val="00C916BC"/>
    <w:rsid w:val="00C962F9"/>
    <w:rsid w:val="00CA4EA6"/>
    <w:rsid w:val="00CB296A"/>
    <w:rsid w:val="00CB4643"/>
    <w:rsid w:val="00CE1481"/>
    <w:rsid w:val="00D44E34"/>
    <w:rsid w:val="00D4591B"/>
    <w:rsid w:val="00D462BA"/>
    <w:rsid w:val="00D70874"/>
    <w:rsid w:val="00D719A6"/>
    <w:rsid w:val="00D87C2A"/>
    <w:rsid w:val="00D87D40"/>
    <w:rsid w:val="00D92C23"/>
    <w:rsid w:val="00DA42EE"/>
    <w:rsid w:val="00DC385E"/>
    <w:rsid w:val="00DD0EAD"/>
    <w:rsid w:val="00DE1E57"/>
    <w:rsid w:val="00DE5C8E"/>
    <w:rsid w:val="00DE7830"/>
    <w:rsid w:val="00E12096"/>
    <w:rsid w:val="00E13224"/>
    <w:rsid w:val="00E13526"/>
    <w:rsid w:val="00E2649F"/>
    <w:rsid w:val="00E33AC1"/>
    <w:rsid w:val="00E64E2B"/>
    <w:rsid w:val="00E722AC"/>
    <w:rsid w:val="00E75058"/>
    <w:rsid w:val="00EB228A"/>
    <w:rsid w:val="00EC413F"/>
    <w:rsid w:val="00EC6051"/>
    <w:rsid w:val="00EE7743"/>
    <w:rsid w:val="00EF4DBC"/>
    <w:rsid w:val="00EF6B95"/>
    <w:rsid w:val="00F16EA3"/>
    <w:rsid w:val="00F20B1D"/>
    <w:rsid w:val="00F424A5"/>
    <w:rsid w:val="00F467BA"/>
    <w:rsid w:val="00F911E8"/>
    <w:rsid w:val="00FA1B04"/>
    <w:rsid w:val="00FB54D1"/>
    <w:rsid w:val="00FC50E0"/>
    <w:rsid w:val="00FC70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3589E1D3-4A2D-4F43-A19F-EF1E0ADBE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F32A4"/>
    <w:rPr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semiHidden/>
    <w:rsid w:val="007F32A4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semiHidden/>
    <w:rsid w:val="007F32A4"/>
    <w:pPr>
      <w:tabs>
        <w:tab w:val="center" w:pos="4252"/>
        <w:tab w:val="right" w:pos="8504"/>
      </w:tabs>
    </w:pPr>
  </w:style>
  <w:style w:type="paragraph" w:styleId="NormalWeb">
    <w:name w:val="Normal (Web)"/>
    <w:basedOn w:val="Normal"/>
    <w:semiHidden/>
    <w:rsid w:val="007F32A4"/>
    <w:pPr>
      <w:spacing w:before="100" w:beforeAutospacing="1" w:after="100" w:afterAutospacing="1"/>
    </w:pPr>
    <w:rPr>
      <w:lang w:val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771B0C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71B0C"/>
    <w:rPr>
      <w:rFonts w:ascii="Tahoma" w:hAnsi="Tahoma" w:cs="Tahoma"/>
      <w:sz w:val="16"/>
      <w:szCs w:val="16"/>
      <w:lang w:eastAsia="es-ES"/>
    </w:rPr>
  </w:style>
  <w:style w:type="paragraph" w:styleId="Prrafodelista">
    <w:name w:val="List Paragraph"/>
    <w:basedOn w:val="Normal"/>
    <w:uiPriority w:val="34"/>
    <w:qFormat/>
    <w:rsid w:val="008177B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45</Words>
  <Characters>252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Comunicación Visual</Company>
  <LinksUpToDate>false</LinksUpToDate>
  <CharactersWithSpaces>296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LópezTenutta</dc:creator>
  <cp:lastModifiedBy>Roxana Lopez</cp:lastModifiedBy>
  <cp:revision>2</cp:revision>
  <cp:lastPrinted>2015-05-28T13:17:00Z</cp:lastPrinted>
  <dcterms:created xsi:type="dcterms:W3CDTF">2015-06-01T10:51:00Z</dcterms:created>
  <dcterms:modified xsi:type="dcterms:W3CDTF">2015-06-01T10:51:00Z</dcterms:modified>
</cp:coreProperties>
</file>