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BE9" w:rsidRDefault="005A5BE9" w:rsidP="005A5BE9">
      <w:pPr>
        <w:pStyle w:val="Sangradetextonormal"/>
        <w:rPr>
          <w:rFonts w:ascii="Arial" w:hAnsi="Arial" w:cs="Arial"/>
          <w:b/>
        </w:rPr>
      </w:pPr>
    </w:p>
    <w:p w:rsidR="005A5BE9" w:rsidRDefault="005A5BE9" w:rsidP="005A5BE9">
      <w:pPr>
        <w:pStyle w:val="Sangradetextonormal"/>
        <w:rPr>
          <w:rFonts w:ascii="Arial" w:hAnsi="Arial" w:cs="Arial"/>
          <w:b/>
        </w:rPr>
      </w:pPr>
    </w:p>
    <w:p w:rsidR="005A5BE9" w:rsidRDefault="005A5BE9" w:rsidP="005A5BE9">
      <w:pPr>
        <w:pStyle w:val="Sangradetextonormal"/>
        <w:rPr>
          <w:rFonts w:ascii="Arial" w:hAnsi="Arial" w:cs="Arial"/>
          <w:b/>
        </w:rPr>
      </w:pPr>
    </w:p>
    <w:p w:rsidR="005A5BE9" w:rsidRPr="008740AD" w:rsidRDefault="005A5BE9" w:rsidP="005A5BE9">
      <w:pPr>
        <w:pStyle w:val="Sangradetextonormal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MINISTERIO DE SEGURIDAD</w:t>
      </w:r>
    </w:p>
    <w:p w:rsidR="005A5BE9" w:rsidRPr="008740AD" w:rsidRDefault="005A5BE9" w:rsidP="005A5BE9">
      <w:pPr>
        <w:pStyle w:val="Sangradetextonormal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INFORME DE D</w:t>
      </w:r>
      <w:r>
        <w:rPr>
          <w:rFonts w:ascii="Arial" w:hAnsi="Arial" w:cs="Arial"/>
          <w:b/>
        </w:rPr>
        <w:t>ESVIOS</w:t>
      </w:r>
      <w:r w:rsidRPr="008740AD">
        <w:rPr>
          <w:rFonts w:ascii="Arial" w:hAnsi="Arial" w:cs="Arial"/>
          <w:b/>
        </w:rPr>
        <w:t xml:space="preserve"> RESPECTO A LO PROGRAMADO</w:t>
      </w:r>
    </w:p>
    <w:p w:rsidR="005A5BE9" w:rsidRDefault="0023755E" w:rsidP="005A5BE9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5A5BE9" w:rsidRPr="008740AD">
        <w:rPr>
          <w:rFonts w:ascii="Arial" w:hAnsi="Arial" w:cs="Arial"/>
          <w:b/>
        </w:rPr>
        <w:t xml:space="preserve">º TRIMESTRE </w:t>
      </w:r>
      <w:r w:rsidR="005A5BE9">
        <w:rPr>
          <w:rFonts w:ascii="Arial" w:hAnsi="Arial" w:cs="Arial"/>
          <w:b/>
        </w:rPr>
        <w:t>2016</w:t>
      </w:r>
    </w:p>
    <w:p w:rsidR="005A5BE9" w:rsidRPr="00B8273C" w:rsidRDefault="005A5BE9" w:rsidP="005A5BE9">
      <w:pPr>
        <w:pStyle w:val="Sangradetextonormal"/>
        <w:rPr>
          <w:rFonts w:ascii="Arial" w:hAnsi="Arial" w:cs="Arial"/>
        </w:rPr>
      </w:pPr>
    </w:p>
    <w:p w:rsidR="005A5BE9" w:rsidRDefault="005A5BE9" w:rsidP="005A5BE9">
      <w:pPr>
        <w:pStyle w:val="Sangradetextonormal"/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En el </w:t>
      </w:r>
      <w:r w:rsidR="0023755E">
        <w:rPr>
          <w:rFonts w:ascii="Arial" w:hAnsi="Arial" w:cs="Arial"/>
        </w:rPr>
        <w:t>segundo</w:t>
      </w:r>
      <w:r>
        <w:rPr>
          <w:rFonts w:ascii="Arial" w:hAnsi="Arial" w:cs="Arial"/>
        </w:rPr>
        <w:t xml:space="preserve"> </w:t>
      </w:r>
      <w:r w:rsidRPr="00B8273C">
        <w:rPr>
          <w:rFonts w:ascii="Arial" w:hAnsi="Arial" w:cs="Arial"/>
        </w:rPr>
        <w:t>trimestre</w:t>
      </w:r>
      <w:r>
        <w:rPr>
          <w:rFonts w:ascii="Arial" w:hAnsi="Arial" w:cs="Arial"/>
        </w:rPr>
        <w:t xml:space="preserve"> del ejercicio 2016</w:t>
      </w:r>
      <w:r w:rsidRPr="00B8273C">
        <w:rPr>
          <w:rFonts w:ascii="Arial" w:hAnsi="Arial" w:cs="Arial"/>
        </w:rPr>
        <w:t xml:space="preserve"> se observa</w:t>
      </w:r>
      <w:r>
        <w:rPr>
          <w:rFonts w:ascii="Arial" w:hAnsi="Arial" w:cs="Arial"/>
        </w:rPr>
        <w:t xml:space="preserve"> </w:t>
      </w:r>
      <w:r w:rsidRPr="008678E5">
        <w:rPr>
          <w:rFonts w:ascii="Arial" w:hAnsi="Arial" w:cs="Arial"/>
        </w:rPr>
        <w:t xml:space="preserve">una </w:t>
      </w:r>
      <w:r w:rsidR="0023755E">
        <w:rPr>
          <w:rFonts w:ascii="Arial" w:hAnsi="Arial" w:cs="Arial"/>
        </w:rPr>
        <w:t>sobre</w:t>
      </w:r>
      <w:r>
        <w:rPr>
          <w:rFonts w:ascii="Arial" w:hAnsi="Arial" w:cs="Arial"/>
        </w:rPr>
        <w:t>-</w:t>
      </w:r>
      <w:r w:rsidRPr="00B8273C">
        <w:rPr>
          <w:rFonts w:ascii="Arial" w:hAnsi="Arial" w:cs="Arial"/>
        </w:rPr>
        <w:t xml:space="preserve">ejecución en la </w:t>
      </w:r>
      <w:r>
        <w:rPr>
          <w:rFonts w:ascii="Arial" w:hAnsi="Arial" w:cs="Arial"/>
        </w:rPr>
        <w:t>p</w:t>
      </w:r>
      <w:r w:rsidRPr="00B8273C">
        <w:rPr>
          <w:rFonts w:ascii="Arial" w:hAnsi="Arial" w:cs="Arial"/>
        </w:rPr>
        <w:t xml:space="preserve">artida </w:t>
      </w:r>
      <w:r>
        <w:rPr>
          <w:rFonts w:ascii="Arial" w:hAnsi="Arial" w:cs="Arial"/>
        </w:rPr>
        <w:t xml:space="preserve">de personal, </w:t>
      </w:r>
      <w:r w:rsidR="0023755E">
        <w:rPr>
          <w:rFonts w:ascii="Arial" w:hAnsi="Arial" w:cs="Arial"/>
        </w:rPr>
        <w:t xml:space="preserve">servicios públicos </w:t>
      </w:r>
      <w:r>
        <w:rPr>
          <w:rFonts w:ascii="Arial" w:hAnsi="Arial" w:cs="Arial"/>
        </w:rPr>
        <w:t>y en la partida de bienes de capital respecto a lo programado</w:t>
      </w:r>
      <w:r w:rsidRPr="00B8273C">
        <w:rPr>
          <w:rFonts w:ascii="Arial" w:hAnsi="Arial" w:cs="Arial"/>
        </w:rPr>
        <w:t xml:space="preserve">. </w:t>
      </w:r>
      <w:r w:rsidR="0023755E">
        <w:rPr>
          <w:rFonts w:ascii="Arial" w:hAnsi="Arial" w:cs="Arial"/>
        </w:rPr>
        <w:t>Y una sub-ejecución en las demás partidas corrientes.</w:t>
      </w:r>
    </w:p>
    <w:p w:rsidR="005A5BE9" w:rsidRPr="00B8273C" w:rsidRDefault="005A5BE9" w:rsidP="005A5BE9">
      <w:pPr>
        <w:pStyle w:val="Sangradetextonormal"/>
        <w:jc w:val="both"/>
        <w:rPr>
          <w:rFonts w:ascii="Arial" w:hAnsi="Arial" w:cs="Arial"/>
        </w:rPr>
      </w:pPr>
    </w:p>
    <w:p w:rsidR="0023755E" w:rsidRDefault="005A5BE9" w:rsidP="0023755E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="0023755E">
        <w:rPr>
          <w:rFonts w:ascii="Arial" w:hAnsi="Arial" w:cs="Arial"/>
        </w:rPr>
        <w:t>Con respecto a la partida</w:t>
      </w:r>
      <w:r w:rsidR="0023755E" w:rsidRPr="00B8273C">
        <w:rPr>
          <w:rFonts w:ascii="Arial" w:hAnsi="Arial" w:cs="Arial"/>
        </w:rPr>
        <w:t xml:space="preserve"> </w:t>
      </w:r>
      <w:r w:rsidR="0023755E">
        <w:rPr>
          <w:rFonts w:ascii="Arial" w:hAnsi="Arial" w:cs="Arial"/>
        </w:rPr>
        <w:t xml:space="preserve">de personal se puede informar que la sobre-ejecución se debe al aumento de sueldos decretado por el Gobierno para el mes de marzo para el personal policial y civil no tenido en cuenta en </w:t>
      </w:r>
      <w:smartTag w:uri="urn:schemas-microsoft-com:office:smarttags" w:element="PersonName">
        <w:smartTagPr>
          <w:attr w:name="ProductID" w:val="la Programaci￳n Financiera"/>
        </w:smartTagPr>
        <w:r w:rsidR="0023755E">
          <w:rPr>
            <w:rFonts w:ascii="Arial" w:hAnsi="Arial" w:cs="Arial"/>
          </w:rPr>
          <w:t>la Programación Financiera</w:t>
        </w:r>
      </w:smartTag>
      <w:r w:rsidR="0023755E">
        <w:rPr>
          <w:rFonts w:ascii="Arial" w:hAnsi="Arial" w:cs="Arial"/>
        </w:rPr>
        <w:t xml:space="preserve"> 2016</w:t>
      </w:r>
      <w:r w:rsidR="00BF4297">
        <w:rPr>
          <w:rFonts w:ascii="Arial" w:hAnsi="Arial" w:cs="Arial"/>
        </w:rPr>
        <w:t>.</w:t>
      </w:r>
    </w:p>
    <w:p w:rsidR="005A5BE9" w:rsidRDefault="005A5BE9" w:rsidP="005A5BE9">
      <w:pPr>
        <w:pStyle w:val="Sangradetextonormal"/>
        <w:jc w:val="both"/>
        <w:rPr>
          <w:rFonts w:ascii="Arial" w:hAnsi="Arial" w:cs="Arial"/>
        </w:rPr>
      </w:pPr>
    </w:p>
    <w:p w:rsidR="005A5BE9" w:rsidRDefault="005A5BE9" w:rsidP="005A5BE9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Cabe aclarar que la partida </w:t>
      </w:r>
      <w:r w:rsidR="0023755E">
        <w:rPr>
          <w:rFonts w:ascii="Arial" w:hAnsi="Arial" w:cs="Arial"/>
        </w:rPr>
        <w:t xml:space="preserve">de servicios públicos </w:t>
      </w:r>
      <w:r w:rsidRPr="00B8273C">
        <w:rPr>
          <w:rFonts w:ascii="Arial" w:hAnsi="Arial" w:cs="Arial"/>
        </w:rPr>
        <w:t xml:space="preserve">se ha </w:t>
      </w:r>
      <w:r>
        <w:rPr>
          <w:rFonts w:ascii="Arial" w:hAnsi="Arial" w:cs="Arial"/>
        </w:rPr>
        <w:t>s</w:t>
      </w:r>
      <w:r w:rsidR="0023755E">
        <w:rPr>
          <w:rFonts w:ascii="Arial" w:hAnsi="Arial" w:cs="Arial"/>
        </w:rPr>
        <w:t>obre-</w:t>
      </w:r>
      <w:r>
        <w:rPr>
          <w:rFonts w:ascii="Arial" w:hAnsi="Arial" w:cs="Arial"/>
        </w:rPr>
        <w:t xml:space="preserve">ejecutado teniendo en cuenta </w:t>
      </w:r>
      <w:r w:rsidR="0023755E">
        <w:rPr>
          <w:rFonts w:ascii="Arial" w:hAnsi="Arial" w:cs="Arial"/>
        </w:rPr>
        <w:t>el aumento de tarifas de los servicios públicos.</w:t>
      </w:r>
    </w:p>
    <w:p w:rsidR="0023755E" w:rsidRDefault="0023755E" w:rsidP="005A5BE9">
      <w:pPr>
        <w:pStyle w:val="Sangradetextonormal"/>
        <w:jc w:val="both"/>
        <w:rPr>
          <w:rFonts w:ascii="Arial" w:hAnsi="Arial" w:cs="Arial"/>
        </w:rPr>
      </w:pPr>
    </w:p>
    <w:p w:rsidR="00CB2FCA" w:rsidRDefault="0023755E" w:rsidP="005A5BE9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La sobre-ejecución de los bienes de capital se debe al devengamiento </w:t>
      </w:r>
      <w:r w:rsidR="00CB2FCA">
        <w:rPr>
          <w:rFonts w:ascii="Arial" w:hAnsi="Arial" w:cs="Arial"/>
        </w:rPr>
        <w:t xml:space="preserve">en el ejercicio 2016 </w:t>
      </w:r>
      <w:r>
        <w:rPr>
          <w:rFonts w:ascii="Arial" w:hAnsi="Arial" w:cs="Arial"/>
        </w:rPr>
        <w:t>del helicóptero</w:t>
      </w:r>
      <w:r w:rsidR="00CB2FCA">
        <w:rPr>
          <w:rFonts w:ascii="Arial" w:hAnsi="Arial" w:cs="Arial"/>
        </w:rPr>
        <w:t xml:space="preserve"> adquirido el año anterior.</w:t>
      </w:r>
    </w:p>
    <w:p w:rsidR="0023755E" w:rsidRDefault="00CB2FCA" w:rsidP="005A5BE9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B2FCA" w:rsidRDefault="005A5BE9" w:rsidP="005A5BE9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="00CB2FCA">
        <w:rPr>
          <w:rFonts w:ascii="Arial" w:hAnsi="Arial" w:cs="Arial"/>
        </w:rPr>
        <w:t>En lo que respecta a las partidas corrientes sub-ejecutadas puede informarse que la partida de alquileres se devengó menos de lo programado debido a que finalizaron algunas contrataciones y se demoraron los trámites para la prórroga correspondiente, y en lo que respecta a gastos reservados, no hubo devengamiento en el segundo trimestre debido a que por un tema de disponibilidad de fondos de T</w:t>
      </w:r>
      <w:r w:rsidR="00BF4297">
        <w:rPr>
          <w:rFonts w:ascii="Arial" w:hAnsi="Arial" w:cs="Arial"/>
        </w:rPr>
        <w:t>esorería</w:t>
      </w:r>
      <w:r w:rsidR="00CB2FCA">
        <w:rPr>
          <w:rFonts w:ascii="Arial" w:hAnsi="Arial" w:cs="Arial"/>
        </w:rPr>
        <w:t xml:space="preserve"> General de la Provincia aún no se cobraba el período anterior.</w:t>
      </w:r>
    </w:p>
    <w:p w:rsidR="00CB2FCA" w:rsidRDefault="00CB2FCA" w:rsidP="005A5BE9">
      <w:pPr>
        <w:pStyle w:val="Sangradetextonormal"/>
        <w:jc w:val="both"/>
        <w:rPr>
          <w:rFonts w:ascii="Arial" w:hAnsi="Arial" w:cs="Arial"/>
        </w:rPr>
      </w:pPr>
    </w:p>
    <w:p w:rsidR="005A5BE9" w:rsidRPr="00CC14D3" w:rsidRDefault="005A5BE9" w:rsidP="00CB2FCA">
      <w:pPr>
        <w:pStyle w:val="Sangradetextonormal"/>
        <w:ind w:left="311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Lo anteriormente descripto es cuanto se puede informar.</w:t>
      </w:r>
    </w:p>
    <w:p w:rsidR="000457F5" w:rsidRDefault="000457F5" w:rsidP="005A5BE9">
      <w:pPr>
        <w:jc w:val="both"/>
      </w:pPr>
    </w:p>
    <w:sectPr w:rsidR="000457F5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821" w:rsidRDefault="000C1821" w:rsidP="000457F5">
      <w:pPr>
        <w:spacing w:after="0" w:line="240" w:lineRule="auto"/>
      </w:pPr>
      <w:r>
        <w:separator/>
      </w:r>
    </w:p>
  </w:endnote>
  <w:endnote w:type="continuationSeparator" w:id="1">
    <w:p w:rsidR="000C1821" w:rsidRDefault="000C1821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821" w:rsidRDefault="000C1821" w:rsidP="000457F5">
      <w:pPr>
        <w:spacing w:after="0" w:line="240" w:lineRule="auto"/>
      </w:pPr>
      <w:r>
        <w:separator/>
      </w:r>
    </w:p>
  </w:footnote>
  <w:footnote w:type="continuationSeparator" w:id="1">
    <w:p w:rsidR="000C1821" w:rsidRDefault="000C1821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60646F"/>
    <w:rsid w:val="000015AD"/>
    <w:rsid w:val="000457F5"/>
    <w:rsid w:val="000B7639"/>
    <w:rsid w:val="000C1821"/>
    <w:rsid w:val="000C278D"/>
    <w:rsid w:val="0023755E"/>
    <w:rsid w:val="00327B50"/>
    <w:rsid w:val="004E0862"/>
    <w:rsid w:val="004F2DDB"/>
    <w:rsid w:val="005554DB"/>
    <w:rsid w:val="005A5BE9"/>
    <w:rsid w:val="005D061C"/>
    <w:rsid w:val="0060646F"/>
    <w:rsid w:val="00643BFA"/>
    <w:rsid w:val="00644E65"/>
    <w:rsid w:val="006A5D45"/>
    <w:rsid w:val="006D601A"/>
    <w:rsid w:val="006E7916"/>
    <w:rsid w:val="0081785D"/>
    <w:rsid w:val="00843F79"/>
    <w:rsid w:val="0094547E"/>
    <w:rsid w:val="00954D6C"/>
    <w:rsid w:val="00A0706B"/>
    <w:rsid w:val="00A46C0A"/>
    <w:rsid w:val="00A92E4B"/>
    <w:rsid w:val="00BC1D76"/>
    <w:rsid w:val="00BF4297"/>
    <w:rsid w:val="00C724B8"/>
    <w:rsid w:val="00CB2FCA"/>
    <w:rsid w:val="00D41D59"/>
    <w:rsid w:val="00E624EE"/>
    <w:rsid w:val="00E74935"/>
    <w:rsid w:val="00FD2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536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A5BE9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A5BE9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ebanini</cp:lastModifiedBy>
  <cp:revision>5</cp:revision>
  <cp:lastPrinted>2016-03-14T18:11:00Z</cp:lastPrinted>
  <dcterms:created xsi:type="dcterms:W3CDTF">2016-05-30T14:15:00Z</dcterms:created>
  <dcterms:modified xsi:type="dcterms:W3CDTF">2016-08-04T16:39:00Z</dcterms:modified>
</cp:coreProperties>
</file>