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743FBD">
        <w:rPr>
          <w:rFonts w:ascii="Verdana" w:hAnsi="Verdana"/>
          <w:b/>
        </w:rPr>
        <w:t>1</w:t>
      </w:r>
      <w:r w:rsidRPr="00613183">
        <w:rPr>
          <w:rFonts w:ascii="Verdana" w:hAnsi="Verdana"/>
          <w:b/>
        </w:rPr>
        <w:t>° TRIMESTRE 201</w:t>
      </w:r>
      <w:r w:rsidR="00743FBD">
        <w:rPr>
          <w:rFonts w:ascii="Verdana" w:hAnsi="Verdana"/>
          <w:b/>
        </w:rPr>
        <w:t>7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>Figurativos de carácter 2 y 3  por la suma anual de $</w:t>
      </w:r>
      <w:bookmarkStart w:id="0" w:name="_GoBack"/>
      <w:bookmarkEnd w:id="0"/>
      <w:r w:rsidR="00934B0D">
        <w:rPr>
          <w:rFonts w:ascii="Verdana" w:hAnsi="Verdana"/>
        </w:rPr>
        <w:t>5.</w:t>
      </w:r>
      <w:r w:rsidR="00EE5522">
        <w:rPr>
          <w:rFonts w:ascii="Verdana" w:hAnsi="Verdana"/>
        </w:rPr>
        <w:t>775.364.503</w:t>
      </w:r>
      <w:r w:rsidR="00934B0D">
        <w:rPr>
          <w:rFonts w:ascii="Verdana" w:hAnsi="Verdana"/>
        </w:rPr>
        <w:t>,00 y del trimestre por $</w:t>
      </w:r>
      <w:r w:rsidR="00EE5522">
        <w:rPr>
          <w:rFonts w:ascii="Verdana" w:hAnsi="Verdana"/>
        </w:rPr>
        <w:t xml:space="preserve"> 1.443.841.125,75</w:t>
      </w:r>
      <w:r w:rsidR="00934B0D">
        <w:rPr>
          <w:rFonts w:ascii="Verdana" w:hAnsi="Verdana"/>
        </w:rPr>
        <w:t xml:space="preserve">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 </w:t>
      </w:r>
      <w:r w:rsidR="00934B0D">
        <w:rPr>
          <w:rFonts w:ascii="Verdana" w:hAnsi="Verdana"/>
        </w:rPr>
        <w:t xml:space="preserve">por la suma de $ 217.614.353,00 </w:t>
      </w:r>
      <w:r w:rsidR="00EE5522">
        <w:rPr>
          <w:rFonts w:ascii="Verdana" w:hAnsi="Verdana"/>
        </w:rPr>
        <w:t xml:space="preserve"> </w:t>
      </w:r>
      <w:r w:rsidR="00934B0D">
        <w:rPr>
          <w:rFonts w:ascii="Verdana" w:hAnsi="Verdana"/>
        </w:rPr>
        <w:t>y trimestral de $</w:t>
      </w:r>
      <w:r w:rsidR="00EE5522">
        <w:rPr>
          <w:rFonts w:ascii="Verdana" w:hAnsi="Verdana"/>
        </w:rPr>
        <w:t>54.403.588,25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E7D70" w:rsidRPr="00FE7D70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5B2F5B" w:rsidRPr="005B2F5B">
        <w:rPr>
          <w:rFonts w:ascii="Verdana" w:hAnsi="Verdana"/>
          <w:color w:val="000000"/>
        </w:rPr>
        <w:t>Se ejecutaron en un importe menor a lo programado como consecuencia de economías presupuestarias logradas en la ejecución del Presupuesto 201</w:t>
      </w:r>
      <w:r w:rsidR="00CC31A1">
        <w:rPr>
          <w:rFonts w:ascii="Verdana" w:hAnsi="Verdana"/>
          <w:color w:val="000000"/>
        </w:rPr>
        <w:t>7</w:t>
      </w:r>
      <w:r w:rsidR="005B2F5B" w:rsidRPr="005B2F5B">
        <w:rPr>
          <w:rFonts w:ascii="Verdana" w:hAnsi="Verdana"/>
          <w:color w:val="000000"/>
        </w:rPr>
        <w:t xml:space="preserve">, </w:t>
      </w:r>
      <w:r w:rsidR="00FE7D70">
        <w:rPr>
          <w:rFonts w:ascii="Verdana" w:hAnsi="Verdana"/>
          <w:color w:val="000000"/>
        </w:rPr>
        <w:t xml:space="preserve">ya que se </w:t>
      </w:r>
      <w:r w:rsidR="005B2F5B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934B0D">
        <w:rPr>
          <w:rFonts w:ascii="Verdana" w:hAnsi="Verdana"/>
          <w:color w:val="000000"/>
        </w:rPr>
        <w:t xml:space="preserve">tanto  en </w:t>
      </w:r>
      <w:r w:rsidR="005B2F5B" w:rsidRPr="005B2F5B">
        <w:rPr>
          <w:rFonts w:ascii="Verdana" w:hAnsi="Verdana"/>
          <w:color w:val="000000"/>
        </w:rPr>
        <w:t xml:space="preserve">gastos de personal, adicionales, optimización </w:t>
      </w:r>
      <w:r w:rsidR="00FE7D70">
        <w:rPr>
          <w:rFonts w:ascii="Verdana" w:hAnsi="Verdana"/>
          <w:color w:val="000000"/>
        </w:rPr>
        <w:t>en</w:t>
      </w:r>
      <w:r w:rsidR="005B2F5B" w:rsidRPr="005B2F5B">
        <w:rPr>
          <w:rFonts w:ascii="Verdana" w:hAnsi="Verdana"/>
          <w:color w:val="000000"/>
        </w:rPr>
        <w:t xml:space="preserve"> las compras y servicios</w:t>
      </w:r>
      <w:r w:rsidR="00094A9C">
        <w:rPr>
          <w:rFonts w:ascii="Verdana" w:hAnsi="Verdana"/>
          <w:color w:val="000000"/>
        </w:rPr>
        <w:t>.</w:t>
      </w:r>
      <w:r w:rsidR="00934B0D">
        <w:rPr>
          <w:rFonts w:ascii="Verdana" w:hAnsi="Verdana"/>
          <w:color w:val="000000"/>
        </w:rPr>
        <w:t xml:space="preserve"> </w:t>
      </w:r>
    </w:p>
    <w:p w:rsidR="00FE7D70" w:rsidRDefault="00934B0D" w:rsidP="00FE7D70">
      <w:pPr>
        <w:spacing w:line="360" w:lineRule="auto"/>
        <w:ind w:left="72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Los intereses</w:t>
      </w:r>
      <w:r w:rsidR="007E548B">
        <w:rPr>
          <w:rFonts w:ascii="Verdana" w:hAnsi="Verdana"/>
          <w:color w:val="000000"/>
        </w:rPr>
        <w:t xml:space="preserve"> y gastos </w:t>
      </w:r>
      <w:r w:rsidR="00FE7D70">
        <w:rPr>
          <w:rFonts w:ascii="Verdana" w:hAnsi="Verdana"/>
          <w:color w:val="000000"/>
        </w:rPr>
        <w:t xml:space="preserve">programados </w:t>
      </w:r>
      <w:r w:rsidR="007E548B">
        <w:rPr>
          <w:rFonts w:ascii="Verdana" w:hAnsi="Verdana"/>
          <w:color w:val="000000"/>
        </w:rPr>
        <w:t xml:space="preserve">de </w:t>
      </w:r>
      <w:r>
        <w:rPr>
          <w:rFonts w:ascii="Verdana" w:hAnsi="Verdana"/>
          <w:color w:val="000000"/>
        </w:rPr>
        <w:t xml:space="preserve"> la Deuda Pública</w:t>
      </w:r>
      <w:r w:rsidR="007E548B">
        <w:rPr>
          <w:rFonts w:ascii="Verdana" w:hAnsi="Verdana"/>
          <w:color w:val="000000"/>
        </w:rPr>
        <w:t xml:space="preserve"> se compensarán en los</w:t>
      </w:r>
      <w:r>
        <w:rPr>
          <w:rFonts w:ascii="Verdana" w:hAnsi="Verdana"/>
          <w:color w:val="000000"/>
        </w:rPr>
        <w:t xml:space="preserve"> próximos trimestres</w:t>
      </w:r>
      <w:r w:rsidR="007E548B"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 xml:space="preserve"> </w:t>
      </w:r>
    </w:p>
    <w:p w:rsidR="00FE7D70" w:rsidRDefault="00934B0D" w:rsidP="00FE7D70">
      <w:pPr>
        <w:spacing w:line="360" w:lineRule="auto"/>
        <w:ind w:left="72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Con respecto a la Oficina Técnica Previsional,</w:t>
      </w:r>
      <w:r w:rsidR="0019724F">
        <w:rPr>
          <w:rFonts w:ascii="Verdana" w:hAnsi="Verdana"/>
          <w:color w:val="000000"/>
        </w:rPr>
        <w:t xml:space="preserve"> atento que se encuentra en proceso de aprobación los convenios con el ANSES el Gasto de la transferencia de pasividades tendrá mayor incidencia </w:t>
      </w:r>
      <w:r>
        <w:rPr>
          <w:rFonts w:ascii="Verdana" w:hAnsi="Verdana"/>
          <w:color w:val="000000"/>
        </w:rPr>
        <w:t xml:space="preserve">en los próximos </w:t>
      </w:r>
      <w:r w:rsidR="0019724F">
        <w:rPr>
          <w:rFonts w:ascii="Verdana" w:hAnsi="Verdana"/>
          <w:color w:val="000000"/>
        </w:rPr>
        <w:t>trimestres</w:t>
      </w:r>
      <w:r w:rsidR="00E167D1">
        <w:rPr>
          <w:rFonts w:ascii="Verdana" w:hAnsi="Verdana"/>
          <w:color w:val="000000"/>
        </w:rPr>
        <w:t>.</w:t>
      </w:r>
    </w:p>
    <w:p w:rsidR="00FE7D70" w:rsidRDefault="00FE7D70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 w:type="page"/>
      </w:r>
    </w:p>
    <w:p w:rsidR="00094A9C" w:rsidRPr="00094A9C" w:rsidRDefault="00FE7D70" w:rsidP="00FE7D70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lastRenderedPageBreak/>
        <w:t xml:space="preserve">Otro factor a tener en cuenta es </w:t>
      </w:r>
      <w:r w:rsidR="00D17DFF">
        <w:rPr>
          <w:rFonts w:ascii="Verdana" w:hAnsi="Verdana"/>
          <w:color w:val="000000"/>
        </w:rPr>
        <w:t xml:space="preserve"> </w:t>
      </w:r>
      <w:r w:rsidR="0019724F">
        <w:rPr>
          <w:rFonts w:ascii="Verdana" w:hAnsi="Verdana"/>
          <w:color w:val="000000"/>
        </w:rPr>
        <w:t xml:space="preserve">la </w:t>
      </w:r>
      <w:r>
        <w:rPr>
          <w:rFonts w:ascii="Verdana" w:hAnsi="Verdana"/>
          <w:color w:val="000000"/>
        </w:rPr>
        <w:t>C</w:t>
      </w:r>
      <w:r w:rsidR="0019724F">
        <w:rPr>
          <w:rFonts w:ascii="Verdana" w:hAnsi="Verdana"/>
          <w:color w:val="000000"/>
        </w:rPr>
        <w:t>oparticipación a los Municipios</w:t>
      </w:r>
      <w:r>
        <w:rPr>
          <w:rFonts w:ascii="Verdana" w:hAnsi="Verdana"/>
          <w:color w:val="000000"/>
        </w:rPr>
        <w:t xml:space="preserve"> atento que la </w:t>
      </w:r>
      <w:r w:rsidR="00687771">
        <w:rPr>
          <w:rFonts w:ascii="Verdana" w:hAnsi="Verdana"/>
          <w:color w:val="000000"/>
        </w:rPr>
        <w:t xml:space="preserve"> registr</w:t>
      </w:r>
      <w:r>
        <w:rPr>
          <w:rFonts w:ascii="Verdana" w:hAnsi="Verdana"/>
          <w:color w:val="000000"/>
        </w:rPr>
        <w:t xml:space="preserve">ación de </w:t>
      </w:r>
      <w:r w:rsidR="00687771">
        <w:rPr>
          <w:rFonts w:ascii="Verdana" w:hAnsi="Verdana"/>
          <w:color w:val="000000"/>
        </w:rPr>
        <w:t xml:space="preserve">  la segunda quincena</w:t>
      </w:r>
      <w:r>
        <w:rPr>
          <w:rFonts w:ascii="Verdana" w:hAnsi="Verdana"/>
          <w:color w:val="000000"/>
        </w:rPr>
        <w:t xml:space="preserve"> correspondiente al </w:t>
      </w:r>
      <w:r w:rsidR="00687771">
        <w:rPr>
          <w:rFonts w:ascii="Verdana" w:hAnsi="Verdana"/>
          <w:color w:val="000000"/>
        </w:rPr>
        <w:t xml:space="preserve"> del mes de marzo </w:t>
      </w:r>
      <w:r>
        <w:rPr>
          <w:rFonts w:ascii="Verdana" w:hAnsi="Verdana"/>
          <w:color w:val="000000"/>
        </w:rPr>
        <w:t xml:space="preserve"> se impacta</w:t>
      </w:r>
      <w:r w:rsidR="00E167D1">
        <w:rPr>
          <w:rFonts w:ascii="Verdana" w:hAnsi="Verdana"/>
          <w:color w:val="000000"/>
        </w:rPr>
        <w:t>rá</w:t>
      </w:r>
      <w:r>
        <w:rPr>
          <w:rFonts w:ascii="Verdana" w:hAnsi="Verdana"/>
          <w:color w:val="000000"/>
        </w:rPr>
        <w:t xml:space="preserve"> en el</w:t>
      </w:r>
      <w:r w:rsidR="00687771">
        <w:rPr>
          <w:rFonts w:ascii="Verdana" w:hAnsi="Verdana"/>
          <w:color w:val="000000"/>
        </w:rPr>
        <w:t xml:space="preserve"> trimestre</w:t>
      </w:r>
      <w:r w:rsidR="00687771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siguiente; </w:t>
      </w:r>
      <w:r w:rsidR="00D83284">
        <w:rPr>
          <w:rFonts w:ascii="Verdana" w:hAnsi="Verdana"/>
          <w:color w:val="000000"/>
        </w:rPr>
        <w:t>sumando a ello</w:t>
      </w:r>
      <w:r w:rsidR="001140D6">
        <w:rPr>
          <w:rFonts w:ascii="Verdana" w:hAnsi="Verdana"/>
          <w:color w:val="000000"/>
        </w:rPr>
        <w:t xml:space="preserve"> las</w:t>
      </w:r>
      <w:r>
        <w:rPr>
          <w:rFonts w:ascii="Verdana" w:hAnsi="Verdana"/>
          <w:color w:val="000000"/>
        </w:rPr>
        <w:t xml:space="preserve"> fluctuaciones </w:t>
      </w:r>
      <w:r w:rsidR="001140D6">
        <w:rPr>
          <w:rFonts w:ascii="Verdana" w:hAnsi="Verdana"/>
          <w:color w:val="000000"/>
        </w:rPr>
        <w:t>de</w:t>
      </w:r>
      <w:r>
        <w:rPr>
          <w:rFonts w:ascii="Verdana" w:hAnsi="Verdana"/>
          <w:color w:val="000000"/>
        </w:rPr>
        <w:t xml:space="preserve"> los recur</w:t>
      </w:r>
      <w:r w:rsidR="00D17DFF">
        <w:rPr>
          <w:rFonts w:ascii="Verdana" w:hAnsi="Verdana"/>
          <w:color w:val="000000"/>
        </w:rPr>
        <w:t xml:space="preserve">sos </w:t>
      </w:r>
      <w:r>
        <w:rPr>
          <w:rFonts w:ascii="Verdana" w:hAnsi="Verdana"/>
          <w:color w:val="000000"/>
        </w:rPr>
        <w:t xml:space="preserve">por la </w:t>
      </w:r>
      <w:r w:rsidR="00D83284">
        <w:rPr>
          <w:rFonts w:ascii="Verdana" w:hAnsi="Verdana"/>
          <w:color w:val="000000"/>
        </w:rPr>
        <w:t>co</w:t>
      </w:r>
      <w:r>
        <w:rPr>
          <w:rFonts w:ascii="Verdana" w:hAnsi="Verdana"/>
          <w:color w:val="000000"/>
        </w:rPr>
        <w:t xml:space="preserve">participación </w:t>
      </w:r>
      <w:r w:rsidR="00D83284">
        <w:rPr>
          <w:rFonts w:ascii="Verdana" w:hAnsi="Verdana"/>
          <w:color w:val="000000"/>
        </w:rPr>
        <w:t xml:space="preserve">Nacional </w:t>
      </w:r>
      <w:r>
        <w:rPr>
          <w:rFonts w:ascii="Verdana" w:hAnsi="Verdana"/>
          <w:color w:val="000000"/>
        </w:rPr>
        <w:t>per</w:t>
      </w:r>
      <w:r w:rsidR="00D17DFF">
        <w:rPr>
          <w:rFonts w:ascii="Verdana" w:hAnsi="Verdana"/>
          <w:color w:val="000000"/>
        </w:rPr>
        <w:t>cibidos por la Provincia</w:t>
      </w:r>
      <w:r w:rsidR="00687771">
        <w:rPr>
          <w:rFonts w:ascii="Verdana" w:hAnsi="Verdana"/>
          <w:color w:val="000000"/>
        </w:rPr>
        <w:t>.</w:t>
      </w:r>
    </w:p>
    <w:p w:rsidR="00094A9C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FE61FA">
        <w:rPr>
          <w:rFonts w:ascii="Verdana" w:hAnsi="Verdana"/>
        </w:rPr>
        <w:t xml:space="preserve">Los </w:t>
      </w:r>
      <w:r w:rsidRPr="00FE61FA">
        <w:rPr>
          <w:rFonts w:ascii="Verdana" w:hAnsi="Verdana"/>
          <w:b/>
          <w:u w:val="single"/>
        </w:rPr>
        <w:t>Recursos de Capital:</w:t>
      </w:r>
      <w:r w:rsidRPr="00FE61FA">
        <w:rPr>
          <w:rFonts w:ascii="Verdana" w:hAnsi="Verdana"/>
        </w:rPr>
        <w:t xml:space="preserve"> Se ejecutaron en el CUC 26 correspondiente a la DAABO Recupero de Créditos por un importe de $</w:t>
      </w:r>
      <w:r w:rsidR="00D126A6">
        <w:rPr>
          <w:rFonts w:ascii="Verdana" w:hAnsi="Verdana"/>
        </w:rPr>
        <w:t>474.464,48</w:t>
      </w:r>
      <w:r w:rsidRPr="00FE61FA">
        <w:rPr>
          <w:rFonts w:ascii="Verdana" w:hAnsi="Verdana"/>
        </w:rPr>
        <w:t xml:space="preserve"> (Pesos </w:t>
      </w:r>
      <w:r w:rsidR="00D126A6">
        <w:rPr>
          <w:rFonts w:ascii="Verdana" w:hAnsi="Verdana"/>
        </w:rPr>
        <w:t>cuatrocientos setenta y cuatro mil cuatrocientos sesenta y cuatro</w:t>
      </w:r>
      <w:r>
        <w:rPr>
          <w:rFonts w:ascii="Verdana" w:hAnsi="Verdana"/>
        </w:rPr>
        <w:t xml:space="preserve"> con </w:t>
      </w:r>
      <w:r w:rsidR="00D126A6">
        <w:rPr>
          <w:rFonts w:ascii="Verdana" w:hAnsi="Verdana"/>
        </w:rPr>
        <w:t>48</w:t>
      </w:r>
      <w:r w:rsidRPr="00FE61FA">
        <w:rPr>
          <w:rFonts w:ascii="Verdana" w:hAnsi="Verdana"/>
        </w:rPr>
        <w:t>/100), Ventas de Activos por un importe de $</w:t>
      </w:r>
      <w:r w:rsidR="00D126A6">
        <w:rPr>
          <w:rFonts w:ascii="Verdana" w:hAnsi="Verdana"/>
        </w:rPr>
        <w:t>19.672</w:t>
      </w:r>
      <w:r>
        <w:rPr>
          <w:rFonts w:ascii="Verdana" w:hAnsi="Verdana"/>
        </w:rPr>
        <w:t>,00</w:t>
      </w:r>
      <w:r w:rsidRPr="00FE61FA">
        <w:rPr>
          <w:rFonts w:ascii="Verdana" w:hAnsi="Verdana"/>
        </w:rPr>
        <w:t xml:space="preserve"> </w:t>
      </w:r>
      <w:r w:rsidR="00D126A6">
        <w:rPr>
          <w:rFonts w:ascii="Verdana" w:hAnsi="Verdana"/>
        </w:rPr>
        <w:t>diecinueve mil seiscientos setenta y dos</w:t>
      </w:r>
      <w:r w:rsidRPr="00FE61FA">
        <w:rPr>
          <w:rFonts w:ascii="Verdana" w:hAnsi="Verdana"/>
        </w:rPr>
        <w:t xml:space="preserve"> con </w:t>
      </w:r>
      <w:r>
        <w:rPr>
          <w:rFonts w:ascii="Verdana" w:hAnsi="Verdana"/>
        </w:rPr>
        <w:t>00</w:t>
      </w:r>
      <w:r w:rsidRPr="00FE61FA">
        <w:rPr>
          <w:rFonts w:ascii="Verdana" w:hAnsi="Verdana"/>
        </w:rPr>
        <w:t>/100).</w:t>
      </w:r>
      <w:r>
        <w:rPr>
          <w:rFonts w:ascii="Verdana" w:hAnsi="Verdana"/>
        </w:rPr>
        <w:t xml:space="preserve"> </w:t>
      </w:r>
      <w:r w:rsidRPr="00FE61FA">
        <w:rPr>
          <w:rFonts w:ascii="Verdana" w:hAnsi="Verdana"/>
        </w:rPr>
        <w:t xml:space="preserve">Con </w:t>
      </w:r>
    </w:p>
    <w:p w:rsidR="009C42E6" w:rsidRPr="00FE61FA" w:rsidRDefault="009C42E6" w:rsidP="00094A9C">
      <w:pPr>
        <w:spacing w:line="360" w:lineRule="auto"/>
        <w:ind w:left="720"/>
        <w:jc w:val="both"/>
        <w:rPr>
          <w:rFonts w:ascii="Verdana" w:hAnsi="Verdana"/>
        </w:rPr>
      </w:pPr>
      <w:proofErr w:type="gramStart"/>
      <w:r w:rsidRPr="00FE61FA">
        <w:rPr>
          <w:rFonts w:ascii="Verdana" w:hAnsi="Verdana"/>
        </w:rPr>
        <w:t>respecto</w:t>
      </w:r>
      <w:proofErr w:type="gramEnd"/>
      <w:r w:rsidRPr="00FE61FA">
        <w:rPr>
          <w:rFonts w:ascii="Verdana" w:hAnsi="Verdana"/>
        </w:rPr>
        <w:t xml:space="preserve"> </w:t>
      </w:r>
      <w:r>
        <w:rPr>
          <w:rFonts w:ascii="Verdana" w:hAnsi="Verdana"/>
        </w:rPr>
        <w:t>a estos recursos de la</w:t>
      </w:r>
      <w:r w:rsidRPr="00FE61FA">
        <w:rPr>
          <w:rFonts w:ascii="Verdana" w:hAnsi="Verdana"/>
        </w:rPr>
        <w:t xml:space="preserve"> DABBO</w:t>
      </w:r>
      <w:r>
        <w:rPr>
          <w:rFonts w:ascii="Verdana" w:hAnsi="Verdana"/>
        </w:rPr>
        <w:t>,</w:t>
      </w:r>
      <w:r w:rsidRPr="00FE61FA">
        <w:rPr>
          <w:rFonts w:ascii="Verdana" w:hAnsi="Verdana"/>
        </w:rPr>
        <w:t xml:space="preserve"> el organismo no</w:t>
      </w:r>
      <w:r>
        <w:rPr>
          <w:rFonts w:ascii="Verdana" w:hAnsi="Verdana"/>
        </w:rPr>
        <w:t xml:space="preserve"> ha realizado</w:t>
      </w:r>
      <w:r w:rsidRPr="00FE61F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la programación </w:t>
      </w:r>
      <w:r w:rsidRPr="00FE61FA">
        <w:rPr>
          <w:rFonts w:ascii="Verdana" w:hAnsi="Verdana"/>
        </w:rPr>
        <w:t>en el ejercicio</w:t>
      </w:r>
      <w:r>
        <w:rPr>
          <w:rFonts w:ascii="Verdana" w:hAnsi="Verdana"/>
        </w:rPr>
        <w:t>,</w:t>
      </w:r>
      <w:r w:rsidRPr="00FE61FA">
        <w:rPr>
          <w:rFonts w:ascii="Verdana" w:hAnsi="Verdana"/>
        </w:rPr>
        <w:t xml:space="preserve"> concluyendo con un recurso a favor.</w:t>
      </w:r>
    </w:p>
    <w:p w:rsidR="009C42E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Además el principal concepto que integra estos recursos: Fondo Federal Solidario (Derechos de exportación de Soja de origen Nacional) </w:t>
      </w:r>
      <w:r w:rsidR="00C90484">
        <w:rPr>
          <w:rFonts w:ascii="Verdana" w:hAnsi="Verdana"/>
        </w:rPr>
        <w:t xml:space="preserve">fue ingresado y ejecutado </w:t>
      </w:r>
      <w:r w:rsidR="009958DD">
        <w:rPr>
          <w:rFonts w:ascii="Verdana" w:hAnsi="Verdana"/>
        </w:rPr>
        <w:t xml:space="preserve">en este trimestre </w:t>
      </w:r>
      <w:r w:rsidR="00424043">
        <w:rPr>
          <w:rFonts w:ascii="Verdana" w:hAnsi="Verdana"/>
        </w:rPr>
        <w:t>en la Administraci</w:t>
      </w:r>
      <w:r w:rsidR="00E62A5C">
        <w:rPr>
          <w:rFonts w:ascii="Verdana" w:hAnsi="Verdana"/>
        </w:rPr>
        <w:t>ó</w:t>
      </w:r>
      <w:r w:rsidR="00424043">
        <w:rPr>
          <w:rFonts w:ascii="Verdana" w:hAnsi="Verdana"/>
        </w:rPr>
        <w:t xml:space="preserve">n Central </w:t>
      </w:r>
      <w:r w:rsidR="009958DD">
        <w:rPr>
          <w:rFonts w:ascii="Verdana" w:hAnsi="Verdana"/>
        </w:rPr>
        <w:t xml:space="preserve">a nivel global </w:t>
      </w:r>
      <w:r w:rsidR="00424043">
        <w:rPr>
          <w:rFonts w:ascii="Verdana" w:hAnsi="Verdana"/>
        </w:rPr>
        <w:t>por la suma de $150.</w:t>
      </w:r>
      <w:r w:rsidR="00E62A5C">
        <w:rPr>
          <w:rFonts w:ascii="Verdana" w:hAnsi="Verdana"/>
        </w:rPr>
        <w:t>717.123,25</w:t>
      </w:r>
      <w:r>
        <w:rPr>
          <w:rFonts w:ascii="Verdana" w:hAnsi="Verdana"/>
        </w:rPr>
        <w:t xml:space="preserve"> </w:t>
      </w:r>
      <w:r w:rsidR="00E62A5C">
        <w:rPr>
          <w:rFonts w:ascii="Verdana" w:hAnsi="Verdana"/>
        </w:rPr>
        <w:t>en mayor cuant</w:t>
      </w:r>
      <w:r w:rsidR="005F6AF1">
        <w:rPr>
          <w:rFonts w:ascii="Verdana" w:hAnsi="Verdana"/>
        </w:rPr>
        <w:t>í</w:t>
      </w:r>
      <w:r w:rsidR="00E62A5C">
        <w:rPr>
          <w:rFonts w:ascii="Verdana" w:hAnsi="Verdana"/>
        </w:rPr>
        <w:t>a a lo programado</w:t>
      </w:r>
      <w:r w:rsidR="009958DD">
        <w:rPr>
          <w:rFonts w:ascii="Verdana" w:hAnsi="Verdana"/>
        </w:rPr>
        <w:t xml:space="preserve"> ($ 114.297</w:t>
      </w:r>
      <w:r w:rsidR="00B2430F">
        <w:rPr>
          <w:rFonts w:ascii="Verdana" w:hAnsi="Verdana"/>
        </w:rPr>
        <w:t>.</w:t>
      </w:r>
      <w:r w:rsidR="009958DD">
        <w:rPr>
          <w:rFonts w:ascii="Verdana" w:hAnsi="Verdana"/>
        </w:rPr>
        <w:t>750,00), ingreso que depende de</w:t>
      </w:r>
      <w:r>
        <w:rPr>
          <w:rFonts w:ascii="Verdana" w:hAnsi="Verdana"/>
        </w:rPr>
        <w:t xml:space="preserve"> la transferencia de los mismos del Estado Nacional</w:t>
      </w:r>
      <w:r w:rsidR="00D81586">
        <w:rPr>
          <w:rFonts w:ascii="Verdana" w:hAnsi="Verdana"/>
        </w:rPr>
        <w:t xml:space="preserve"> </w:t>
      </w:r>
      <w:r w:rsidR="00B2430F">
        <w:rPr>
          <w:rFonts w:ascii="Verdana" w:hAnsi="Verdana"/>
        </w:rPr>
        <w:t xml:space="preserve"> y a las exportaciones de soja.</w:t>
      </w:r>
    </w:p>
    <w:p w:rsidR="00094A9C" w:rsidRDefault="009C42E6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D934A4" w:rsidRPr="00551324">
        <w:rPr>
          <w:rFonts w:ascii="Verdana" w:hAnsi="Verdana"/>
          <w:color w:val="000000"/>
        </w:rPr>
        <w:t xml:space="preserve">Se ejecutaron en </w:t>
      </w:r>
      <w:r w:rsidR="00D934A4">
        <w:rPr>
          <w:rFonts w:ascii="Verdana" w:hAnsi="Verdana"/>
          <w:color w:val="000000"/>
        </w:rPr>
        <w:t>mayor</w:t>
      </w:r>
      <w:r w:rsidR="00D934A4" w:rsidRPr="00551324">
        <w:rPr>
          <w:rFonts w:ascii="Verdana" w:hAnsi="Verdana"/>
          <w:color w:val="000000"/>
        </w:rPr>
        <w:t xml:space="preserve"> monto a lo programado</w:t>
      </w:r>
      <w:r w:rsidR="00D934A4">
        <w:rPr>
          <w:rFonts w:ascii="Verdana" w:hAnsi="Verdana"/>
          <w:color w:val="000000"/>
        </w:rPr>
        <w:t xml:space="preserve">, la causa surge de haber transferido en concepto </w:t>
      </w:r>
      <w:r w:rsidR="0019724F">
        <w:rPr>
          <w:rFonts w:ascii="Verdana" w:hAnsi="Verdana"/>
          <w:color w:val="000000"/>
        </w:rPr>
        <w:t xml:space="preserve"> de préstamos y otros aportes a los Muni</w:t>
      </w:r>
      <w:r w:rsidR="00D934A4">
        <w:rPr>
          <w:rFonts w:ascii="Verdana" w:hAnsi="Verdana"/>
          <w:color w:val="000000"/>
        </w:rPr>
        <w:t>cipios en mayor cuant</w:t>
      </w:r>
      <w:r w:rsidR="00BB3714">
        <w:rPr>
          <w:rFonts w:ascii="Verdana" w:hAnsi="Verdana"/>
          <w:color w:val="000000"/>
        </w:rPr>
        <w:t>í</w:t>
      </w:r>
      <w:r w:rsidR="00D934A4">
        <w:rPr>
          <w:rFonts w:ascii="Verdana" w:hAnsi="Verdana"/>
          <w:color w:val="000000"/>
        </w:rPr>
        <w:t>a</w:t>
      </w:r>
      <w:r w:rsidR="00D83284">
        <w:rPr>
          <w:rFonts w:ascii="Verdana" w:hAnsi="Verdana"/>
          <w:color w:val="000000"/>
        </w:rPr>
        <w:t xml:space="preserve">. E monto de $ 127.946.586,52 </w:t>
      </w:r>
      <w:r w:rsidR="00D934A4">
        <w:rPr>
          <w:rFonts w:ascii="Verdana" w:hAnsi="Verdana"/>
          <w:color w:val="000000"/>
        </w:rPr>
        <w:t xml:space="preserve"> </w:t>
      </w:r>
      <w:r w:rsidR="001140D6">
        <w:rPr>
          <w:rFonts w:ascii="Verdana" w:hAnsi="Verdana"/>
          <w:color w:val="000000"/>
        </w:rPr>
        <w:t>corresponde</w:t>
      </w:r>
      <w:r w:rsidR="00144B8B">
        <w:rPr>
          <w:rFonts w:ascii="Verdana" w:hAnsi="Verdana"/>
          <w:color w:val="000000"/>
        </w:rPr>
        <w:t xml:space="preserve"> a los préstamo</w:t>
      </w:r>
      <w:r w:rsidR="00D83284">
        <w:rPr>
          <w:rFonts w:ascii="Verdana" w:hAnsi="Verdana"/>
          <w:color w:val="000000"/>
        </w:rPr>
        <w:t>s</w:t>
      </w:r>
      <w:r w:rsidR="00144B8B">
        <w:rPr>
          <w:rFonts w:ascii="Verdana" w:hAnsi="Verdana"/>
          <w:color w:val="000000"/>
        </w:rPr>
        <w:t xml:space="preserve"> distribuido</w:t>
      </w:r>
      <w:r w:rsidR="001140D6">
        <w:rPr>
          <w:rFonts w:ascii="Verdana" w:hAnsi="Verdana"/>
          <w:color w:val="000000"/>
        </w:rPr>
        <w:t>s</w:t>
      </w:r>
      <w:r w:rsidR="00144B8B">
        <w:rPr>
          <w:rFonts w:ascii="Verdana" w:hAnsi="Verdana"/>
          <w:color w:val="000000"/>
        </w:rPr>
        <w:t xml:space="preserve"> a los Municipios en forma anua</w:t>
      </w:r>
      <w:r w:rsidR="00D83284">
        <w:rPr>
          <w:rFonts w:ascii="Verdana" w:hAnsi="Verdana"/>
          <w:color w:val="000000"/>
        </w:rPr>
        <w:t>l, de un total de $ 147.708.507,78,</w:t>
      </w:r>
      <w:r w:rsidR="00144B8B">
        <w:rPr>
          <w:rFonts w:ascii="Verdana" w:hAnsi="Verdana"/>
          <w:color w:val="000000"/>
        </w:rPr>
        <w:t xml:space="preserve"> </w:t>
      </w:r>
      <w:r w:rsidR="001140D6">
        <w:rPr>
          <w:rFonts w:ascii="Verdana" w:hAnsi="Verdana"/>
          <w:color w:val="000000"/>
        </w:rPr>
        <w:t xml:space="preserve">que surge </w:t>
      </w:r>
      <w:r w:rsidR="00144B8B">
        <w:rPr>
          <w:rFonts w:ascii="Verdana" w:hAnsi="Verdana"/>
          <w:color w:val="000000"/>
        </w:rPr>
        <w:t xml:space="preserve">de la Diferencia de </w:t>
      </w:r>
      <w:r w:rsidR="00A81E65">
        <w:rPr>
          <w:rFonts w:ascii="Verdana" w:hAnsi="Verdana"/>
          <w:color w:val="000000"/>
        </w:rPr>
        <w:t>A</w:t>
      </w:r>
      <w:r w:rsidR="00144B8B">
        <w:rPr>
          <w:rFonts w:ascii="Verdana" w:hAnsi="Verdana"/>
          <w:color w:val="000000"/>
        </w:rPr>
        <w:t>portes del ANSES según Ley 8873/2016.</w:t>
      </w:r>
      <w:r w:rsidR="00D934A4">
        <w:rPr>
          <w:rFonts w:ascii="Verdana" w:hAnsi="Verdana"/>
        </w:rPr>
        <w:t xml:space="preserve"> </w:t>
      </w:r>
    </w:p>
    <w:p w:rsidR="00BB3714" w:rsidRPr="005B7007" w:rsidRDefault="009C42E6" w:rsidP="00BB371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BB3714" w:rsidRPr="005B7007">
        <w:rPr>
          <w:rFonts w:ascii="Verdana" w:hAnsi="Verdana"/>
        </w:rPr>
        <w:t>Sin movimiento.</w:t>
      </w:r>
      <w:r w:rsidR="00144B8B" w:rsidRPr="005B7007">
        <w:rPr>
          <w:rFonts w:ascii="Verdana" w:hAnsi="Verdana"/>
        </w:rPr>
        <w:t xml:space="preserve">                            </w:t>
      </w:r>
    </w:p>
    <w:p w:rsidR="00672234" w:rsidRPr="00672234" w:rsidRDefault="009C42E6" w:rsidP="0067223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BB3714" w:rsidRPr="004C079F">
        <w:rPr>
          <w:rFonts w:ascii="Verdana" w:hAnsi="Verdana"/>
          <w:color w:val="000000"/>
        </w:rPr>
        <w:t xml:space="preserve">Se observa una ejecución mayor a lo programado debido al devengado de las partidas Amortización Deuda Residuos Pasivos (74101) y Amortización </w:t>
      </w:r>
      <w:r w:rsidR="0019724F">
        <w:rPr>
          <w:rFonts w:ascii="Verdana" w:hAnsi="Verdana"/>
          <w:color w:val="000000"/>
        </w:rPr>
        <w:t>Deuda Acreedores Varios (74102)</w:t>
      </w:r>
      <w:r w:rsidR="00BB3714" w:rsidRPr="004C079F">
        <w:rPr>
          <w:rFonts w:ascii="Verdana" w:hAnsi="Verdana"/>
          <w:color w:val="000000"/>
        </w:rPr>
        <w:t xml:space="preserve"> y a la Amortización de Deudas.</w:t>
      </w:r>
    </w:p>
    <w:p w:rsidR="009C42E6" w:rsidRPr="005A0EC8" w:rsidRDefault="009C42E6" w:rsidP="009C42E6"/>
    <w:sectPr w:rsidR="009C42E6" w:rsidRPr="005A0EC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090" w:rsidRDefault="00CD0090" w:rsidP="00022F60">
      <w:r>
        <w:separator/>
      </w:r>
    </w:p>
  </w:endnote>
  <w:endnote w:type="continuationSeparator" w:id="0">
    <w:p w:rsidR="00CD0090" w:rsidRDefault="00CD0090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D126A6" w:rsidRPr="00D126A6" w:rsidRDefault="00D126A6" w:rsidP="00D126A6">
    <w:pPr>
      <w:tabs>
        <w:tab w:val="center" w:pos="4419"/>
        <w:tab w:val="right" w:pos="8838"/>
      </w:tabs>
      <w:jc w:val="center"/>
      <w:rPr>
        <w:b/>
        <w:noProof/>
        <w:sz w:val="32"/>
        <w:lang w:val="es-AR" w:eastAsia="es-AR"/>
      </w:rPr>
    </w:pPr>
    <w:r w:rsidRPr="00D126A6">
      <w:rPr>
        <w:b/>
        <w:noProof/>
        <w:sz w:val="32"/>
        <w:lang w:val="es-AR" w:eastAsia="es-AR"/>
      </w:rPr>
      <w:t xml:space="preserve">“Año del Bicentenario del Cruce de de los Andes </w:t>
    </w:r>
  </w:p>
  <w:p w:rsidR="00D126A6" w:rsidRPr="00D126A6" w:rsidRDefault="00D126A6" w:rsidP="00D126A6">
    <w:pPr>
      <w:tabs>
        <w:tab w:val="center" w:pos="4419"/>
        <w:tab w:val="right" w:pos="8838"/>
      </w:tabs>
      <w:jc w:val="center"/>
      <w:rPr>
        <w:b/>
        <w:noProof/>
        <w:sz w:val="32"/>
        <w:lang w:val="es-AR" w:eastAsia="es-AR"/>
      </w:rPr>
    </w:pPr>
    <w:r w:rsidRPr="00D126A6">
      <w:rPr>
        <w:b/>
        <w:noProof/>
        <w:sz w:val="32"/>
        <w:lang w:val="es-AR" w:eastAsia="es-AR"/>
      </w:rPr>
      <w:t>y de la Gesta Libertadora Sanmartiniana”</w:t>
    </w: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090" w:rsidRDefault="00CD0090" w:rsidP="00022F60">
      <w:r>
        <w:separator/>
      </w:r>
    </w:p>
  </w:footnote>
  <w:footnote w:type="continuationSeparator" w:id="0">
    <w:p w:rsidR="00CD0090" w:rsidRDefault="00CD0090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171E27DA" wp14:editId="7AEB9009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CD0090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7AE5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2022F"/>
    <w:rsid w:val="001334F9"/>
    <w:rsid w:val="00133C83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822D1"/>
    <w:rsid w:val="002A7C2D"/>
    <w:rsid w:val="002C1B5C"/>
    <w:rsid w:val="002C21B3"/>
    <w:rsid w:val="002D267D"/>
    <w:rsid w:val="002D32DD"/>
    <w:rsid w:val="002F1816"/>
    <w:rsid w:val="00327D1E"/>
    <w:rsid w:val="00337367"/>
    <w:rsid w:val="00341087"/>
    <w:rsid w:val="003439DD"/>
    <w:rsid w:val="00356351"/>
    <w:rsid w:val="00365275"/>
    <w:rsid w:val="003658E7"/>
    <w:rsid w:val="003662CB"/>
    <w:rsid w:val="00373E68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A8C"/>
    <w:rsid w:val="0042084D"/>
    <w:rsid w:val="00424043"/>
    <w:rsid w:val="00440DA3"/>
    <w:rsid w:val="0045422C"/>
    <w:rsid w:val="00465436"/>
    <w:rsid w:val="004756B8"/>
    <w:rsid w:val="004768B6"/>
    <w:rsid w:val="00484B5F"/>
    <w:rsid w:val="004850ED"/>
    <w:rsid w:val="004A1F87"/>
    <w:rsid w:val="004B711A"/>
    <w:rsid w:val="004C208B"/>
    <w:rsid w:val="004C4999"/>
    <w:rsid w:val="004D13BA"/>
    <w:rsid w:val="004D317C"/>
    <w:rsid w:val="004F6021"/>
    <w:rsid w:val="00506A25"/>
    <w:rsid w:val="0052698F"/>
    <w:rsid w:val="00527099"/>
    <w:rsid w:val="005320E7"/>
    <w:rsid w:val="005459DC"/>
    <w:rsid w:val="00550E7F"/>
    <w:rsid w:val="005718F6"/>
    <w:rsid w:val="005911DB"/>
    <w:rsid w:val="005A37E7"/>
    <w:rsid w:val="005A649B"/>
    <w:rsid w:val="005B2F5B"/>
    <w:rsid w:val="005B3CAF"/>
    <w:rsid w:val="005B7007"/>
    <w:rsid w:val="005C1812"/>
    <w:rsid w:val="005D13DC"/>
    <w:rsid w:val="005D73F5"/>
    <w:rsid w:val="005F01D3"/>
    <w:rsid w:val="005F6AF1"/>
    <w:rsid w:val="00614107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119B5"/>
    <w:rsid w:val="00814544"/>
    <w:rsid w:val="00830FFE"/>
    <w:rsid w:val="008347A3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52D2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B0AF0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127C1"/>
    <w:rsid w:val="00A14E73"/>
    <w:rsid w:val="00A2651D"/>
    <w:rsid w:val="00A33012"/>
    <w:rsid w:val="00A37DD5"/>
    <w:rsid w:val="00A42AFB"/>
    <w:rsid w:val="00A525B6"/>
    <w:rsid w:val="00A5346C"/>
    <w:rsid w:val="00A57B98"/>
    <w:rsid w:val="00A66352"/>
    <w:rsid w:val="00A81E65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2430F"/>
    <w:rsid w:val="00B2641B"/>
    <w:rsid w:val="00B432C8"/>
    <w:rsid w:val="00B434CF"/>
    <w:rsid w:val="00B4506C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4A77"/>
    <w:rsid w:val="00C476F1"/>
    <w:rsid w:val="00C47E5E"/>
    <w:rsid w:val="00C504A3"/>
    <w:rsid w:val="00C661D8"/>
    <w:rsid w:val="00C76F2E"/>
    <w:rsid w:val="00C77987"/>
    <w:rsid w:val="00C81901"/>
    <w:rsid w:val="00C86F8A"/>
    <w:rsid w:val="00C90484"/>
    <w:rsid w:val="00C90B04"/>
    <w:rsid w:val="00CA2F22"/>
    <w:rsid w:val="00CA780E"/>
    <w:rsid w:val="00CB15CD"/>
    <w:rsid w:val="00CB15DA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391A"/>
    <w:rsid w:val="00E167D1"/>
    <w:rsid w:val="00E17743"/>
    <w:rsid w:val="00E20C12"/>
    <w:rsid w:val="00E210DA"/>
    <w:rsid w:val="00E21BE4"/>
    <w:rsid w:val="00E43639"/>
    <w:rsid w:val="00E43859"/>
    <w:rsid w:val="00E5612B"/>
    <w:rsid w:val="00E62A5C"/>
    <w:rsid w:val="00E66548"/>
    <w:rsid w:val="00E72D40"/>
    <w:rsid w:val="00E75FD5"/>
    <w:rsid w:val="00EC238E"/>
    <w:rsid w:val="00ED186E"/>
    <w:rsid w:val="00ED716D"/>
    <w:rsid w:val="00EE5522"/>
    <w:rsid w:val="00EF31BB"/>
    <w:rsid w:val="00F13ED4"/>
    <w:rsid w:val="00F27FEB"/>
    <w:rsid w:val="00F315CB"/>
    <w:rsid w:val="00F443C0"/>
    <w:rsid w:val="00F47610"/>
    <w:rsid w:val="00F574A8"/>
    <w:rsid w:val="00F61A92"/>
    <w:rsid w:val="00F62D43"/>
    <w:rsid w:val="00F6460C"/>
    <w:rsid w:val="00F65C9F"/>
    <w:rsid w:val="00F7009A"/>
    <w:rsid w:val="00F76A24"/>
    <w:rsid w:val="00F93451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345F1-C975-4C25-B267-3119E86B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3121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2017-05-16T15:31:00Z</cp:lastPrinted>
  <dcterms:created xsi:type="dcterms:W3CDTF">2017-05-16T15:46:00Z</dcterms:created>
  <dcterms:modified xsi:type="dcterms:W3CDTF">2017-05-16T15:46:00Z</dcterms:modified>
</cp:coreProperties>
</file>