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080.0" w:type="dxa"/>
        <w:jc w:val="center"/>
        <w:tblLayout w:type="fixed"/>
        <w:tblLook w:val="0400"/>
      </w:tblPr>
      <w:tblGrid>
        <w:gridCol w:w="9080"/>
        <w:tblGridChange w:id="0">
          <w:tblGrid>
            <w:gridCol w:w="9080"/>
          </w:tblGrid>
        </w:tblGridChange>
      </w:tblGrid>
      <w:tr>
        <w:tc>
          <w:tcPr>
            <w:shd w:fill="ffffff" w:val="clear"/>
            <w:vAlign w:val="center"/>
          </w:tcPr>
          <w:p w:rsidR="00000000" w:rsidDel="00000000" w:rsidP="00000000" w:rsidRDefault="00000000" w:rsidRPr="00000000" w14:paraId="00000002">
            <w:pPr>
              <w:spacing w:after="0" w:line="240" w:lineRule="auto"/>
              <w:rPr>
                <w:rFonts w:ascii="Tahoma" w:cs="Tahoma" w:eastAsia="Tahoma" w:hAnsi="Tahoma"/>
                <w:b w:val="1"/>
                <w:color w:val="000000"/>
                <w:sz w:val="17"/>
                <w:szCs w:val="17"/>
              </w:rPr>
            </w:pPr>
            <w:bookmarkStart w:colFirst="0" w:colLast="0" w:name="_gjdgxs" w:id="0"/>
            <w:bookmarkEnd w:id="0"/>
            <w:r w:rsidDel="00000000" w:rsidR="00000000" w:rsidRPr="00000000">
              <w:rPr>
                <w:rFonts w:ascii="Tahoma" w:cs="Tahoma" w:eastAsia="Tahoma" w:hAnsi="Tahoma"/>
                <w:b w:val="1"/>
                <w:color w:val="0505a0"/>
                <w:sz w:val="17"/>
                <w:szCs w:val="17"/>
              </w:rPr>
              <w:drawing>
                <wp:inline distB="0" distT="0" distL="0" distR="0">
                  <wp:extent cx="5629910" cy="450215"/>
                  <wp:effectExtent b="0" l="0" r="0" t="0"/>
                  <wp:docPr descr="http://test.e-legis-ar.msal.gov.ar/counter/uploads/5/_/resolucion_20140415_495_/banernacional.jpg" id="6" name="image1.png"/>
                  <a:graphic>
                    <a:graphicData uri="http://schemas.openxmlformats.org/drawingml/2006/picture">
                      <pic:pic>
                        <pic:nvPicPr>
                          <pic:cNvPr descr="http://test.e-legis-ar.msal.gov.ar/counter/uploads/5/_/resolucion_20140415_495_/banernacional.jpg" id="0" name="image1.png"/>
                          <pic:cNvPicPr preferRelativeResize="0"/>
                        </pic:nvPicPr>
                        <pic:blipFill>
                          <a:blip r:embed="rId6"/>
                          <a:srcRect b="0" l="0" r="0" t="0"/>
                          <a:stretch>
                            <a:fillRect/>
                          </a:stretch>
                        </pic:blipFill>
                        <pic:spPr>
                          <a:xfrm>
                            <a:off x="0" y="0"/>
                            <a:ext cx="5629910" cy="450215"/>
                          </a:xfrm>
                          <a:prstGeom prst="rect"/>
                          <a:ln/>
                        </pic:spPr>
                      </pic:pic>
                    </a:graphicData>
                  </a:graphic>
                </wp:inline>
              </w:drawing>
            </w:r>
            <w:r w:rsidDel="00000000" w:rsidR="00000000" w:rsidRPr="00000000">
              <w:rPr>
                <w:rFonts w:ascii="Tahoma" w:cs="Tahoma" w:eastAsia="Tahoma" w:hAnsi="Tahoma"/>
                <w:b w:val="1"/>
                <w:color w:val="000000"/>
                <w:sz w:val="17"/>
                <w:szCs w:val="17"/>
                <w:rtl w:val="0"/>
              </w:rPr>
              <w:t xml:space="preserve"> </w:t>
            </w:r>
          </w:p>
          <w:p w:rsidR="00000000" w:rsidDel="00000000" w:rsidP="00000000" w:rsidRDefault="00000000" w:rsidRPr="00000000" w14:paraId="00000003">
            <w:pPr>
              <w:spacing w:after="280" w:before="280" w:lineRule="auto"/>
              <w:jc w:val="both"/>
              <w:rPr>
                <w:rFonts w:ascii="Tahoma" w:cs="Tahoma" w:eastAsia="Tahoma" w:hAnsi="Tahoma"/>
                <w:b w:val="1"/>
                <w:color w:val="000000"/>
                <w:sz w:val="17"/>
                <w:szCs w:val="17"/>
              </w:rPr>
            </w:pPr>
            <w:r w:rsidDel="00000000" w:rsidR="00000000" w:rsidRPr="00000000">
              <w:rPr>
                <w:rFonts w:ascii="Tahoma" w:cs="Tahoma" w:eastAsia="Tahoma" w:hAnsi="Tahoma"/>
                <w:b w:val="1"/>
                <w:color w:val="000000"/>
                <w:sz w:val="17"/>
                <w:szCs w:val="17"/>
                <w:rtl w:val="0"/>
              </w:rPr>
              <w:t xml:space="preserve">RESOLUCIÓN 495/2014  </w:t>
            </w:r>
          </w:p>
          <w:p w:rsidR="00000000" w:rsidDel="00000000" w:rsidP="00000000" w:rsidRDefault="00000000" w:rsidRPr="00000000" w14:paraId="00000004">
            <w:pPr>
              <w:spacing w:after="280" w:before="280" w:lineRule="auto"/>
              <w:jc w:val="both"/>
              <w:rPr>
                <w:rFonts w:ascii="Tahoma" w:cs="Tahoma" w:eastAsia="Tahoma" w:hAnsi="Tahoma"/>
                <w:b w:val="1"/>
                <w:color w:val="000000"/>
                <w:sz w:val="17"/>
                <w:szCs w:val="17"/>
              </w:rPr>
            </w:pPr>
            <w:r w:rsidDel="00000000" w:rsidR="00000000" w:rsidRPr="00000000">
              <w:rPr>
                <w:rFonts w:ascii="Tahoma" w:cs="Tahoma" w:eastAsia="Tahoma" w:hAnsi="Tahoma"/>
                <w:b w:val="1"/>
                <w:color w:val="000000"/>
                <w:sz w:val="17"/>
                <w:szCs w:val="17"/>
                <w:rtl w:val="0"/>
              </w:rPr>
              <w:t xml:space="preserve">MINISTERIO DE SALUD (M.S.)  </w:t>
            </w:r>
          </w:p>
          <w:tbl>
            <w:tblPr>
              <w:tblStyle w:val="Table2"/>
              <w:tblW w:w="8930.0" w:type="dxa"/>
              <w:jc w:val="left"/>
              <w:tblLayout w:type="fixed"/>
              <w:tblLook w:val="0400"/>
            </w:tblPr>
            <w:tblGrid>
              <w:gridCol w:w="3572"/>
              <w:gridCol w:w="5358"/>
              <w:tblGridChange w:id="0">
                <w:tblGrid>
                  <w:gridCol w:w="3572"/>
                  <w:gridCol w:w="5358"/>
                </w:tblGrid>
              </w:tblGridChange>
            </w:tblGrid>
            <w:tr>
              <w:tc>
                <w:tcPr>
                  <w:vAlign w:val="center"/>
                </w:tcPr>
                <w:p w:rsidR="00000000" w:rsidDel="00000000" w:rsidP="00000000" w:rsidRDefault="00000000" w:rsidRPr="00000000" w14:paraId="00000005">
                  <w:pPr>
                    <w:spacing w:after="0" w:line="240" w:lineRule="auto"/>
                    <w:rPr>
                      <w:rFonts w:ascii="Times New Roman" w:cs="Times New Roman" w:eastAsia="Times New Roman" w:hAnsi="Times New Roman"/>
                      <w:color w:val="000000"/>
                      <w:sz w:val="17"/>
                      <w:szCs w:val="17"/>
                    </w:rPr>
                  </w:pPr>
                  <w:r w:rsidDel="00000000" w:rsidR="00000000" w:rsidRPr="00000000">
                    <w:rPr>
                      <w:rFonts w:ascii="Times New Roman" w:cs="Times New Roman" w:eastAsia="Times New Roman" w:hAnsi="Times New Roman"/>
                      <w:color w:val="000000"/>
                      <w:sz w:val="17"/>
                      <w:szCs w:val="17"/>
                      <w:rtl w:val="0"/>
                    </w:rPr>
                    <w:t xml:space="preserve"> </w:t>
                  </w:r>
                </w:p>
              </w:tc>
              <w:tc>
                <w:tcPr>
                  <w:vAlign w:val="center"/>
                </w:tcPr>
                <w:p w:rsidR="00000000" w:rsidDel="00000000" w:rsidP="00000000" w:rsidRDefault="00000000" w:rsidRPr="00000000" w14:paraId="00000006">
                  <w:pPr>
                    <w:spacing w:after="280" w:lineRule="auto"/>
                    <w:jc w:val="both"/>
                    <w:rPr>
                      <w:rFonts w:ascii="Tahoma" w:cs="Tahoma" w:eastAsia="Tahoma" w:hAnsi="Tahoma"/>
                      <w:color w:val="000000"/>
                      <w:sz w:val="17"/>
                      <w:szCs w:val="17"/>
                    </w:rPr>
                  </w:pPr>
                  <w:r w:rsidDel="00000000" w:rsidR="00000000" w:rsidRPr="00000000">
                    <w:rPr>
                      <w:rFonts w:ascii="Tahoma" w:cs="Tahoma" w:eastAsia="Tahoma" w:hAnsi="Tahoma"/>
                      <w:color w:val="000000"/>
                      <w:sz w:val="17"/>
                      <w:szCs w:val="17"/>
                      <w:rtl w:val="0"/>
                    </w:rPr>
                    <w:t xml:space="preserve">Caracterización de los Servicios según nivel de resolución. Incorporación como anexo II a la Resolución Ministerial 348 del 21 de mayo de 2003 que aprobó las Normas de Organización y Funcionamiento de Servicios de Maternidad. </w:t>
                  </w:r>
                </w:p>
                <w:p w:rsidR="00000000" w:rsidDel="00000000" w:rsidP="00000000" w:rsidRDefault="00000000" w:rsidRPr="00000000" w14:paraId="00000007">
                  <w:pPr>
                    <w:spacing w:before="280" w:lineRule="auto"/>
                    <w:jc w:val="both"/>
                    <w:rPr>
                      <w:rFonts w:ascii="Tahoma" w:cs="Tahoma" w:eastAsia="Tahoma" w:hAnsi="Tahoma"/>
                      <w:color w:val="000000"/>
                      <w:sz w:val="17"/>
                      <w:szCs w:val="17"/>
                    </w:rPr>
                  </w:pPr>
                  <w:r w:rsidDel="00000000" w:rsidR="00000000" w:rsidRPr="00000000">
                    <w:rPr>
                      <w:rFonts w:ascii="Tahoma" w:cs="Tahoma" w:eastAsia="Tahoma" w:hAnsi="Tahoma"/>
                      <w:color w:val="000000"/>
                      <w:sz w:val="17"/>
                      <w:szCs w:val="17"/>
                      <w:rtl w:val="0"/>
                    </w:rPr>
                    <w:t xml:space="preserve">Del: 15/04/2014; Boletín Oficial 23/04/2014. </w:t>
                  </w:r>
                </w:p>
              </w:tc>
            </w:tr>
          </w:tbl>
          <w:p w:rsidR="00000000" w:rsidDel="00000000" w:rsidP="00000000" w:rsidRDefault="00000000" w:rsidRPr="00000000" w14:paraId="00000008">
            <w:pPr>
              <w:spacing w:after="0" w:line="240" w:lineRule="auto"/>
              <w:rPr>
                <w:rFonts w:ascii="Tahoma" w:cs="Tahoma" w:eastAsia="Tahoma" w:hAnsi="Tahoma"/>
                <w:color w:val="000000"/>
                <w:sz w:val="17"/>
                <w:szCs w:val="17"/>
              </w:rPr>
            </w:pPr>
            <w:r w:rsidDel="00000000" w:rsidR="00000000" w:rsidRPr="00000000">
              <w:rPr>
                <w:rtl w:val="0"/>
              </w:rPr>
            </w:r>
          </w:p>
          <w:p w:rsidR="00000000" w:rsidDel="00000000" w:rsidP="00000000" w:rsidRDefault="00000000" w:rsidRPr="00000000" w14:paraId="00000009">
            <w:pPr>
              <w:spacing w:after="280" w:before="280" w:lineRule="auto"/>
              <w:jc w:val="both"/>
              <w:rPr>
                <w:rFonts w:ascii="Tahoma" w:cs="Tahoma" w:eastAsia="Tahoma" w:hAnsi="Tahoma"/>
                <w:color w:val="000000"/>
                <w:sz w:val="17"/>
                <w:szCs w:val="17"/>
              </w:rPr>
            </w:pPr>
            <w:r w:rsidDel="00000000" w:rsidR="00000000" w:rsidRPr="00000000">
              <w:rPr>
                <w:rFonts w:ascii="Tahoma" w:cs="Tahoma" w:eastAsia="Tahoma" w:hAnsi="Tahoma"/>
                <w:color w:val="000000"/>
                <w:sz w:val="17"/>
                <w:szCs w:val="17"/>
                <w:rtl w:val="0"/>
              </w:rPr>
              <w:t xml:space="preserve">VISTO el Expediente Nº 1-2002-14323/10-6 del Registro del MINISTERIO DE SALUD, y </w:t>
            </w:r>
          </w:p>
          <w:p w:rsidR="00000000" w:rsidDel="00000000" w:rsidP="00000000" w:rsidRDefault="00000000" w:rsidRPr="00000000" w14:paraId="0000000A">
            <w:pPr>
              <w:spacing w:after="280" w:before="280" w:lineRule="auto"/>
              <w:jc w:val="both"/>
              <w:rPr>
                <w:rFonts w:ascii="Tahoma" w:cs="Tahoma" w:eastAsia="Tahoma" w:hAnsi="Tahoma"/>
                <w:color w:val="000000"/>
                <w:sz w:val="17"/>
                <w:szCs w:val="17"/>
              </w:rPr>
            </w:pPr>
            <w:r w:rsidDel="00000000" w:rsidR="00000000" w:rsidRPr="00000000">
              <w:rPr>
                <w:rFonts w:ascii="Tahoma" w:cs="Tahoma" w:eastAsia="Tahoma" w:hAnsi="Tahoma"/>
                <w:color w:val="000000"/>
                <w:sz w:val="17"/>
                <w:szCs w:val="17"/>
                <w:rtl w:val="0"/>
              </w:rPr>
              <w:t xml:space="preserve">CONSIDERANDO: </w:t>
            </w:r>
          </w:p>
          <w:p w:rsidR="00000000" w:rsidDel="00000000" w:rsidP="00000000" w:rsidRDefault="00000000" w:rsidRPr="00000000" w14:paraId="0000000B">
            <w:pPr>
              <w:spacing w:after="280" w:before="280" w:lineRule="auto"/>
              <w:jc w:val="both"/>
              <w:rPr>
                <w:rFonts w:ascii="Tahoma" w:cs="Tahoma" w:eastAsia="Tahoma" w:hAnsi="Tahoma"/>
                <w:color w:val="000000"/>
                <w:sz w:val="17"/>
                <w:szCs w:val="17"/>
              </w:rPr>
            </w:pPr>
            <w:r w:rsidDel="00000000" w:rsidR="00000000" w:rsidRPr="00000000">
              <w:rPr>
                <w:rFonts w:ascii="Tahoma" w:cs="Tahoma" w:eastAsia="Tahoma" w:hAnsi="Tahoma"/>
                <w:color w:val="000000"/>
                <w:sz w:val="17"/>
                <w:szCs w:val="17"/>
                <w:rtl w:val="0"/>
              </w:rPr>
              <w:t xml:space="preserve">Que las políticas de Salud tienen por objetivo primero y prioritario asegurar el acceso de todos los habitantes de la Nación a los Servicios de Salud, entendiendo por tales al conjunto de los recursos y acciones de carácter promocional, preventivo, asistencial y de rehabilitación, sean éstos de carácter público estatal, no estatal o privados; con fuerte énfasis en el primer nivel de atención. </w:t>
            </w:r>
          </w:p>
          <w:p w:rsidR="00000000" w:rsidDel="00000000" w:rsidP="00000000" w:rsidRDefault="00000000" w:rsidRPr="00000000" w14:paraId="0000000C">
            <w:pPr>
              <w:spacing w:after="280" w:before="280" w:lineRule="auto"/>
              <w:jc w:val="both"/>
              <w:rPr>
                <w:rFonts w:ascii="Tahoma" w:cs="Tahoma" w:eastAsia="Tahoma" w:hAnsi="Tahoma"/>
                <w:color w:val="000000"/>
                <w:sz w:val="17"/>
                <w:szCs w:val="17"/>
              </w:rPr>
            </w:pPr>
            <w:r w:rsidDel="00000000" w:rsidR="00000000" w:rsidRPr="00000000">
              <w:rPr>
                <w:rFonts w:ascii="Tahoma" w:cs="Tahoma" w:eastAsia="Tahoma" w:hAnsi="Tahoma"/>
                <w:color w:val="000000"/>
                <w:sz w:val="17"/>
                <w:szCs w:val="17"/>
                <w:rtl w:val="0"/>
              </w:rPr>
              <w:t xml:space="preserve">Que en el marco de las políticas del MINISTERIO DE SALUD se desarrolla el PROGRAMA NACIONAL DE GARANTIA DE CALIDAD DE LA ATENCION MEDICA, en el cual se agrupan un conjunto de acciones destinadas a asegurar la calidad de las prestaciones en dichos Servicios. </w:t>
            </w:r>
          </w:p>
          <w:p w:rsidR="00000000" w:rsidDel="00000000" w:rsidP="00000000" w:rsidRDefault="00000000" w:rsidRPr="00000000" w14:paraId="0000000D">
            <w:pPr>
              <w:spacing w:after="280" w:before="280" w:lineRule="auto"/>
              <w:jc w:val="both"/>
              <w:rPr>
                <w:rFonts w:ascii="Tahoma" w:cs="Tahoma" w:eastAsia="Tahoma" w:hAnsi="Tahoma"/>
                <w:color w:val="000000"/>
                <w:sz w:val="17"/>
                <w:szCs w:val="17"/>
              </w:rPr>
            </w:pPr>
            <w:r w:rsidDel="00000000" w:rsidR="00000000" w:rsidRPr="00000000">
              <w:rPr>
                <w:rFonts w:ascii="Tahoma" w:cs="Tahoma" w:eastAsia="Tahoma" w:hAnsi="Tahoma"/>
                <w:color w:val="000000"/>
                <w:sz w:val="17"/>
                <w:szCs w:val="17"/>
                <w:rtl w:val="0"/>
              </w:rPr>
              <w:t xml:space="preserve">Que entre dichas acciones se encuentran la elaboración de guías de diagnóstico, procedimiento y tratamiento, y directrices de organización y funcionamiento de los Servicios de Salud. </w:t>
            </w:r>
          </w:p>
          <w:p w:rsidR="00000000" w:rsidDel="00000000" w:rsidP="00000000" w:rsidRDefault="00000000" w:rsidRPr="00000000" w14:paraId="0000000E">
            <w:pPr>
              <w:spacing w:after="280" w:before="280" w:lineRule="auto"/>
              <w:jc w:val="both"/>
              <w:rPr>
                <w:rFonts w:ascii="Tahoma" w:cs="Tahoma" w:eastAsia="Tahoma" w:hAnsi="Tahoma"/>
                <w:color w:val="000000"/>
                <w:sz w:val="17"/>
                <w:szCs w:val="17"/>
              </w:rPr>
            </w:pPr>
            <w:r w:rsidDel="00000000" w:rsidR="00000000" w:rsidRPr="00000000">
              <w:rPr>
                <w:rFonts w:ascii="Tahoma" w:cs="Tahoma" w:eastAsia="Tahoma" w:hAnsi="Tahoma"/>
                <w:color w:val="000000"/>
                <w:sz w:val="17"/>
                <w:szCs w:val="17"/>
                <w:rtl w:val="0"/>
              </w:rPr>
              <w:t xml:space="preserve">Que las citadas guías y directrices se elaboran con la participación de Entidades Académicas, Universitarias y Científicas de profesionales asegurando de esa forma la participación de todas las áreas involucradas en el Sector Salud. </w:t>
            </w:r>
          </w:p>
          <w:p w:rsidR="00000000" w:rsidDel="00000000" w:rsidP="00000000" w:rsidRDefault="00000000" w:rsidRPr="00000000" w14:paraId="0000000F">
            <w:pPr>
              <w:spacing w:after="280" w:before="280" w:lineRule="auto"/>
              <w:jc w:val="both"/>
              <w:rPr>
                <w:rFonts w:ascii="Tahoma" w:cs="Tahoma" w:eastAsia="Tahoma" w:hAnsi="Tahoma"/>
                <w:color w:val="000000"/>
                <w:sz w:val="17"/>
                <w:szCs w:val="17"/>
              </w:rPr>
            </w:pPr>
            <w:r w:rsidDel="00000000" w:rsidR="00000000" w:rsidRPr="00000000">
              <w:rPr>
                <w:rFonts w:ascii="Tahoma" w:cs="Tahoma" w:eastAsia="Tahoma" w:hAnsi="Tahoma"/>
                <w:color w:val="000000"/>
                <w:sz w:val="17"/>
                <w:szCs w:val="17"/>
                <w:rtl w:val="0"/>
              </w:rPr>
              <w:t xml:space="preserve">Que por </w:t>
            </w:r>
            <w:hyperlink r:id="rId7">
              <w:r w:rsidDel="00000000" w:rsidR="00000000" w:rsidRPr="00000000">
                <w:rPr>
                  <w:rFonts w:ascii="Tahoma" w:cs="Tahoma" w:eastAsia="Tahoma" w:hAnsi="Tahoma"/>
                  <w:color w:val="0505a0"/>
                  <w:sz w:val="17"/>
                  <w:szCs w:val="17"/>
                  <w:u w:val="single"/>
                  <w:rtl w:val="0"/>
                </w:rPr>
                <w:t xml:space="preserve">Resolución Ministerial Nº 348</w:t>
              </w:r>
            </w:hyperlink>
            <w:r w:rsidDel="00000000" w:rsidR="00000000" w:rsidRPr="00000000">
              <w:rPr>
                <w:rFonts w:ascii="Tahoma" w:cs="Tahoma" w:eastAsia="Tahoma" w:hAnsi="Tahoma"/>
                <w:color w:val="000000"/>
                <w:sz w:val="17"/>
                <w:szCs w:val="17"/>
                <w:rtl w:val="0"/>
              </w:rPr>
              <w:t xml:space="preserve"> del 21 de mayo de 2003 se aprobaron las NORMAS DE ORGANIZACION Y FUNCIONAMIENTO DE SERVICIOS DE MATERNIDAD. </w:t>
            </w:r>
          </w:p>
          <w:p w:rsidR="00000000" w:rsidDel="00000000" w:rsidP="00000000" w:rsidRDefault="00000000" w:rsidRPr="00000000" w14:paraId="00000010">
            <w:pPr>
              <w:spacing w:after="280" w:before="280" w:lineRule="auto"/>
              <w:jc w:val="both"/>
              <w:rPr>
                <w:rFonts w:ascii="Tahoma" w:cs="Tahoma" w:eastAsia="Tahoma" w:hAnsi="Tahoma"/>
                <w:color w:val="000000"/>
                <w:sz w:val="17"/>
                <w:szCs w:val="17"/>
              </w:rPr>
            </w:pPr>
            <w:r w:rsidDel="00000000" w:rsidR="00000000" w:rsidRPr="00000000">
              <w:rPr>
                <w:rFonts w:ascii="Tahoma" w:cs="Tahoma" w:eastAsia="Tahoma" w:hAnsi="Tahoma"/>
                <w:color w:val="000000"/>
                <w:sz w:val="17"/>
                <w:szCs w:val="17"/>
                <w:rtl w:val="0"/>
              </w:rPr>
              <w:t xml:space="preserve">Que a partir del dictado de la </w:t>
            </w:r>
            <w:hyperlink r:id="rId8">
              <w:r w:rsidDel="00000000" w:rsidR="00000000" w:rsidRPr="00000000">
                <w:rPr>
                  <w:rFonts w:ascii="Tahoma" w:cs="Tahoma" w:eastAsia="Tahoma" w:hAnsi="Tahoma"/>
                  <w:color w:val="0505a0"/>
                  <w:sz w:val="17"/>
                  <w:szCs w:val="17"/>
                  <w:u w:val="single"/>
                  <w:rtl w:val="0"/>
                </w:rPr>
                <w:t xml:space="preserve">Resolución Ministerial Nº 1675</w:t>
              </w:r>
            </w:hyperlink>
            <w:r w:rsidDel="00000000" w:rsidR="00000000" w:rsidRPr="00000000">
              <w:rPr>
                <w:rFonts w:ascii="Tahoma" w:cs="Tahoma" w:eastAsia="Tahoma" w:hAnsi="Tahoma"/>
                <w:color w:val="000000"/>
                <w:sz w:val="17"/>
                <w:szCs w:val="17"/>
                <w:rtl w:val="0"/>
              </w:rPr>
              <w:t xml:space="preserve"> del 6 de diciembre de 2007, los actos administrativos de organización y funcionamiento de los servicios de salud que se dicten en el ámbito del PROGRAMA NACIONAL DE GARANTIA DE LA CALIDAD DE LA ATENCION, constituyen DIRECTRICES DE ORGANIZACION Y FUNCIONAMIENTO PARA LOS SERVICIOS DE SALUD, dentro de las que se encuentra el presente acto. </w:t>
            </w:r>
          </w:p>
          <w:p w:rsidR="00000000" w:rsidDel="00000000" w:rsidP="00000000" w:rsidRDefault="00000000" w:rsidRPr="00000000" w14:paraId="00000011">
            <w:pPr>
              <w:spacing w:after="280" w:before="280" w:lineRule="auto"/>
              <w:jc w:val="both"/>
              <w:rPr>
                <w:rFonts w:ascii="Tahoma" w:cs="Tahoma" w:eastAsia="Tahoma" w:hAnsi="Tahoma"/>
                <w:color w:val="000000"/>
                <w:sz w:val="17"/>
                <w:szCs w:val="17"/>
              </w:rPr>
            </w:pPr>
            <w:r w:rsidDel="00000000" w:rsidR="00000000" w:rsidRPr="00000000">
              <w:rPr>
                <w:rFonts w:ascii="Tahoma" w:cs="Tahoma" w:eastAsia="Tahoma" w:hAnsi="Tahoma"/>
                <w:color w:val="000000"/>
                <w:sz w:val="17"/>
                <w:szCs w:val="17"/>
                <w:rtl w:val="0"/>
              </w:rPr>
              <w:t xml:space="preserve">Que en el marco del Plan Operativo para la Reducción de la Mortalidad Materno Infantil, de la Mujer y de los Adolescentes aprobado por </w:t>
            </w:r>
            <w:hyperlink r:id="rId9">
              <w:r w:rsidDel="00000000" w:rsidR="00000000" w:rsidRPr="00000000">
                <w:rPr>
                  <w:rFonts w:ascii="Tahoma" w:cs="Tahoma" w:eastAsia="Tahoma" w:hAnsi="Tahoma"/>
                  <w:color w:val="0505a0"/>
                  <w:sz w:val="17"/>
                  <w:szCs w:val="17"/>
                  <w:u w:val="single"/>
                  <w:rtl w:val="0"/>
                </w:rPr>
                <w:t xml:space="preserve">Resolución 1087/10</w:t>
              </w:r>
            </w:hyperlink>
            <w:r w:rsidDel="00000000" w:rsidR="00000000" w:rsidRPr="00000000">
              <w:rPr>
                <w:rFonts w:ascii="Tahoma" w:cs="Tahoma" w:eastAsia="Tahoma" w:hAnsi="Tahoma"/>
                <w:color w:val="000000"/>
                <w:sz w:val="17"/>
                <w:szCs w:val="17"/>
                <w:rtl w:val="0"/>
              </w:rPr>
              <w:t xml:space="preserve"> y prorrogado por la </w:t>
            </w:r>
            <w:hyperlink r:id="rId10">
              <w:r w:rsidDel="00000000" w:rsidR="00000000" w:rsidRPr="00000000">
                <w:rPr>
                  <w:rFonts w:ascii="Tahoma" w:cs="Tahoma" w:eastAsia="Tahoma" w:hAnsi="Tahoma"/>
                  <w:color w:val="0505a0"/>
                  <w:sz w:val="17"/>
                  <w:szCs w:val="17"/>
                  <w:u w:val="single"/>
                  <w:rtl w:val="0"/>
                </w:rPr>
                <w:t xml:space="preserve">Resolución 934/12</w:t>
              </w:r>
            </w:hyperlink>
            <w:r w:rsidDel="00000000" w:rsidR="00000000" w:rsidRPr="00000000">
              <w:rPr>
                <w:rFonts w:ascii="Tahoma" w:cs="Tahoma" w:eastAsia="Tahoma" w:hAnsi="Tahoma"/>
                <w:color w:val="000000"/>
                <w:sz w:val="17"/>
                <w:szCs w:val="17"/>
                <w:rtl w:val="0"/>
              </w:rPr>
              <w:t xml:space="preserve">, la DIRECCION NACIONAL DE MATERNIDAD EN INFANCIA ha considerado prioritario la incorporación de los niveles de atención obstétrica a las Directrices de Organización y Funcionamiento aprobadas por </w:t>
            </w:r>
            <w:hyperlink r:id="rId11">
              <w:r w:rsidDel="00000000" w:rsidR="00000000" w:rsidRPr="00000000">
                <w:rPr>
                  <w:rFonts w:ascii="Tahoma" w:cs="Tahoma" w:eastAsia="Tahoma" w:hAnsi="Tahoma"/>
                  <w:color w:val="0505a0"/>
                  <w:sz w:val="17"/>
                  <w:szCs w:val="17"/>
                  <w:u w:val="single"/>
                  <w:rtl w:val="0"/>
                </w:rPr>
                <w:t xml:space="preserve">Resolución MS 348/03</w:t>
              </w:r>
            </w:hyperlink>
            <w:r w:rsidDel="00000000" w:rsidR="00000000" w:rsidRPr="00000000">
              <w:rPr>
                <w:rFonts w:ascii="Tahoma" w:cs="Tahoma" w:eastAsia="Tahoma" w:hAnsi="Tahoma"/>
                <w:color w:val="000000"/>
                <w:sz w:val="17"/>
                <w:szCs w:val="17"/>
                <w:rtl w:val="0"/>
              </w:rPr>
              <w:t xml:space="preserve">. </w:t>
            </w:r>
          </w:p>
          <w:p w:rsidR="00000000" w:rsidDel="00000000" w:rsidP="00000000" w:rsidRDefault="00000000" w:rsidRPr="00000000" w14:paraId="00000012">
            <w:pPr>
              <w:spacing w:after="280" w:before="280" w:lineRule="auto"/>
              <w:jc w:val="both"/>
              <w:rPr>
                <w:rFonts w:ascii="Tahoma" w:cs="Tahoma" w:eastAsia="Tahoma" w:hAnsi="Tahoma"/>
                <w:color w:val="000000"/>
                <w:sz w:val="17"/>
                <w:szCs w:val="17"/>
              </w:rPr>
            </w:pPr>
            <w:r w:rsidDel="00000000" w:rsidR="00000000" w:rsidRPr="00000000">
              <w:rPr>
                <w:rFonts w:ascii="Tahoma" w:cs="Tahoma" w:eastAsia="Tahoma" w:hAnsi="Tahoma"/>
                <w:color w:val="000000"/>
                <w:sz w:val="17"/>
                <w:szCs w:val="17"/>
                <w:rtl w:val="0"/>
              </w:rPr>
              <w:t xml:space="preserve">Que en ese sentido la DIRECCION NACIONAL DE MATERNIDAD EN INFANCIA ha elaborado, con la coordinación de la DIRECCION DE CALIDAD EN SERVICIOS DE SALUD, el documento que figura como Anexo de la presente Resolución, a fin de que sea incorporado como Anexo II de la </w:t>
            </w:r>
            <w:hyperlink r:id="rId12">
              <w:r w:rsidDel="00000000" w:rsidR="00000000" w:rsidRPr="00000000">
                <w:rPr>
                  <w:rFonts w:ascii="Tahoma" w:cs="Tahoma" w:eastAsia="Tahoma" w:hAnsi="Tahoma"/>
                  <w:color w:val="0505a0"/>
                  <w:sz w:val="17"/>
                  <w:szCs w:val="17"/>
                  <w:u w:val="single"/>
                  <w:rtl w:val="0"/>
                </w:rPr>
                <w:t xml:space="preserve">Resolución MS 348/03</w:t>
              </w:r>
            </w:hyperlink>
            <w:r w:rsidDel="00000000" w:rsidR="00000000" w:rsidRPr="00000000">
              <w:rPr>
                <w:rFonts w:ascii="Tahoma" w:cs="Tahoma" w:eastAsia="Tahoma" w:hAnsi="Tahoma"/>
                <w:color w:val="000000"/>
                <w:sz w:val="17"/>
                <w:szCs w:val="17"/>
                <w:rtl w:val="0"/>
              </w:rPr>
              <w:t xml:space="preserve">, por ser complementario. </w:t>
            </w:r>
          </w:p>
          <w:p w:rsidR="00000000" w:rsidDel="00000000" w:rsidP="00000000" w:rsidRDefault="00000000" w:rsidRPr="00000000" w14:paraId="00000013">
            <w:pPr>
              <w:spacing w:after="280" w:before="280" w:lineRule="auto"/>
              <w:jc w:val="both"/>
              <w:rPr>
                <w:rFonts w:ascii="Tahoma" w:cs="Tahoma" w:eastAsia="Tahoma" w:hAnsi="Tahoma"/>
                <w:color w:val="000000"/>
                <w:sz w:val="17"/>
                <w:szCs w:val="17"/>
              </w:rPr>
            </w:pPr>
            <w:r w:rsidDel="00000000" w:rsidR="00000000" w:rsidRPr="00000000">
              <w:rPr>
                <w:rFonts w:ascii="Tahoma" w:cs="Tahoma" w:eastAsia="Tahoma" w:hAnsi="Tahoma"/>
                <w:color w:val="000000"/>
                <w:sz w:val="17"/>
                <w:szCs w:val="17"/>
                <w:rtl w:val="0"/>
              </w:rPr>
              <w:t xml:space="preserve">Que la SUBSECRETARIA DE POLITICAS, REGULACION Y FISCALIZACION, Coordinadora General del PROGRAMA NACIONAL DE GARANTIA DE CALIDAD DE LA ATENCION MEDICA y la SECRETARIA DE POLITICAS, REGULACION E INSTITUTOS han tomado la intervención de su competencia y avalan su incorporación al PROGRAMA NACIONAL DE GARANTIA DE CALIDAD DE LA ATENCION MEDICA. </w:t>
            </w:r>
          </w:p>
          <w:p w:rsidR="00000000" w:rsidDel="00000000" w:rsidP="00000000" w:rsidRDefault="00000000" w:rsidRPr="00000000" w14:paraId="00000014">
            <w:pPr>
              <w:spacing w:after="280" w:before="280" w:lineRule="auto"/>
              <w:jc w:val="both"/>
              <w:rPr>
                <w:rFonts w:ascii="Tahoma" w:cs="Tahoma" w:eastAsia="Tahoma" w:hAnsi="Tahoma"/>
                <w:color w:val="000000"/>
                <w:sz w:val="17"/>
                <w:szCs w:val="17"/>
              </w:rPr>
            </w:pPr>
            <w:r w:rsidDel="00000000" w:rsidR="00000000" w:rsidRPr="00000000">
              <w:rPr>
                <w:rFonts w:ascii="Tahoma" w:cs="Tahoma" w:eastAsia="Tahoma" w:hAnsi="Tahoma"/>
                <w:color w:val="000000"/>
                <w:sz w:val="17"/>
                <w:szCs w:val="17"/>
                <w:rtl w:val="0"/>
              </w:rPr>
              <w:t xml:space="preserve">Que la DIRECCION GENERAL DE ASUNTOS JURIDICOS ha tomado la intervención de su competencia. </w:t>
            </w:r>
          </w:p>
          <w:p w:rsidR="00000000" w:rsidDel="00000000" w:rsidP="00000000" w:rsidRDefault="00000000" w:rsidRPr="00000000" w14:paraId="00000015">
            <w:pPr>
              <w:spacing w:after="280" w:before="280" w:lineRule="auto"/>
              <w:jc w:val="both"/>
              <w:rPr>
                <w:rFonts w:ascii="Tahoma" w:cs="Tahoma" w:eastAsia="Tahoma" w:hAnsi="Tahoma"/>
                <w:color w:val="000000"/>
                <w:sz w:val="17"/>
                <w:szCs w:val="17"/>
              </w:rPr>
            </w:pPr>
            <w:r w:rsidDel="00000000" w:rsidR="00000000" w:rsidRPr="00000000">
              <w:rPr>
                <w:rFonts w:ascii="Tahoma" w:cs="Tahoma" w:eastAsia="Tahoma" w:hAnsi="Tahoma"/>
                <w:color w:val="000000"/>
                <w:sz w:val="17"/>
                <w:szCs w:val="17"/>
                <w:rtl w:val="0"/>
              </w:rPr>
              <w:t xml:space="preserve">Que la presente medida se adopta en uso de las atribuciones contenidas por la Ley de Ministerios T.O. 1992 modificada por </w:t>
            </w:r>
            <w:hyperlink r:id="rId13">
              <w:r w:rsidDel="00000000" w:rsidR="00000000" w:rsidRPr="00000000">
                <w:rPr>
                  <w:rFonts w:ascii="Tahoma" w:cs="Tahoma" w:eastAsia="Tahoma" w:hAnsi="Tahoma"/>
                  <w:color w:val="0505a0"/>
                  <w:sz w:val="17"/>
                  <w:szCs w:val="17"/>
                  <w:u w:val="single"/>
                  <w:rtl w:val="0"/>
                </w:rPr>
                <w:t xml:space="preserve">Ley Nº 26.338</w:t>
              </w:r>
            </w:hyperlink>
            <w:r w:rsidDel="00000000" w:rsidR="00000000" w:rsidRPr="00000000">
              <w:rPr>
                <w:rFonts w:ascii="Tahoma" w:cs="Tahoma" w:eastAsia="Tahoma" w:hAnsi="Tahoma"/>
                <w:color w:val="000000"/>
                <w:sz w:val="17"/>
                <w:szCs w:val="17"/>
                <w:rtl w:val="0"/>
              </w:rPr>
              <w:t xml:space="preserve">. </w:t>
            </w:r>
          </w:p>
          <w:p w:rsidR="00000000" w:rsidDel="00000000" w:rsidP="00000000" w:rsidRDefault="00000000" w:rsidRPr="00000000" w14:paraId="00000016">
            <w:pPr>
              <w:spacing w:after="280" w:before="280" w:lineRule="auto"/>
              <w:jc w:val="both"/>
              <w:rPr>
                <w:rFonts w:ascii="Tahoma" w:cs="Tahoma" w:eastAsia="Tahoma" w:hAnsi="Tahoma"/>
                <w:color w:val="000000"/>
                <w:sz w:val="17"/>
                <w:szCs w:val="17"/>
              </w:rPr>
            </w:pPr>
            <w:r w:rsidDel="00000000" w:rsidR="00000000" w:rsidRPr="00000000">
              <w:rPr>
                <w:rFonts w:ascii="Tahoma" w:cs="Tahoma" w:eastAsia="Tahoma" w:hAnsi="Tahoma"/>
                <w:color w:val="000000"/>
                <w:sz w:val="17"/>
                <w:szCs w:val="17"/>
                <w:rtl w:val="0"/>
              </w:rPr>
              <w:t xml:space="preserve">Por ello, </w:t>
            </w:r>
          </w:p>
          <w:p w:rsidR="00000000" w:rsidDel="00000000" w:rsidP="00000000" w:rsidRDefault="00000000" w:rsidRPr="00000000" w14:paraId="00000017">
            <w:pPr>
              <w:spacing w:after="280" w:before="280" w:lineRule="auto"/>
              <w:jc w:val="both"/>
              <w:rPr>
                <w:rFonts w:ascii="Tahoma" w:cs="Tahoma" w:eastAsia="Tahoma" w:hAnsi="Tahoma"/>
                <w:color w:val="000000"/>
                <w:sz w:val="17"/>
                <w:szCs w:val="17"/>
              </w:rPr>
            </w:pPr>
            <w:r w:rsidDel="00000000" w:rsidR="00000000" w:rsidRPr="00000000">
              <w:rPr>
                <w:rFonts w:ascii="Tahoma" w:cs="Tahoma" w:eastAsia="Tahoma" w:hAnsi="Tahoma"/>
                <w:color w:val="000000"/>
                <w:sz w:val="17"/>
                <w:szCs w:val="17"/>
                <w:rtl w:val="0"/>
              </w:rPr>
              <w:t xml:space="preserve">El Ministro de Salud resuelve: </w:t>
            </w:r>
          </w:p>
          <w:p w:rsidR="00000000" w:rsidDel="00000000" w:rsidP="00000000" w:rsidRDefault="00000000" w:rsidRPr="00000000" w14:paraId="00000018">
            <w:pPr>
              <w:spacing w:after="280" w:before="280" w:lineRule="auto"/>
              <w:jc w:val="both"/>
              <w:rPr>
                <w:rFonts w:ascii="Tahoma" w:cs="Tahoma" w:eastAsia="Tahoma" w:hAnsi="Tahoma"/>
                <w:color w:val="000000"/>
                <w:sz w:val="17"/>
                <w:szCs w:val="17"/>
              </w:rPr>
            </w:pPr>
            <w:r w:rsidDel="00000000" w:rsidR="00000000" w:rsidRPr="00000000">
              <w:rPr>
                <w:rFonts w:ascii="Tahoma" w:cs="Tahoma" w:eastAsia="Tahoma" w:hAnsi="Tahoma"/>
                <w:color w:val="000000"/>
                <w:sz w:val="17"/>
                <w:szCs w:val="17"/>
                <w:rtl w:val="0"/>
              </w:rPr>
              <w:t xml:space="preserve">Artículo 1°.- Apruébase con carácter de Directriz la CARACTERIZACION DE LOS SERVICIOS SEGUN NIVEL DE RESOLUCION, que como ANEXO I forma parte integrante de la presente e incorpórase como ANEXO II a la Resolución Ministerial </w:t>
            </w:r>
            <w:hyperlink r:id="rId14">
              <w:r w:rsidDel="00000000" w:rsidR="00000000" w:rsidRPr="00000000">
                <w:rPr>
                  <w:rFonts w:ascii="Tahoma" w:cs="Tahoma" w:eastAsia="Tahoma" w:hAnsi="Tahoma"/>
                  <w:color w:val="0505a0"/>
                  <w:sz w:val="17"/>
                  <w:szCs w:val="17"/>
                  <w:u w:val="single"/>
                  <w:rtl w:val="0"/>
                </w:rPr>
                <w:t xml:space="preserve">Nº 348</w:t>
              </w:r>
            </w:hyperlink>
            <w:r w:rsidDel="00000000" w:rsidR="00000000" w:rsidRPr="00000000">
              <w:rPr>
                <w:rFonts w:ascii="Tahoma" w:cs="Tahoma" w:eastAsia="Tahoma" w:hAnsi="Tahoma"/>
                <w:color w:val="000000"/>
                <w:sz w:val="17"/>
                <w:szCs w:val="17"/>
                <w:rtl w:val="0"/>
              </w:rPr>
              <w:t xml:space="preserve"> del 21 de mayo de 2003 que aprobó las NORMAS DE ORGANIZACION Y FUNCIONAMIENTO DE SERVICIOS DE MATERNIDAD. </w:t>
            </w:r>
          </w:p>
          <w:p w:rsidR="00000000" w:rsidDel="00000000" w:rsidP="00000000" w:rsidRDefault="00000000" w:rsidRPr="00000000" w14:paraId="00000019">
            <w:pPr>
              <w:spacing w:after="280" w:before="280" w:lineRule="auto"/>
              <w:jc w:val="both"/>
              <w:rPr>
                <w:rFonts w:ascii="Tahoma" w:cs="Tahoma" w:eastAsia="Tahoma" w:hAnsi="Tahoma"/>
                <w:color w:val="000000"/>
                <w:sz w:val="17"/>
                <w:szCs w:val="17"/>
              </w:rPr>
            </w:pPr>
            <w:r w:rsidDel="00000000" w:rsidR="00000000" w:rsidRPr="00000000">
              <w:rPr>
                <w:rFonts w:ascii="Tahoma" w:cs="Tahoma" w:eastAsia="Tahoma" w:hAnsi="Tahoma"/>
                <w:color w:val="000000"/>
                <w:sz w:val="17"/>
                <w:szCs w:val="17"/>
                <w:rtl w:val="0"/>
              </w:rPr>
              <w:t xml:space="preserve">Art. 2°.- Difúndase a través de la Coordinación General del PROGRAMA NACIONAL DE GARANTIA DE CALIDAD DE LA ATENCION MEDICA las citadas normas, a fin de asegurar el máximo conocimiento y aplicación de las mismas en el marco de dicho Programa Nacional. </w:t>
            </w:r>
          </w:p>
          <w:p w:rsidR="00000000" w:rsidDel="00000000" w:rsidP="00000000" w:rsidRDefault="00000000" w:rsidRPr="00000000" w14:paraId="0000001A">
            <w:pPr>
              <w:spacing w:after="280" w:before="280" w:lineRule="auto"/>
              <w:jc w:val="both"/>
              <w:rPr>
                <w:rFonts w:ascii="Tahoma" w:cs="Tahoma" w:eastAsia="Tahoma" w:hAnsi="Tahoma"/>
                <w:color w:val="000000"/>
                <w:sz w:val="17"/>
                <w:szCs w:val="17"/>
              </w:rPr>
            </w:pPr>
            <w:r w:rsidDel="00000000" w:rsidR="00000000" w:rsidRPr="00000000">
              <w:rPr>
                <w:rFonts w:ascii="Tahoma" w:cs="Tahoma" w:eastAsia="Tahoma" w:hAnsi="Tahoma"/>
                <w:color w:val="000000"/>
                <w:sz w:val="17"/>
                <w:szCs w:val="17"/>
                <w:rtl w:val="0"/>
              </w:rPr>
              <w:t xml:space="preserve">Art. 3°.- En el caso que la autoridad jurisdiccional realizara alguna adecuación al Anexo de las presentes directrices para su aplicación a nivel de la jurisdicción deberá comunicar a la Coordinación General del Programa dicha adecuación, la que recién entrará en vigencia a los SESENTA (60) días de su registro a nivel nacional a través del acto administrativo correspondiente. </w:t>
            </w:r>
          </w:p>
          <w:p w:rsidR="00000000" w:rsidDel="00000000" w:rsidP="00000000" w:rsidRDefault="00000000" w:rsidRPr="00000000" w14:paraId="0000001B">
            <w:pPr>
              <w:spacing w:after="280" w:before="280" w:lineRule="auto"/>
              <w:jc w:val="both"/>
              <w:rPr>
                <w:rFonts w:ascii="Tahoma" w:cs="Tahoma" w:eastAsia="Tahoma" w:hAnsi="Tahoma"/>
                <w:color w:val="000000"/>
                <w:sz w:val="17"/>
                <w:szCs w:val="17"/>
              </w:rPr>
            </w:pPr>
            <w:r w:rsidDel="00000000" w:rsidR="00000000" w:rsidRPr="00000000">
              <w:rPr>
                <w:rFonts w:ascii="Tahoma" w:cs="Tahoma" w:eastAsia="Tahoma" w:hAnsi="Tahoma"/>
                <w:color w:val="000000"/>
                <w:sz w:val="17"/>
                <w:szCs w:val="17"/>
                <w:rtl w:val="0"/>
              </w:rPr>
              <w:t xml:space="preserve">Art. 4°.- Comuníquese, publíquese, dése a la Dirección Nacional del Registro Oficial y archívese.  </w:t>
            </w:r>
          </w:p>
          <w:p w:rsidR="00000000" w:rsidDel="00000000" w:rsidP="00000000" w:rsidRDefault="00000000" w:rsidRPr="00000000" w14:paraId="0000001C">
            <w:pPr>
              <w:spacing w:after="280" w:before="280" w:lineRule="auto"/>
              <w:jc w:val="both"/>
              <w:rPr>
                <w:rFonts w:ascii="Tahoma" w:cs="Tahoma" w:eastAsia="Tahoma" w:hAnsi="Tahoma"/>
                <w:color w:val="000000"/>
                <w:sz w:val="17"/>
                <w:szCs w:val="17"/>
              </w:rPr>
            </w:pPr>
            <w:r w:rsidDel="00000000" w:rsidR="00000000" w:rsidRPr="00000000">
              <w:rPr>
                <w:rFonts w:ascii="Tahoma" w:cs="Tahoma" w:eastAsia="Tahoma" w:hAnsi="Tahoma"/>
                <w:color w:val="000000"/>
                <w:sz w:val="17"/>
                <w:szCs w:val="17"/>
                <w:rtl w:val="0"/>
              </w:rPr>
              <w:t xml:space="preserve">Dr. Juan L. Manzur, Ministro de Salud. </w:t>
            </w:r>
          </w:p>
          <w:p w:rsidR="00000000" w:rsidDel="00000000" w:rsidP="00000000" w:rsidRDefault="00000000" w:rsidRPr="00000000" w14:paraId="0000001D">
            <w:pPr>
              <w:spacing w:after="280" w:before="280" w:lineRule="auto"/>
              <w:jc w:val="both"/>
              <w:rPr>
                <w:rFonts w:ascii="Tahoma" w:cs="Tahoma" w:eastAsia="Tahoma" w:hAnsi="Tahoma"/>
                <w:color w:val="000000"/>
                <w:sz w:val="17"/>
                <w:szCs w:val="17"/>
              </w:rPr>
            </w:pPr>
            <w:r w:rsidDel="00000000" w:rsidR="00000000" w:rsidRPr="00000000">
              <w:rPr>
                <w:rFonts w:ascii="Tahoma" w:cs="Tahoma" w:eastAsia="Tahoma" w:hAnsi="Tahoma"/>
                <w:color w:val="000000"/>
                <w:sz w:val="17"/>
                <w:szCs w:val="17"/>
                <w:rtl w:val="0"/>
              </w:rPr>
              <w:t xml:space="preserve">ANEXO I </w:t>
            </w:r>
          </w:p>
          <w:p w:rsidR="00000000" w:rsidDel="00000000" w:rsidP="00000000" w:rsidRDefault="00000000" w:rsidRPr="00000000" w14:paraId="0000001E">
            <w:pPr>
              <w:spacing w:after="280" w:before="280" w:lineRule="auto"/>
              <w:jc w:val="both"/>
              <w:rPr>
                <w:rFonts w:ascii="Tahoma" w:cs="Tahoma" w:eastAsia="Tahoma" w:hAnsi="Tahoma"/>
                <w:color w:val="000000"/>
                <w:sz w:val="17"/>
                <w:szCs w:val="17"/>
              </w:rPr>
            </w:pPr>
            <w:r w:rsidDel="00000000" w:rsidR="00000000" w:rsidRPr="00000000">
              <w:rPr>
                <w:rFonts w:ascii="Tahoma" w:cs="Tahoma" w:eastAsia="Tahoma" w:hAnsi="Tahoma"/>
                <w:color w:val="000000"/>
                <w:sz w:val="17"/>
                <w:szCs w:val="17"/>
                <w:rtl w:val="0"/>
              </w:rPr>
              <w:t xml:space="preserve">CARACTERIZACION DE LOS SERVICIOS SEGUN NIVEL DE RESOLUCION </w:t>
            </w:r>
          </w:p>
          <w:p w:rsidR="00000000" w:rsidDel="00000000" w:rsidP="00000000" w:rsidRDefault="00000000" w:rsidRPr="00000000" w14:paraId="0000001F">
            <w:pPr>
              <w:spacing w:after="280" w:before="280" w:lineRule="auto"/>
              <w:jc w:val="both"/>
              <w:rPr>
                <w:rFonts w:ascii="Tahoma" w:cs="Tahoma" w:eastAsia="Tahoma" w:hAnsi="Tahoma"/>
                <w:color w:val="000000"/>
                <w:sz w:val="17"/>
                <w:szCs w:val="17"/>
              </w:rPr>
            </w:pPr>
            <w:r w:rsidDel="00000000" w:rsidR="00000000" w:rsidRPr="00000000">
              <w:rPr>
                <w:rFonts w:ascii="Tahoma" w:cs="Tahoma" w:eastAsia="Tahoma" w:hAnsi="Tahoma"/>
                <w:color w:val="000000"/>
                <w:sz w:val="17"/>
                <w:szCs w:val="17"/>
                <w:rtl w:val="0"/>
              </w:rPr>
              <w:t xml:space="preserve">NIVEL 1 </w:t>
            </w:r>
          </w:p>
          <w:p w:rsidR="00000000" w:rsidDel="00000000" w:rsidP="00000000" w:rsidRDefault="00000000" w:rsidRPr="00000000" w14:paraId="00000020">
            <w:pPr>
              <w:spacing w:after="280" w:before="280" w:lineRule="auto"/>
              <w:jc w:val="both"/>
              <w:rPr>
                <w:rFonts w:ascii="Tahoma" w:cs="Tahoma" w:eastAsia="Tahoma" w:hAnsi="Tahoma"/>
                <w:color w:val="000000"/>
                <w:sz w:val="17"/>
                <w:szCs w:val="17"/>
              </w:rPr>
            </w:pPr>
            <w:r w:rsidDel="00000000" w:rsidR="00000000" w:rsidRPr="00000000">
              <w:rPr>
                <w:rFonts w:ascii="Tahoma" w:cs="Tahoma" w:eastAsia="Tahoma" w:hAnsi="Tahoma"/>
                <w:color w:val="000000"/>
                <w:sz w:val="17"/>
                <w:szCs w:val="17"/>
                <w:rtl w:val="0"/>
              </w:rPr>
              <w:t xml:space="preserve">Sólo corresponde al primer nivel de atención y no contempla servicios de internación. En este nivel no se prevé la realización de partos. </w:t>
            </w:r>
          </w:p>
          <w:p w:rsidR="00000000" w:rsidDel="00000000" w:rsidP="00000000" w:rsidRDefault="00000000" w:rsidRPr="00000000" w14:paraId="00000021">
            <w:pPr>
              <w:spacing w:after="280" w:before="280" w:lineRule="auto"/>
              <w:jc w:val="both"/>
              <w:rPr>
                <w:rFonts w:ascii="Tahoma" w:cs="Tahoma" w:eastAsia="Tahoma" w:hAnsi="Tahoma"/>
                <w:color w:val="000000"/>
                <w:sz w:val="17"/>
                <w:szCs w:val="17"/>
              </w:rPr>
            </w:pPr>
            <w:r w:rsidDel="00000000" w:rsidR="00000000" w:rsidRPr="00000000">
              <w:rPr>
                <w:rFonts w:ascii="Tahoma" w:cs="Tahoma" w:eastAsia="Tahoma" w:hAnsi="Tahoma"/>
                <w:color w:val="000000"/>
                <w:sz w:val="17"/>
                <w:szCs w:val="17"/>
                <w:rtl w:val="0"/>
              </w:rPr>
              <w:t xml:space="preserve">NIVEL 2 </w:t>
            </w:r>
          </w:p>
          <w:p w:rsidR="00000000" w:rsidDel="00000000" w:rsidP="00000000" w:rsidRDefault="00000000" w:rsidRPr="00000000" w14:paraId="00000022">
            <w:pPr>
              <w:spacing w:after="280" w:before="280" w:lineRule="auto"/>
              <w:jc w:val="both"/>
              <w:rPr>
                <w:rFonts w:ascii="Tahoma" w:cs="Tahoma" w:eastAsia="Tahoma" w:hAnsi="Tahoma"/>
                <w:color w:val="000000"/>
                <w:sz w:val="17"/>
                <w:szCs w:val="17"/>
              </w:rPr>
            </w:pPr>
            <w:r w:rsidDel="00000000" w:rsidR="00000000" w:rsidRPr="00000000">
              <w:rPr>
                <w:rFonts w:ascii="Tahoma" w:cs="Tahoma" w:eastAsia="Tahoma" w:hAnsi="Tahoma"/>
                <w:color w:val="000000"/>
                <w:sz w:val="17"/>
                <w:szCs w:val="17"/>
                <w:rtl w:val="0"/>
              </w:rPr>
              <w:t xml:space="preserve">Internación en el 2do. nivel de atención </w:t>
            </w:r>
          </w:p>
          <w:p w:rsidR="00000000" w:rsidDel="00000000" w:rsidP="00000000" w:rsidRDefault="00000000" w:rsidRPr="00000000" w14:paraId="00000023">
            <w:pPr>
              <w:spacing w:after="280" w:before="280" w:lineRule="auto"/>
              <w:jc w:val="both"/>
              <w:rPr>
                <w:rFonts w:ascii="Tahoma" w:cs="Tahoma" w:eastAsia="Tahoma" w:hAnsi="Tahoma"/>
                <w:color w:val="000000"/>
                <w:sz w:val="17"/>
                <w:szCs w:val="17"/>
              </w:rPr>
            </w:pPr>
            <w:r w:rsidDel="00000000" w:rsidR="00000000" w:rsidRPr="00000000">
              <w:rPr>
                <w:rFonts w:ascii="Tahoma" w:cs="Tahoma" w:eastAsia="Tahoma" w:hAnsi="Tahoma"/>
                <w:color w:val="000000"/>
                <w:sz w:val="17"/>
                <w:szCs w:val="17"/>
                <w:rtl w:val="0"/>
              </w:rPr>
              <w:t xml:space="preserve">Descripción </w:t>
            </w:r>
          </w:p>
          <w:p w:rsidR="00000000" w:rsidDel="00000000" w:rsidP="00000000" w:rsidRDefault="00000000" w:rsidRPr="00000000" w14:paraId="00000024">
            <w:pPr>
              <w:spacing w:after="280" w:before="280" w:lineRule="auto"/>
              <w:jc w:val="both"/>
              <w:rPr>
                <w:rFonts w:ascii="Tahoma" w:cs="Tahoma" w:eastAsia="Tahoma" w:hAnsi="Tahoma"/>
                <w:color w:val="000000"/>
                <w:sz w:val="17"/>
                <w:szCs w:val="17"/>
              </w:rPr>
            </w:pPr>
            <w:r w:rsidDel="00000000" w:rsidR="00000000" w:rsidRPr="00000000">
              <w:rPr>
                <w:rFonts w:ascii="Tahoma" w:cs="Tahoma" w:eastAsia="Tahoma" w:hAnsi="Tahoma"/>
                <w:color w:val="000000"/>
                <w:sz w:val="17"/>
                <w:szCs w:val="17"/>
                <w:rtl w:val="0"/>
              </w:rPr>
              <w:t xml:space="preserve">Son servicios que se desenvuelven en establecimientos de salud con internación de tipo general (medicina general) o especializada (maternidades). No poseen terapia intensiva y pueden contar con algún servicio de apoyo en especialidades generales como Clínica Médica o Cirugía General. </w:t>
            </w:r>
          </w:p>
          <w:p w:rsidR="00000000" w:rsidDel="00000000" w:rsidP="00000000" w:rsidRDefault="00000000" w:rsidRPr="00000000" w14:paraId="00000025">
            <w:pPr>
              <w:spacing w:after="280" w:before="280" w:lineRule="auto"/>
              <w:jc w:val="both"/>
              <w:rPr>
                <w:rFonts w:ascii="Tahoma" w:cs="Tahoma" w:eastAsia="Tahoma" w:hAnsi="Tahoma"/>
                <w:color w:val="000000"/>
                <w:sz w:val="17"/>
                <w:szCs w:val="17"/>
              </w:rPr>
            </w:pPr>
            <w:r w:rsidDel="00000000" w:rsidR="00000000" w:rsidRPr="00000000">
              <w:rPr>
                <w:rFonts w:ascii="Tahoma" w:cs="Tahoma" w:eastAsia="Tahoma" w:hAnsi="Tahoma"/>
                <w:color w:val="000000"/>
                <w:sz w:val="17"/>
                <w:szCs w:val="17"/>
                <w:rtl w:val="0"/>
              </w:rPr>
              <w:t xml:space="preserve">Listado de Factores de Riesgo del 2do. NIVEL </w:t>
            </w:r>
          </w:p>
          <w:p w:rsidR="00000000" w:rsidDel="00000000" w:rsidP="00000000" w:rsidRDefault="00000000" w:rsidRPr="00000000" w14:paraId="00000026">
            <w:pPr>
              <w:spacing w:after="280" w:before="280" w:lineRule="auto"/>
              <w:jc w:val="both"/>
              <w:rPr>
                <w:rFonts w:ascii="Tahoma" w:cs="Tahoma" w:eastAsia="Tahoma" w:hAnsi="Tahoma"/>
                <w:color w:val="000000"/>
                <w:sz w:val="17"/>
                <w:szCs w:val="17"/>
              </w:rPr>
            </w:pPr>
            <w:r w:rsidDel="00000000" w:rsidR="00000000" w:rsidRPr="00000000">
              <w:rPr>
                <w:rFonts w:ascii="Tahoma" w:cs="Tahoma" w:eastAsia="Tahoma" w:hAnsi="Tahoma"/>
                <w:color w:val="000000"/>
                <w:sz w:val="17"/>
                <w:szCs w:val="17"/>
                <w:rtl w:val="0"/>
              </w:rPr>
              <w:t xml:space="preserve">La presencia de estos factores de riesgo será detectado en el 1er. nivel de atención y adecuadamente referido al Hospital de 2do. nivel para su atención en el parto o cuando el profesional tratante lo considere oportuno. </w:t>
            </w:r>
          </w:p>
          <w:p w:rsidR="00000000" w:rsidDel="00000000" w:rsidP="00000000" w:rsidRDefault="00000000" w:rsidRPr="00000000" w14:paraId="00000027">
            <w:pPr>
              <w:spacing w:after="280" w:before="280" w:lineRule="auto"/>
              <w:jc w:val="both"/>
              <w:rPr>
                <w:rFonts w:ascii="Tahoma" w:cs="Tahoma" w:eastAsia="Tahoma" w:hAnsi="Tahoma"/>
                <w:color w:val="000000"/>
                <w:sz w:val="17"/>
                <w:szCs w:val="17"/>
              </w:rPr>
            </w:pPr>
            <w:r w:rsidDel="00000000" w:rsidR="00000000" w:rsidRPr="00000000">
              <w:rPr>
                <w:rFonts w:ascii="Tahoma" w:cs="Tahoma" w:eastAsia="Tahoma" w:hAnsi="Tahoma"/>
                <w:color w:val="000000"/>
                <w:sz w:val="17"/>
                <w:szCs w:val="17"/>
                <w:rtl w:val="0"/>
              </w:rPr>
              <w:t xml:space="preserve">Enfermedades Previas </w:t>
            </w:r>
          </w:p>
          <w:p w:rsidR="00000000" w:rsidDel="00000000" w:rsidP="00000000" w:rsidRDefault="00000000" w:rsidRPr="00000000" w14:paraId="00000028">
            <w:pPr>
              <w:spacing w:after="280" w:before="280" w:lineRule="auto"/>
              <w:jc w:val="both"/>
              <w:rPr>
                <w:rFonts w:ascii="Tahoma" w:cs="Tahoma" w:eastAsia="Tahoma" w:hAnsi="Tahoma"/>
                <w:color w:val="000000"/>
                <w:sz w:val="17"/>
                <w:szCs w:val="17"/>
              </w:rPr>
            </w:pPr>
            <w:r w:rsidDel="00000000" w:rsidR="00000000" w:rsidRPr="00000000">
              <w:rPr>
                <w:rFonts w:ascii="Tahoma" w:cs="Tahoma" w:eastAsia="Tahoma" w:hAnsi="Tahoma"/>
                <w:color w:val="000000"/>
                <w:sz w:val="17"/>
                <w:szCs w:val="17"/>
                <w:rtl w:val="0"/>
              </w:rPr>
              <w:t xml:space="preserve">Anemia leve a moderada </w:t>
            </w:r>
          </w:p>
          <w:p w:rsidR="00000000" w:rsidDel="00000000" w:rsidP="00000000" w:rsidRDefault="00000000" w:rsidRPr="00000000" w14:paraId="00000029">
            <w:pPr>
              <w:spacing w:after="280" w:before="280" w:lineRule="auto"/>
              <w:jc w:val="both"/>
              <w:rPr>
                <w:rFonts w:ascii="Tahoma" w:cs="Tahoma" w:eastAsia="Tahoma" w:hAnsi="Tahoma"/>
                <w:color w:val="000000"/>
                <w:sz w:val="17"/>
                <w:szCs w:val="17"/>
              </w:rPr>
            </w:pPr>
            <w:r w:rsidDel="00000000" w:rsidR="00000000" w:rsidRPr="00000000">
              <w:rPr>
                <w:rFonts w:ascii="Tahoma" w:cs="Tahoma" w:eastAsia="Tahoma" w:hAnsi="Tahoma"/>
                <w:color w:val="000000"/>
                <w:sz w:val="17"/>
                <w:szCs w:val="17"/>
                <w:rtl w:val="0"/>
              </w:rPr>
              <w:t xml:space="preserve">Hipotiroidismo controlado </w:t>
            </w:r>
          </w:p>
          <w:p w:rsidR="00000000" w:rsidDel="00000000" w:rsidP="00000000" w:rsidRDefault="00000000" w:rsidRPr="00000000" w14:paraId="0000002A">
            <w:pPr>
              <w:spacing w:after="280" w:before="280" w:lineRule="auto"/>
              <w:jc w:val="both"/>
              <w:rPr>
                <w:rFonts w:ascii="Tahoma" w:cs="Tahoma" w:eastAsia="Tahoma" w:hAnsi="Tahoma"/>
                <w:color w:val="000000"/>
                <w:sz w:val="17"/>
                <w:szCs w:val="17"/>
              </w:rPr>
            </w:pPr>
            <w:r w:rsidDel="00000000" w:rsidR="00000000" w:rsidRPr="00000000">
              <w:rPr>
                <w:rFonts w:ascii="Tahoma" w:cs="Tahoma" w:eastAsia="Tahoma" w:hAnsi="Tahoma"/>
                <w:color w:val="000000"/>
                <w:sz w:val="17"/>
                <w:szCs w:val="17"/>
                <w:rtl w:val="0"/>
              </w:rPr>
              <w:t xml:space="preserve">Hipertensión arterial no proteinúrica </w:t>
            </w:r>
          </w:p>
          <w:p w:rsidR="00000000" w:rsidDel="00000000" w:rsidP="00000000" w:rsidRDefault="00000000" w:rsidRPr="00000000" w14:paraId="0000002B">
            <w:pPr>
              <w:spacing w:after="280" w:before="280" w:lineRule="auto"/>
              <w:jc w:val="both"/>
              <w:rPr>
                <w:rFonts w:ascii="Tahoma" w:cs="Tahoma" w:eastAsia="Tahoma" w:hAnsi="Tahoma"/>
                <w:color w:val="000000"/>
                <w:sz w:val="17"/>
                <w:szCs w:val="17"/>
              </w:rPr>
            </w:pPr>
            <w:r w:rsidDel="00000000" w:rsidR="00000000" w:rsidRPr="00000000">
              <w:rPr>
                <w:rFonts w:ascii="Tahoma" w:cs="Tahoma" w:eastAsia="Tahoma" w:hAnsi="Tahoma"/>
                <w:color w:val="000000"/>
                <w:sz w:val="17"/>
                <w:szCs w:val="17"/>
                <w:rtl w:val="0"/>
              </w:rPr>
              <w:t xml:space="preserve">Edad menor de 17 años o mayor de 35 años </w:t>
            </w:r>
          </w:p>
          <w:p w:rsidR="00000000" w:rsidDel="00000000" w:rsidP="00000000" w:rsidRDefault="00000000" w:rsidRPr="00000000" w14:paraId="0000002C">
            <w:pPr>
              <w:spacing w:after="280" w:before="280" w:lineRule="auto"/>
              <w:jc w:val="both"/>
              <w:rPr>
                <w:rFonts w:ascii="Tahoma" w:cs="Tahoma" w:eastAsia="Tahoma" w:hAnsi="Tahoma"/>
                <w:color w:val="000000"/>
                <w:sz w:val="17"/>
                <w:szCs w:val="17"/>
              </w:rPr>
            </w:pPr>
            <w:r w:rsidDel="00000000" w:rsidR="00000000" w:rsidRPr="00000000">
              <w:rPr>
                <w:rFonts w:ascii="Tahoma" w:cs="Tahoma" w:eastAsia="Tahoma" w:hAnsi="Tahoma"/>
                <w:color w:val="000000"/>
                <w:sz w:val="17"/>
                <w:szCs w:val="17"/>
                <w:rtl w:val="0"/>
              </w:rPr>
              <w:t xml:space="preserve">Cirugías uterinas previas (Miomectomía o hasta 2 cesáreas previas) </w:t>
            </w:r>
          </w:p>
          <w:p w:rsidR="00000000" w:rsidDel="00000000" w:rsidP="00000000" w:rsidRDefault="00000000" w:rsidRPr="00000000" w14:paraId="0000002D">
            <w:pPr>
              <w:spacing w:after="280" w:before="280" w:lineRule="auto"/>
              <w:jc w:val="both"/>
              <w:rPr>
                <w:rFonts w:ascii="Tahoma" w:cs="Tahoma" w:eastAsia="Tahoma" w:hAnsi="Tahoma"/>
                <w:color w:val="000000"/>
                <w:sz w:val="17"/>
                <w:szCs w:val="17"/>
              </w:rPr>
            </w:pPr>
            <w:r w:rsidDel="00000000" w:rsidR="00000000" w:rsidRPr="00000000">
              <w:rPr>
                <w:rFonts w:ascii="Tahoma" w:cs="Tahoma" w:eastAsia="Tahoma" w:hAnsi="Tahoma"/>
                <w:color w:val="000000"/>
                <w:sz w:val="17"/>
                <w:szCs w:val="17"/>
                <w:rtl w:val="0"/>
              </w:rPr>
              <w:t xml:space="preserve">Madre Rh negativa no sensibilizada </w:t>
            </w:r>
          </w:p>
          <w:p w:rsidR="00000000" w:rsidDel="00000000" w:rsidP="00000000" w:rsidRDefault="00000000" w:rsidRPr="00000000" w14:paraId="0000002E">
            <w:pPr>
              <w:spacing w:after="280" w:before="280" w:lineRule="auto"/>
              <w:jc w:val="both"/>
              <w:rPr>
                <w:rFonts w:ascii="Tahoma" w:cs="Tahoma" w:eastAsia="Tahoma" w:hAnsi="Tahoma"/>
                <w:color w:val="000000"/>
                <w:sz w:val="17"/>
                <w:szCs w:val="17"/>
              </w:rPr>
            </w:pPr>
            <w:r w:rsidDel="00000000" w:rsidR="00000000" w:rsidRPr="00000000">
              <w:rPr>
                <w:rFonts w:ascii="Tahoma" w:cs="Tahoma" w:eastAsia="Tahoma" w:hAnsi="Tahoma"/>
                <w:color w:val="000000"/>
                <w:sz w:val="17"/>
                <w:szCs w:val="17"/>
                <w:rtl w:val="0"/>
              </w:rPr>
              <w:t xml:space="preserve">Consumo de drogas </w:t>
            </w:r>
          </w:p>
          <w:p w:rsidR="00000000" w:rsidDel="00000000" w:rsidP="00000000" w:rsidRDefault="00000000" w:rsidRPr="00000000" w14:paraId="0000002F">
            <w:pPr>
              <w:spacing w:after="280" w:before="280" w:lineRule="auto"/>
              <w:jc w:val="both"/>
              <w:rPr>
                <w:rFonts w:ascii="Tahoma" w:cs="Tahoma" w:eastAsia="Tahoma" w:hAnsi="Tahoma"/>
                <w:color w:val="000000"/>
                <w:sz w:val="17"/>
                <w:szCs w:val="17"/>
              </w:rPr>
            </w:pPr>
            <w:r w:rsidDel="00000000" w:rsidR="00000000" w:rsidRPr="00000000">
              <w:rPr>
                <w:rFonts w:ascii="Tahoma" w:cs="Tahoma" w:eastAsia="Tahoma" w:hAnsi="Tahoma"/>
                <w:color w:val="000000"/>
                <w:sz w:val="17"/>
                <w:szCs w:val="17"/>
                <w:rtl w:val="0"/>
              </w:rPr>
              <w:t xml:space="preserve">Incremento de peso excesivo: Indice de Masa Corporal (IMC) menor 29 o aumento mayor de 18 Kg </w:t>
            </w:r>
          </w:p>
          <w:p w:rsidR="00000000" w:rsidDel="00000000" w:rsidP="00000000" w:rsidRDefault="00000000" w:rsidRPr="00000000" w14:paraId="00000030">
            <w:pPr>
              <w:spacing w:after="280" w:before="280" w:lineRule="auto"/>
              <w:jc w:val="both"/>
              <w:rPr>
                <w:rFonts w:ascii="Tahoma" w:cs="Tahoma" w:eastAsia="Tahoma" w:hAnsi="Tahoma"/>
                <w:color w:val="000000"/>
                <w:sz w:val="17"/>
                <w:szCs w:val="17"/>
              </w:rPr>
            </w:pPr>
            <w:r w:rsidDel="00000000" w:rsidR="00000000" w:rsidRPr="00000000">
              <w:rPr>
                <w:rFonts w:ascii="Tahoma" w:cs="Tahoma" w:eastAsia="Tahoma" w:hAnsi="Tahoma"/>
                <w:color w:val="000000"/>
                <w:sz w:val="17"/>
                <w:szCs w:val="17"/>
                <w:rtl w:val="0"/>
              </w:rPr>
              <w:t xml:space="preserve">Incremento de peso insuficiente: menor de 5 Kg. en el embarazo </w:t>
            </w:r>
          </w:p>
          <w:p w:rsidR="00000000" w:rsidDel="00000000" w:rsidP="00000000" w:rsidRDefault="00000000" w:rsidRPr="00000000" w14:paraId="00000031">
            <w:pPr>
              <w:spacing w:after="280" w:before="280" w:lineRule="auto"/>
              <w:jc w:val="both"/>
              <w:rPr>
                <w:rFonts w:ascii="Tahoma" w:cs="Tahoma" w:eastAsia="Tahoma" w:hAnsi="Tahoma"/>
                <w:color w:val="000000"/>
                <w:sz w:val="17"/>
                <w:szCs w:val="17"/>
              </w:rPr>
            </w:pPr>
            <w:r w:rsidDel="00000000" w:rsidR="00000000" w:rsidRPr="00000000">
              <w:rPr>
                <w:rFonts w:ascii="Tahoma" w:cs="Tahoma" w:eastAsia="Tahoma" w:hAnsi="Tahoma"/>
                <w:color w:val="000000"/>
                <w:sz w:val="17"/>
                <w:szCs w:val="17"/>
                <w:rtl w:val="0"/>
              </w:rPr>
              <w:t xml:space="preserve">Infecciones maternas sin repercusión fetal aparente. </w:t>
            </w:r>
          </w:p>
          <w:p w:rsidR="00000000" w:rsidDel="00000000" w:rsidP="00000000" w:rsidRDefault="00000000" w:rsidRPr="00000000" w14:paraId="00000032">
            <w:pPr>
              <w:spacing w:after="280" w:before="280" w:lineRule="auto"/>
              <w:jc w:val="both"/>
              <w:rPr>
                <w:rFonts w:ascii="Tahoma" w:cs="Tahoma" w:eastAsia="Tahoma" w:hAnsi="Tahoma"/>
                <w:color w:val="000000"/>
                <w:sz w:val="17"/>
                <w:szCs w:val="17"/>
              </w:rPr>
            </w:pPr>
            <w:r w:rsidDel="00000000" w:rsidR="00000000" w:rsidRPr="00000000">
              <w:rPr>
                <w:rFonts w:ascii="Tahoma" w:cs="Tahoma" w:eastAsia="Tahoma" w:hAnsi="Tahoma"/>
                <w:color w:val="000000"/>
                <w:sz w:val="17"/>
                <w:szCs w:val="17"/>
                <w:rtl w:val="0"/>
              </w:rPr>
              <w:t xml:space="preserve">Infección urinaria alta </w:t>
            </w:r>
          </w:p>
          <w:p w:rsidR="00000000" w:rsidDel="00000000" w:rsidP="00000000" w:rsidRDefault="00000000" w:rsidRPr="00000000" w14:paraId="00000033">
            <w:pPr>
              <w:spacing w:after="280" w:before="280" w:lineRule="auto"/>
              <w:jc w:val="both"/>
              <w:rPr>
                <w:rFonts w:ascii="Tahoma" w:cs="Tahoma" w:eastAsia="Tahoma" w:hAnsi="Tahoma"/>
                <w:color w:val="000000"/>
                <w:sz w:val="17"/>
                <w:szCs w:val="17"/>
              </w:rPr>
            </w:pPr>
            <w:r w:rsidDel="00000000" w:rsidR="00000000" w:rsidRPr="00000000">
              <w:rPr>
                <w:rFonts w:ascii="Tahoma" w:cs="Tahoma" w:eastAsia="Tahoma" w:hAnsi="Tahoma"/>
                <w:color w:val="000000"/>
                <w:sz w:val="17"/>
                <w:szCs w:val="17"/>
                <w:rtl w:val="0"/>
              </w:rPr>
              <w:t xml:space="preserve">VIH positivo. </w:t>
            </w:r>
          </w:p>
          <w:p w:rsidR="00000000" w:rsidDel="00000000" w:rsidP="00000000" w:rsidRDefault="00000000" w:rsidRPr="00000000" w14:paraId="00000034">
            <w:pPr>
              <w:spacing w:after="280" w:before="280" w:lineRule="auto"/>
              <w:jc w:val="both"/>
              <w:rPr>
                <w:rFonts w:ascii="Tahoma" w:cs="Tahoma" w:eastAsia="Tahoma" w:hAnsi="Tahoma"/>
                <w:color w:val="000000"/>
                <w:sz w:val="17"/>
                <w:szCs w:val="17"/>
              </w:rPr>
            </w:pPr>
            <w:r w:rsidDel="00000000" w:rsidR="00000000" w:rsidRPr="00000000">
              <w:rPr>
                <w:rFonts w:ascii="Tahoma" w:cs="Tahoma" w:eastAsia="Tahoma" w:hAnsi="Tahoma"/>
                <w:color w:val="000000"/>
                <w:sz w:val="17"/>
                <w:szCs w:val="17"/>
                <w:rtl w:val="0"/>
              </w:rPr>
              <w:t xml:space="preserve">Embarazo doble </w:t>
            </w:r>
          </w:p>
          <w:p w:rsidR="00000000" w:rsidDel="00000000" w:rsidP="00000000" w:rsidRDefault="00000000" w:rsidRPr="00000000" w14:paraId="00000035">
            <w:pPr>
              <w:spacing w:after="280" w:before="280" w:lineRule="auto"/>
              <w:jc w:val="both"/>
              <w:rPr>
                <w:rFonts w:ascii="Tahoma" w:cs="Tahoma" w:eastAsia="Tahoma" w:hAnsi="Tahoma"/>
                <w:color w:val="000000"/>
                <w:sz w:val="17"/>
                <w:szCs w:val="17"/>
              </w:rPr>
            </w:pPr>
            <w:r w:rsidDel="00000000" w:rsidR="00000000" w:rsidRPr="00000000">
              <w:rPr>
                <w:rFonts w:ascii="Tahoma" w:cs="Tahoma" w:eastAsia="Tahoma" w:hAnsi="Tahoma"/>
                <w:color w:val="000000"/>
                <w:sz w:val="17"/>
                <w:szCs w:val="17"/>
                <w:rtl w:val="0"/>
              </w:rPr>
              <w:t xml:space="preserve">Distocias óseas </w:t>
            </w:r>
          </w:p>
          <w:p w:rsidR="00000000" w:rsidDel="00000000" w:rsidP="00000000" w:rsidRDefault="00000000" w:rsidRPr="00000000" w14:paraId="00000036">
            <w:pPr>
              <w:spacing w:after="280" w:before="280" w:lineRule="auto"/>
              <w:jc w:val="both"/>
              <w:rPr>
                <w:rFonts w:ascii="Tahoma" w:cs="Tahoma" w:eastAsia="Tahoma" w:hAnsi="Tahoma"/>
                <w:color w:val="000000"/>
                <w:sz w:val="17"/>
                <w:szCs w:val="17"/>
              </w:rPr>
            </w:pPr>
            <w:r w:rsidDel="00000000" w:rsidR="00000000" w:rsidRPr="00000000">
              <w:rPr>
                <w:rFonts w:ascii="Tahoma" w:cs="Tahoma" w:eastAsia="Tahoma" w:hAnsi="Tahoma"/>
                <w:color w:val="000000"/>
                <w:sz w:val="17"/>
                <w:szCs w:val="17"/>
                <w:rtl w:val="0"/>
              </w:rPr>
              <w:t xml:space="preserve">Presentación fetal anormal al término </w:t>
            </w:r>
          </w:p>
          <w:p w:rsidR="00000000" w:rsidDel="00000000" w:rsidP="00000000" w:rsidRDefault="00000000" w:rsidRPr="00000000" w14:paraId="00000037">
            <w:pPr>
              <w:spacing w:after="280" w:before="280" w:lineRule="auto"/>
              <w:jc w:val="both"/>
              <w:rPr>
                <w:rFonts w:ascii="Tahoma" w:cs="Tahoma" w:eastAsia="Tahoma" w:hAnsi="Tahoma"/>
                <w:color w:val="000000"/>
                <w:sz w:val="17"/>
                <w:szCs w:val="17"/>
              </w:rPr>
            </w:pPr>
            <w:r w:rsidDel="00000000" w:rsidR="00000000" w:rsidRPr="00000000">
              <w:rPr>
                <w:rFonts w:ascii="Tahoma" w:cs="Tahoma" w:eastAsia="Tahoma" w:hAnsi="Tahoma"/>
                <w:color w:val="000000"/>
                <w:sz w:val="17"/>
                <w:szCs w:val="17"/>
                <w:rtl w:val="0"/>
              </w:rPr>
              <w:t xml:space="preserve">Peso fetal estimado mayor a 4000 gs </w:t>
            </w:r>
          </w:p>
          <w:p w:rsidR="00000000" w:rsidDel="00000000" w:rsidP="00000000" w:rsidRDefault="00000000" w:rsidRPr="00000000" w14:paraId="00000038">
            <w:pPr>
              <w:spacing w:after="280" w:before="280" w:lineRule="auto"/>
              <w:jc w:val="both"/>
              <w:rPr>
                <w:rFonts w:ascii="Tahoma" w:cs="Tahoma" w:eastAsia="Tahoma" w:hAnsi="Tahoma"/>
                <w:color w:val="000000"/>
                <w:sz w:val="17"/>
                <w:szCs w:val="17"/>
              </w:rPr>
            </w:pPr>
            <w:r w:rsidDel="00000000" w:rsidR="00000000" w:rsidRPr="00000000">
              <w:rPr>
                <w:rFonts w:ascii="Tahoma" w:cs="Tahoma" w:eastAsia="Tahoma" w:hAnsi="Tahoma"/>
                <w:color w:val="000000"/>
                <w:sz w:val="17"/>
                <w:szCs w:val="17"/>
                <w:rtl w:val="0"/>
              </w:rPr>
              <w:t xml:space="preserve">Muerte perinatal en gestación anterior. </w:t>
            </w:r>
          </w:p>
          <w:p w:rsidR="00000000" w:rsidDel="00000000" w:rsidP="00000000" w:rsidRDefault="00000000" w:rsidRPr="00000000" w14:paraId="00000039">
            <w:pPr>
              <w:spacing w:after="280" w:before="280" w:lineRule="auto"/>
              <w:jc w:val="both"/>
              <w:rPr>
                <w:rFonts w:ascii="Tahoma" w:cs="Tahoma" w:eastAsia="Tahoma" w:hAnsi="Tahoma"/>
                <w:color w:val="000000"/>
                <w:sz w:val="17"/>
                <w:szCs w:val="17"/>
              </w:rPr>
            </w:pPr>
            <w:r w:rsidDel="00000000" w:rsidR="00000000" w:rsidRPr="00000000">
              <w:rPr>
                <w:rFonts w:ascii="Tahoma" w:cs="Tahoma" w:eastAsia="Tahoma" w:hAnsi="Tahoma"/>
                <w:color w:val="000000"/>
                <w:sz w:val="17"/>
                <w:szCs w:val="17"/>
                <w:rtl w:val="0"/>
              </w:rPr>
              <w:t xml:space="preserve">Embarazo y DIU </w:t>
            </w:r>
          </w:p>
          <w:p w:rsidR="00000000" w:rsidDel="00000000" w:rsidP="00000000" w:rsidRDefault="00000000" w:rsidRPr="00000000" w14:paraId="0000003A">
            <w:pPr>
              <w:spacing w:after="280" w:before="280" w:lineRule="auto"/>
              <w:jc w:val="both"/>
              <w:rPr>
                <w:rFonts w:ascii="Tahoma" w:cs="Tahoma" w:eastAsia="Tahoma" w:hAnsi="Tahoma"/>
                <w:color w:val="000000"/>
                <w:sz w:val="17"/>
                <w:szCs w:val="17"/>
              </w:rPr>
            </w:pPr>
            <w:r w:rsidDel="00000000" w:rsidR="00000000" w:rsidRPr="00000000">
              <w:rPr>
                <w:rFonts w:ascii="Tahoma" w:cs="Tahoma" w:eastAsia="Tahoma" w:hAnsi="Tahoma"/>
                <w:color w:val="000000"/>
                <w:sz w:val="17"/>
                <w:szCs w:val="17"/>
                <w:rtl w:val="0"/>
              </w:rPr>
              <w:t xml:space="preserve">Complicaciones en el embarazo actual </w:t>
            </w:r>
          </w:p>
          <w:p w:rsidR="00000000" w:rsidDel="00000000" w:rsidP="00000000" w:rsidRDefault="00000000" w:rsidRPr="00000000" w14:paraId="0000003B">
            <w:pPr>
              <w:spacing w:after="280" w:before="280" w:lineRule="auto"/>
              <w:jc w:val="both"/>
              <w:rPr>
                <w:rFonts w:ascii="Tahoma" w:cs="Tahoma" w:eastAsia="Tahoma" w:hAnsi="Tahoma"/>
                <w:color w:val="000000"/>
                <w:sz w:val="17"/>
                <w:szCs w:val="17"/>
              </w:rPr>
            </w:pPr>
            <w:r w:rsidDel="00000000" w:rsidR="00000000" w:rsidRPr="00000000">
              <w:rPr>
                <w:rFonts w:ascii="Tahoma" w:cs="Tahoma" w:eastAsia="Tahoma" w:hAnsi="Tahoma"/>
                <w:color w:val="000000"/>
                <w:sz w:val="17"/>
                <w:szCs w:val="17"/>
                <w:rtl w:val="0"/>
              </w:rPr>
              <w:t xml:space="preserve">Amenaza de parto prematuro mayor a 35 semanas </w:t>
            </w:r>
          </w:p>
          <w:p w:rsidR="00000000" w:rsidDel="00000000" w:rsidP="00000000" w:rsidRDefault="00000000" w:rsidRPr="00000000" w14:paraId="0000003C">
            <w:pPr>
              <w:spacing w:after="280" w:before="280" w:lineRule="auto"/>
              <w:jc w:val="both"/>
              <w:rPr>
                <w:rFonts w:ascii="Tahoma" w:cs="Tahoma" w:eastAsia="Tahoma" w:hAnsi="Tahoma"/>
                <w:color w:val="000000"/>
                <w:sz w:val="17"/>
                <w:szCs w:val="17"/>
              </w:rPr>
            </w:pPr>
            <w:r w:rsidDel="00000000" w:rsidR="00000000" w:rsidRPr="00000000">
              <w:rPr>
                <w:rFonts w:ascii="Tahoma" w:cs="Tahoma" w:eastAsia="Tahoma" w:hAnsi="Tahoma"/>
                <w:color w:val="000000"/>
                <w:sz w:val="17"/>
                <w:szCs w:val="17"/>
                <w:rtl w:val="0"/>
              </w:rPr>
              <w:t xml:space="preserve">Indicación de Inducción al parto. </w:t>
            </w:r>
          </w:p>
          <w:p w:rsidR="00000000" w:rsidDel="00000000" w:rsidP="00000000" w:rsidRDefault="00000000" w:rsidRPr="00000000" w14:paraId="0000003D">
            <w:pPr>
              <w:spacing w:after="280" w:before="280" w:lineRule="auto"/>
              <w:jc w:val="both"/>
              <w:rPr>
                <w:rFonts w:ascii="Tahoma" w:cs="Tahoma" w:eastAsia="Tahoma" w:hAnsi="Tahoma"/>
                <w:color w:val="000000"/>
                <w:sz w:val="17"/>
                <w:szCs w:val="17"/>
              </w:rPr>
            </w:pPr>
            <w:r w:rsidDel="00000000" w:rsidR="00000000" w:rsidRPr="00000000">
              <w:rPr>
                <w:rFonts w:ascii="Tahoma" w:cs="Tahoma" w:eastAsia="Tahoma" w:hAnsi="Tahoma"/>
                <w:color w:val="000000"/>
                <w:sz w:val="17"/>
                <w:szCs w:val="17"/>
                <w:rtl w:val="0"/>
              </w:rPr>
              <w:t xml:space="preserve">Diabetes Mellitus Gestacional, tratada con dieta sin insulina y con buen control metabólico. </w:t>
            </w:r>
          </w:p>
          <w:p w:rsidR="00000000" w:rsidDel="00000000" w:rsidP="00000000" w:rsidRDefault="00000000" w:rsidRPr="00000000" w14:paraId="0000003E">
            <w:pPr>
              <w:spacing w:after="280" w:before="280" w:lineRule="auto"/>
              <w:jc w:val="both"/>
              <w:rPr>
                <w:rFonts w:ascii="Tahoma" w:cs="Tahoma" w:eastAsia="Tahoma" w:hAnsi="Tahoma"/>
                <w:color w:val="000000"/>
                <w:sz w:val="17"/>
                <w:szCs w:val="17"/>
              </w:rPr>
            </w:pPr>
            <w:r w:rsidDel="00000000" w:rsidR="00000000" w:rsidRPr="00000000">
              <w:rPr>
                <w:rFonts w:ascii="Tahoma" w:cs="Tahoma" w:eastAsia="Tahoma" w:hAnsi="Tahoma"/>
                <w:color w:val="000000"/>
                <w:sz w:val="17"/>
                <w:szCs w:val="17"/>
                <w:rtl w:val="0"/>
              </w:rPr>
              <w:t xml:space="preserve">Hipertensión inducida por el embarazo no proteinúrica </w:t>
            </w:r>
          </w:p>
          <w:p w:rsidR="00000000" w:rsidDel="00000000" w:rsidP="00000000" w:rsidRDefault="00000000" w:rsidRPr="00000000" w14:paraId="0000003F">
            <w:pPr>
              <w:spacing w:after="280" w:before="280" w:lineRule="auto"/>
              <w:jc w:val="both"/>
              <w:rPr>
                <w:rFonts w:ascii="Tahoma" w:cs="Tahoma" w:eastAsia="Tahoma" w:hAnsi="Tahoma"/>
                <w:color w:val="000000"/>
                <w:sz w:val="17"/>
                <w:szCs w:val="17"/>
              </w:rPr>
            </w:pPr>
            <w:r w:rsidDel="00000000" w:rsidR="00000000" w:rsidRPr="00000000">
              <w:rPr>
                <w:rFonts w:ascii="Tahoma" w:cs="Tahoma" w:eastAsia="Tahoma" w:hAnsi="Tahoma"/>
                <w:color w:val="000000"/>
                <w:sz w:val="17"/>
                <w:szCs w:val="17"/>
                <w:rtl w:val="0"/>
              </w:rPr>
              <w:t xml:space="preserve">Colestasis del embarazo mayor a 35 semanas </w:t>
            </w:r>
          </w:p>
          <w:p w:rsidR="00000000" w:rsidDel="00000000" w:rsidP="00000000" w:rsidRDefault="00000000" w:rsidRPr="00000000" w14:paraId="00000040">
            <w:pPr>
              <w:spacing w:after="280" w:before="280" w:lineRule="auto"/>
              <w:jc w:val="both"/>
              <w:rPr>
                <w:rFonts w:ascii="Tahoma" w:cs="Tahoma" w:eastAsia="Tahoma" w:hAnsi="Tahoma"/>
                <w:color w:val="000000"/>
                <w:sz w:val="17"/>
                <w:szCs w:val="17"/>
              </w:rPr>
            </w:pPr>
            <w:r w:rsidDel="00000000" w:rsidR="00000000" w:rsidRPr="00000000">
              <w:rPr>
                <w:rFonts w:ascii="Tahoma" w:cs="Tahoma" w:eastAsia="Tahoma" w:hAnsi="Tahoma"/>
                <w:color w:val="000000"/>
                <w:sz w:val="17"/>
                <w:szCs w:val="17"/>
                <w:rtl w:val="0"/>
              </w:rPr>
              <w:t xml:space="preserve">Muerte fetal en embarazo actual sin coagulopatía. </w:t>
            </w:r>
          </w:p>
          <w:p w:rsidR="00000000" w:rsidDel="00000000" w:rsidP="00000000" w:rsidRDefault="00000000" w:rsidRPr="00000000" w14:paraId="00000041">
            <w:pPr>
              <w:spacing w:after="280" w:before="280" w:lineRule="auto"/>
              <w:jc w:val="both"/>
              <w:rPr>
                <w:rFonts w:ascii="Tahoma" w:cs="Tahoma" w:eastAsia="Tahoma" w:hAnsi="Tahoma"/>
                <w:color w:val="000000"/>
                <w:sz w:val="17"/>
                <w:szCs w:val="17"/>
              </w:rPr>
            </w:pPr>
            <w:r w:rsidDel="00000000" w:rsidR="00000000" w:rsidRPr="00000000">
              <w:rPr>
                <w:rFonts w:ascii="Tahoma" w:cs="Tahoma" w:eastAsia="Tahoma" w:hAnsi="Tahoma"/>
                <w:color w:val="000000"/>
                <w:sz w:val="17"/>
                <w:szCs w:val="17"/>
                <w:rtl w:val="0"/>
              </w:rPr>
              <w:t xml:space="preserve">Miomatosis Uterina. </w:t>
            </w:r>
          </w:p>
          <w:p w:rsidR="00000000" w:rsidDel="00000000" w:rsidP="00000000" w:rsidRDefault="00000000" w:rsidRPr="00000000" w14:paraId="00000042">
            <w:pPr>
              <w:spacing w:after="280" w:before="280" w:lineRule="auto"/>
              <w:jc w:val="both"/>
              <w:rPr>
                <w:rFonts w:ascii="Tahoma" w:cs="Tahoma" w:eastAsia="Tahoma" w:hAnsi="Tahoma"/>
                <w:color w:val="000000"/>
                <w:sz w:val="17"/>
                <w:szCs w:val="17"/>
              </w:rPr>
            </w:pPr>
            <w:r w:rsidDel="00000000" w:rsidR="00000000" w:rsidRPr="00000000">
              <w:rPr>
                <w:rFonts w:ascii="Tahoma" w:cs="Tahoma" w:eastAsia="Tahoma" w:hAnsi="Tahoma"/>
                <w:color w:val="000000"/>
                <w:sz w:val="17"/>
                <w:szCs w:val="17"/>
                <w:rtl w:val="0"/>
              </w:rPr>
              <w:t xml:space="preserve">Blastoma de ovario y embarazo. </w:t>
            </w:r>
          </w:p>
          <w:p w:rsidR="00000000" w:rsidDel="00000000" w:rsidP="00000000" w:rsidRDefault="00000000" w:rsidRPr="00000000" w14:paraId="00000043">
            <w:pPr>
              <w:spacing w:after="280" w:before="280" w:lineRule="auto"/>
              <w:jc w:val="both"/>
              <w:rPr>
                <w:rFonts w:ascii="Tahoma" w:cs="Tahoma" w:eastAsia="Tahoma" w:hAnsi="Tahoma"/>
                <w:color w:val="000000"/>
                <w:sz w:val="17"/>
                <w:szCs w:val="17"/>
              </w:rPr>
            </w:pPr>
            <w:r w:rsidDel="00000000" w:rsidR="00000000" w:rsidRPr="00000000">
              <w:rPr>
                <w:rFonts w:ascii="Tahoma" w:cs="Tahoma" w:eastAsia="Tahoma" w:hAnsi="Tahoma"/>
                <w:color w:val="000000"/>
                <w:sz w:val="17"/>
                <w:szCs w:val="17"/>
                <w:rtl w:val="0"/>
              </w:rPr>
              <w:t xml:space="preserve">Polihidramnios leve </w:t>
            </w:r>
          </w:p>
          <w:p w:rsidR="00000000" w:rsidDel="00000000" w:rsidP="00000000" w:rsidRDefault="00000000" w:rsidRPr="00000000" w14:paraId="00000044">
            <w:pPr>
              <w:spacing w:after="280" w:before="280" w:lineRule="auto"/>
              <w:jc w:val="both"/>
              <w:rPr>
                <w:rFonts w:ascii="Tahoma" w:cs="Tahoma" w:eastAsia="Tahoma" w:hAnsi="Tahoma"/>
                <w:color w:val="000000"/>
                <w:sz w:val="17"/>
                <w:szCs w:val="17"/>
              </w:rPr>
            </w:pPr>
            <w:r w:rsidDel="00000000" w:rsidR="00000000" w:rsidRPr="00000000">
              <w:rPr>
                <w:rFonts w:ascii="Tahoma" w:cs="Tahoma" w:eastAsia="Tahoma" w:hAnsi="Tahoma"/>
                <w:color w:val="000000"/>
                <w:sz w:val="17"/>
                <w:szCs w:val="17"/>
                <w:rtl w:val="0"/>
              </w:rPr>
              <w:t xml:space="preserve">Oligoamnios leve. </w:t>
            </w:r>
          </w:p>
          <w:p w:rsidR="00000000" w:rsidDel="00000000" w:rsidP="00000000" w:rsidRDefault="00000000" w:rsidRPr="00000000" w14:paraId="00000045">
            <w:pPr>
              <w:spacing w:after="280" w:before="280" w:lineRule="auto"/>
              <w:jc w:val="both"/>
              <w:rPr>
                <w:rFonts w:ascii="Tahoma" w:cs="Tahoma" w:eastAsia="Tahoma" w:hAnsi="Tahoma"/>
                <w:color w:val="000000"/>
                <w:sz w:val="17"/>
                <w:szCs w:val="17"/>
              </w:rPr>
            </w:pPr>
            <w:r w:rsidDel="00000000" w:rsidR="00000000" w:rsidRPr="00000000">
              <w:rPr>
                <w:rFonts w:ascii="Tahoma" w:cs="Tahoma" w:eastAsia="Tahoma" w:hAnsi="Tahoma"/>
                <w:color w:val="000000"/>
                <w:sz w:val="17"/>
                <w:szCs w:val="17"/>
                <w:rtl w:val="0"/>
              </w:rPr>
              <w:t xml:space="preserve">NIVEL 3 </w:t>
            </w:r>
          </w:p>
          <w:p w:rsidR="00000000" w:rsidDel="00000000" w:rsidP="00000000" w:rsidRDefault="00000000" w:rsidRPr="00000000" w14:paraId="00000046">
            <w:pPr>
              <w:spacing w:after="280" w:before="280" w:lineRule="auto"/>
              <w:jc w:val="both"/>
              <w:rPr>
                <w:rFonts w:ascii="Tahoma" w:cs="Tahoma" w:eastAsia="Tahoma" w:hAnsi="Tahoma"/>
                <w:color w:val="000000"/>
                <w:sz w:val="17"/>
                <w:szCs w:val="17"/>
              </w:rPr>
            </w:pPr>
            <w:r w:rsidDel="00000000" w:rsidR="00000000" w:rsidRPr="00000000">
              <w:rPr>
                <w:rFonts w:ascii="Tahoma" w:cs="Tahoma" w:eastAsia="Tahoma" w:hAnsi="Tahoma"/>
                <w:color w:val="000000"/>
                <w:sz w:val="17"/>
                <w:szCs w:val="17"/>
                <w:rtl w:val="0"/>
              </w:rPr>
              <w:t xml:space="preserve">Internación en el 3er. nivel de atención </w:t>
            </w:r>
          </w:p>
          <w:p w:rsidR="00000000" w:rsidDel="00000000" w:rsidP="00000000" w:rsidRDefault="00000000" w:rsidRPr="00000000" w14:paraId="00000047">
            <w:pPr>
              <w:spacing w:after="280" w:before="280" w:lineRule="auto"/>
              <w:jc w:val="both"/>
              <w:rPr>
                <w:rFonts w:ascii="Tahoma" w:cs="Tahoma" w:eastAsia="Tahoma" w:hAnsi="Tahoma"/>
                <w:color w:val="000000"/>
                <w:sz w:val="17"/>
                <w:szCs w:val="17"/>
              </w:rPr>
            </w:pPr>
            <w:r w:rsidDel="00000000" w:rsidR="00000000" w:rsidRPr="00000000">
              <w:rPr>
                <w:rFonts w:ascii="Tahoma" w:cs="Tahoma" w:eastAsia="Tahoma" w:hAnsi="Tahoma"/>
                <w:color w:val="000000"/>
                <w:sz w:val="17"/>
                <w:szCs w:val="17"/>
                <w:rtl w:val="0"/>
              </w:rPr>
              <w:t xml:space="preserve">Son servicios que se desenvuelven en establecimientos de salud con internación de tipo general (medicina general) o especializada (maternidades), y que deben asegurar un nivel de cuidados especializado, contando con servicio de terapia intensiva, ajustándose a las Normas de Servicios de Terapia Intensiva de Adultos y con Servicios de Apoyo en especialidades generales como Clínica Médica o Cirugía y especialidades de apoyo para interconsulta (cardiología, nefrología, etc.). </w:t>
            </w:r>
          </w:p>
          <w:p w:rsidR="00000000" w:rsidDel="00000000" w:rsidP="00000000" w:rsidRDefault="00000000" w:rsidRPr="00000000" w14:paraId="00000048">
            <w:pPr>
              <w:spacing w:after="280" w:before="280" w:lineRule="auto"/>
              <w:jc w:val="both"/>
              <w:rPr>
                <w:rFonts w:ascii="Tahoma" w:cs="Tahoma" w:eastAsia="Tahoma" w:hAnsi="Tahoma"/>
                <w:color w:val="000000"/>
                <w:sz w:val="17"/>
                <w:szCs w:val="17"/>
              </w:rPr>
            </w:pPr>
            <w:r w:rsidDel="00000000" w:rsidR="00000000" w:rsidRPr="00000000">
              <w:rPr>
                <w:rFonts w:ascii="Tahoma" w:cs="Tahoma" w:eastAsia="Tahoma" w:hAnsi="Tahoma"/>
                <w:color w:val="000000"/>
                <w:sz w:val="17"/>
                <w:szCs w:val="17"/>
                <w:rtl w:val="0"/>
              </w:rPr>
              <w:t xml:space="preserve">Estas Instituciones se dividirán en 2 categorías: A y B de acuerdo al listado de factores de riesgo dependiendo del nivel máximo de complejidad de cada Hospital. </w:t>
            </w:r>
          </w:p>
          <w:p w:rsidR="00000000" w:rsidDel="00000000" w:rsidP="00000000" w:rsidRDefault="00000000" w:rsidRPr="00000000" w14:paraId="00000049">
            <w:pPr>
              <w:spacing w:after="280" w:before="280" w:lineRule="auto"/>
              <w:jc w:val="both"/>
              <w:rPr>
                <w:rFonts w:ascii="Tahoma" w:cs="Tahoma" w:eastAsia="Tahoma" w:hAnsi="Tahoma"/>
                <w:color w:val="000000"/>
                <w:sz w:val="17"/>
                <w:szCs w:val="17"/>
              </w:rPr>
            </w:pPr>
            <w:r w:rsidDel="00000000" w:rsidR="00000000" w:rsidRPr="00000000">
              <w:rPr>
                <w:rFonts w:ascii="Tahoma" w:cs="Tahoma" w:eastAsia="Tahoma" w:hAnsi="Tahoma"/>
                <w:color w:val="000000"/>
                <w:sz w:val="17"/>
                <w:szCs w:val="17"/>
                <w:rtl w:val="0"/>
              </w:rPr>
              <w:t xml:space="preserve">Los Hospitales de nivel 3 desarrollarán el máximo nivel de alto riesgo perinatal, sugiriendo desde esta recomendación que estas instituciones no atiendan el parto del nivel 2. </w:t>
            </w:r>
          </w:p>
          <w:p w:rsidR="00000000" w:rsidDel="00000000" w:rsidP="00000000" w:rsidRDefault="00000000" w:rsidRPr="00000000" w14:paraId="0000004A">
            <w:pPr>
              <w:spacing w:after="280" w:before="280" w:lineRule="auto"/>
              <w:jc w:val="both"/>
              <w:rPr>
                <w:rFonts w:ascii="Tahoma" w:cs="Tahoma" w:eastAsia="Tahoma" w:hAnsi="Tahoma"/>
                <w:color w:val="000000"/>
                <w:sz w:val="17"/>
                <w:szCs w:val="17"/>
              </w:rPr>
            </w:pPr>
            <w:r w:rsidDel="00000000" w:rsidR="00000000" w:rsidRPr="00000000">
              <w:rPr>
                <w:rFonts w:ascii="Tahoma" w:cs="Tahoma" w:eastAsia="Tahoma" w:hAnsi="Tahoma"/>
                <w:color w:val="000000"/>
                <w:sz w:val="17"/>
                <w:szCs w:val="17"/>
                <w:rtl w:val="0"/>
              </w:rPr>
              <w:t xml:space="preserve">Listado de Factores de Riesgo del 3er. NIVEL A </w:t>
            </w:r>
          </w:p>
          <w:p w:rsidR="00000000" w:rsidDel="00000000" w:rsidP="00000000" w:rsidRDefault="00000000" w:rsidRPr="00000000" w14:paraId="0000004B">
            <w:pPr>
              <w:spacing w:after="280" w:before="280" w:lineRule="auto"/>
              <w:jc w:val="both"/>
              <w:rPr>
                <w:rFonts w:ascii="Tahoma" w:cs="Tahoma" w:eastAsia="Tahoma" w:hAnsi="Tahoma"/>
                <w:color w:val="000000"/>
                <w:sz w:val="17"/>
                <w:szCs w:val="17"/>
              </w:rPr>
            </w:pPr>
            <w:r w:rsidDel="00000000" w:rsidR="00000000" w:rsidRPr="00000000">
              <w:rPr>
                <w:rFonts w:ascii="Tahoma" w:cs="Tahoma" w:eastAsia="Tahoma" w:hAnsi="Tahoma"/>
                <w:color w:val="000000"/>
                <w:sz w:val="17"/>
                <w:szCs w:val="17"/>
                <w:rtl w:val="0"/>
              </w:rPr>
              <w:t xml:space="preserve">Enfermedades Previas </w:t>
            </w:r>
          </w:p>
          <w:p w:rsidR="00000000" w:rsidDel="00000000" w:rsidP="00000000" w:rsidRDefault="00000000" w:rsidRPr="00000000" w14:paraId="0000004C">
            <w:pPr>
              <w:spacing w:after="280" w:before="280" w:lineRule="auto"/>
              <w:jc w:val="both"/>
              <w:rPr>
                <w:rFonts w:ascii="Tahoma" w:cs="Tahoma" w:eastAsia="Tahoma" w:hAnsi="Tahoma"/>
                <w:color w:val="000000"/>
                <w:sz w:val="17"/>
                <w:szCs w:val="17"/>
              </w:rPr>
            </w:pPr>
            <w:r w:rsidDel="00000000" w:rsidR="00000000" w:rsidRPr="00000000">
              <w:rPr>
                <w:rFonts w:ascii="Tahoma" w:cs="Tahoma" w:eastAsia="Tahoma" w:hAnsi="Tahoma"/>
                <w:color w:val="000000"/>
                <w:sz w:val="17"/>
                <w:szCs w:val="17"/>
                <w:rtl w:val="0"/>
              </w:rPr>
              <w:t xml:space="preserve">Hipertensión arterial crónica con o sin Preeclampsia sobreimpuesta </w:t>
            </w:r>
          </w:p>
          <w:p w:rsidR="00000000" w:rsidDel="00000000" w:rsidP="00000000" w:rsidRDefault="00000000" w:rsidRPr="00000000" w14:paraId="0000004D">
            <w:pPr>
              <w:spacing w:after="280" w:before="280" w:lineRule="auto"/>
              <w:jc w:val="both"/>
              <w:rPr>
                <w:rFonts w:ascii="Tahoma" w:cs="Tahoma" w:eastAsia="Tahoma" w:hAnsi="Tahoma"/>
                <w:color w:val="000000"/>
                <w:sz w:val="17"/>
                <w:szCs w:val="17"/>
              </w:rPr>
            </w:pPr>
            <w:r w:rsidDel="00000000" w:rsidR="00000000" w:rsidRPr="00000000">
              <w:rPr>
                <w:rFonts w:ascii="Tahoma" w:cs="Tahoma" w:eastAsia="Tahoma" w:hAnsi="Tahoma"/>
                <w:color w:val="000000"/>
                <w:sz w:val="17"/>
                <w:szCs w:val="17"/>
                <w:rtl w:val="0"/>
              </w:rPr>
              <w:t xml:space="preserve">Diabetes Mellitus Previa y Gestacional con tratamiento insulínico </w:t>
            </w:r>
          </w:p>
          <w:p w:rsidR="00000000" w:rsidDel="00000000" w:rsidP="00000000" w:rsidRDefault="00000000" w:rsidRPr="00000000" w14:paraId="0000004E">
            <w:pPr>
              <w:spacing w:after="280" w:before="280" w:lineRule="auto"/>
              <w:jc w:val="both"/>
              <w:rPr>
                <w:rFonts w:ascii="Tahoma" w:cs="Tahoma" w:eastAsia="Tahoma" w:hAnsi="Tahoma"/>
                <w:color w:val="000000"/>
                <w:sz w:val="17"/>
                <w:szCs w:val="17"/>
              </w:rPr>
            </w:pPr>
            <w:r w:rsidDel="00000000" w:rsidR="00000000" w:rsidRPr="00000000">
              <w:rPr>
                <w:rFonts w:ascii="Tahoma" w:cs="Tahoma" w:eastAsia="Tahoma" w:hAnsi="Tahoma"/>
                <w:color w:val="000000"/>
                <w:sz w:val="17"/>
                <w:szCs w:val="17"/>
                <w:rtl w:val="0"/>
              </w:rPr>
              <w:t xml:space="preserve">Trombofilias </w:t>
            </w:r>
          </w:p>
          <w:p w:rsidR="00000000" w:rsidDel="00000000" w:rsidP="00000000" w:rsidRDefault="00000000" w:rsidRPr="00000000" w14:paraId="0000004F">
            <w:pPr>
              <w:spacing w:after="280" w:before="280" w:lineRule="auto"/>
              <w:jc w:val="both"/>
              <w:rPr>
                <w:rFonts w:ascii="Tahoma" w:cs="Tahoma" w:eastAsia="Tahoma" w:hAnsi="Tahoma"/>
                <w:color w:val="000000"/>
                <w:sz w:val="17"/>
                <w:szCs w:val="17"/>
              </w:rPr>
            </w:pPr>
            <w:r w:rsidDel="00000000" w:rsidR="00000000" w:rsidRPr="00000000">
              <w:rPr>
                <w:rFonts w:ascii="Tahoma" w:cs="Tahoma" w:eastAsia="Tahoma" w:hAnsi="Tahoma"/>
                <w:color w:val="000000"/>
                <w:sz w:val="17"/>
                <w:szCs w:val="17"/>
                <w:rtl w:val="0"/>
              </w:rPr>
              <w:t xml:space="preserve">Cardiopatías Grado I y II </w:t>
            </w:r>
          </w:p>
          <w:p w:rsidR="00000000" w:rsidDel="00000000" w:rsidP="00000000" w:rsidRDefault="00000000" w:rsidRPr="00000000" w14:paraId="00000050">
            <w:pPr>
              <w:spacing w:after="280" w:before="280" w:lineRule="auto"/>
              <w:jc w:val="both"/>
              <w:rPr>
                <w:rFonts w:ascii="Tahoma" w:cs="Tahoma" w:eastAsia="Tahoma" w:hAnsi="Tahoma"/>
                <w:color w:val="000000"/>
                <w:sz w:val="17"/>
                <w:szCs w:val="17"/>
              </w:rPr>
            </w:pPr>
            <w:r w:rsidDel="00000000" w:rsidR="00000000" w:rsidRPr="00000000">
              <w:rPr>
                <w:rFonts w:ascii="Tahoma" w:cs="Tahoma" w:eastAsia="Tahoma" w:hAnsi="Tahoma"/>
                <w:color w:val="000000"/>
                <w:sz w:val="17"/>
                <w:szCs w:val="17"/>
                <w:rtl w:val="0"/>
              </w:rPr>
              <w:t xml:space="preserve">Enfermedades neurológicas (Epilepsias y otras) </w:t>
            </w:r>
          </w:p>
          <w:p w:rsidR="00000000" w:rsidDel="00000000" w:rsidP="00000000" w:rsidRDefault="00000000" w:rsidRPr="00000000" w14:paraId="00000051">
            <w:pPr>
              <w:spacing w:after="280" w:before="280" w:lineRule="auto"/>
              <w:jc w:val="both"/>
              <w:rPr>
                <w:rFonts w:ascii="Tahoma" w:cs="Tahoma" w:eastAsia="Tahoma" w:hAnsi="Tahoma"/>
                <w:color w:val="000000"/>
                <w:sz w:val="17"/>
                <w:szCs w:val="17"/>
              </w:rPr>
            </w:pPr>
            <w:r w:rsidDel="00000000" w:rsidR="00000000" w:rsidRPr="00000000">
              <w:rPr>
                <w:rFonts w:ascii="Tahoma" w:cs="Tahoma" w:eastAsia="Tahoma" w:hAnsi="Tahoma"/>
                <w:color w:val="000000"/>
                <w:sz w:val="17"/>
                <w:szCs w:val="17"/>
                <w:rtl w:val="0"/>
              </w:rPr>
              <w:t xml:space="preserve">Obesidad mórbida (Indice de Masa Corporal (IMC) mayor 40 </w:t>
            </w:r>
          </w:p>
          <w:p w:rsidR="00000000" w:rsidDel="00000000" w:rsidP="00000000" w:rsidRDefault="00000000" w:rsidRPr="00000000" w14:paraId="00000052">
            <w:pPr>
              <w:spacing w:after="280" w:before="280" w:lineRule="auto"/>
              <w:jc w:val="both"/>
              <w:rPr>
                <w:rFonts w:ascii="Tahoma" w:cs="Tahoma" w:eastAsia="Tahoma" w:hAnsi="Tahoma"/>
                <w:color w:val="000000"/>
                <w:sz w:val="17"/>
                <w:szCs w:val="17"/>
              </w:rPr>
            </w:pPr>
            <w:r w:rsidDel="00000000" w:rsidR="00000000" w:rsidRPr="00000000">
              <w:rPr>
                <w:rFonts w:ascii="Tahoma" w:cs="Tahoma" w:eastAsia="Tahoma" w:hAnsi="Tahoma"/>
                <w:color w:val="000000"/>
                <w:sz w:val="17"/>
                <w:szCs w:val="17"/>
                <w:rtl w:val="0"/>
              </w:rPr>
              <w:t xml:space="preserve">Anemia severa </w:t>
            </w:r>
          </w:p>
          <w:p w:rsidR="00000000" w:rsidDel="00000000" w:rsidP="00000000" w:rsidRDefault="00000000" w:rsidRPr="00000000" w14:paraId="00000053">
            <w:pPr>
              <w:spacing w:after="280" w:before="280" w:lineRule="auto"/>
              <w:jc w:val="both"/>
              <w:rPr>
                <w:rFonts w:ascii="Tahoma" w:cs="Tahoma" w:eastAsia="Tahoma" w:hAnsi="Tahoma"/>
                <w:color w:val="000000"/>
                <w:sz w:val="17"/>
                <w:szCs w:val="17"/>
              </w:rPr>
            </w:pPr>
            <w:r w:rsidDel="00000000" w:rsidR="00000000" w:rsidRPr="00000000">
              <w:rPr>
                <w:rFonts w:ascii="Tahoma" w:cs="Tahoma" w:eastAsia="Tahoma" w:hAnsi="Tahoma"/>
                <w:color w:val="000000"/>
                <w:sz w:val="17"/>
                <w:szCs w:val="17"/>
                <w:rtl w:val="0"/>
              </w:rPr>
              <w:t xml:space="preserve">Enfermedades Psiquiátricas o adicciones en tratamiento (si cuenta con servicio de Psiquiatría) </w:t>
            </w:r>
          </w:p>
          <w:p w:rsidR="00000000" w:rsidDel="00000000" w:rsidP="00000000" w:rsidRDefault="00000000" w:rsidRPr="00000000" w14:paraId="00000054">
            <w:pPr>
              <w:spacing w:after="280" w:before="280" w:lineRule="auto"/>
              <w:jc w:val="both"/>
              <w:rPr>
                <w:rFonts w:ascii="Tahoma" w:cs="Tahoma" w:eastAsia="Tahoma" w:hAnsi="Tahoma"/>
                <w:color w:val="000000"/>
                <w:sz w:val="17"/>
                <w:szCs w:val="17"/>
              </w:rPr>
            </w:pPr>
            <w:r w:rsidDel="00000000" w:rsidR="00000000" w:rsidRPr="00000000">
              <w:rPr>
                <w:rFonts w:ascii="Tahoma" w:cs="Tahoma" w:eastAsia="Tahoma" w:hAnsi="Tahoma"/>
                <w:color w:val="000000"/>
                <w:sz w:val="17"/>
                <w:szCs w:val="17"/>
                <w:rtl w:val="0"/>
              </w:rPr>
              <w:t xml:space="preserve">Neuropatías Crónicas </w:t>
            </w:r>
          </w:p>
          <w:p w:rsidR="00000000" w:rsidDel="00000000" w:rsidP="00000000" w:rsidRDefault="00000000" w:rsidRPr="00000000" w14:paraId="00000055">
            <w:pPr>
              <w:spacing w:after="280" w:before="280" w:lineRule="auto"/>
              <w:jc w:val="both"/>
              <w:rPr>
                <w:rFonts w:ascii="Tahoma" w:cs="Tahoma" w:eastAsia="Tahoma" w:hAnsi="Tahoma"/>
                <w:color w:val="000000"/>
                <w:sz w:val="17"/>
                <w:szCs w:val="17"/>
              </w:rPr>
            </w:pPr>
            <w:r w:rsidDel="00000000" w:rsidR="00000000" w:rsidRPr="00000000">
              <w:rPr>
                <w:rFonts w:ascii="Tahoma" w:cs="Tahoma" w:eastAsia="Tahoma" w:hAnsi="Tahoma"/>
                <w:color w:val="000000"/>
                <w:sz w:val="17"/>
                <w:szCs w:val="17"/>
                <w:rtl w:val="0"/>
              </w:rPr>
              <w:t xml:space="preserve">Enfermedades Autoinmunes </w:t>
            </w:r>
          </w:p>
          <w:p w:rsidR="00000000" w:rsidDel="00000000" w:rsidP="00000000" w:rsidRDefault="00000000" w:rsidRPr="00000000" w14:paraId="00000056">
            <w:pPr>
              <w:spacing w:after="280" w:before="280" w:lineRule="auto"/>
              <w:jc w:val="both"/>
              <w:rPr>
                <w:rFonts w:ascii="Tahoma" w:cs="Tahoma" w:eastAsia="Tahoma" w:hAnsi="Tahoma"/>
                <w:color w:val="000000"/>
                <w:sz w:val="17"/>
                <w:szCs w:val="17"/>
              </w:rPr>
            </w:pPr>
            <w:r w:rsidDel="00000000" w:rsidR="00000000" w:rsidRPr="00000000">
              <w:rPr>
                <w:rFonts w:ascii="Tahoma" w:cs="Tahoma" w:eastAsia="Tahoma" w:hAnsi="Tahoma"/>
                <w:color w:val="000000"/>
                <w:sz w:val="17"/>
                <w:szCs w:val="17"/>
                <w:rtl w:val="0"/>
              </w:rPr>
              <w:t xml:space="preserve">Del Embarazo Actual: </w:t>
            </w:r>
          </w:p>
          <w:p w:rsidR="00000000" w:rsidDel="00000000" w:rsidP="00000000" w:rsidRDefault="00000000" w:rsidRPr="00000000" w14:paraId="00000057">
            <w:pPr>
              <w:spacing w:after="280" w:before="280" w:lineRule="auto"/>
              <w:jc w:val="both"/>
              <w:rPr>
                <w:rFonts w:ascii="Tahoma" w:cs="Tahoma" w:eastAsia="Tahoma" w:hAnsi="Tahoma"/>
                <w:color w:val="000000"/>
                <w:sz w:val="17"/>
                <w:szCs w:val="17"/>
              </w:rPr>
            </w:pPr>
            <w:r w:rsidDel="00000000" w:rsidR="00000000" w:rsidRPr="00000000">
              <w:rPr>
                <w:rFonts w:ascii="Tahoma" w:cs="Tahoma" w:eastAsia="Tahoma" w:hAnsi="Tahoma"/>
                <w:color w:val="000000"/>
                <w:sz w:val="17"/>
                <w:szCs w:val="17"/>
                <w:rtl w:val="0"/>
              </w:rPr>
              <w:t xml:space="preserve">Amenaza de Parto Prematuro y/o Rot Premat de Membranas mayor a 32 semanas </w:t>
            </w:r>
          </w:p>
          <w:p w:rsidR="00000000" w:rsidDel="00000000" w:rsidP="00000000" w:rsidRDefault="00000000" w:rsidRPr="00000000" w14:paraId="00000058">
            <w:pPr>
              <w:spacing w:after="280" w:before="280" w:lineRule="auto"/>
              <w:jc w:val="both"/>
              <w:rPr>
                <w:rFonts w:ascii="Tahoma" w:cs="Tahoma" w:eastAsia="Tahoma" w:hAnsi="Tahoma"/>
                <w:color w:val="000000"/>
                <w:sz w:val="17"/>
                <w:szCs w:val="17"/>
              </w:rPr>
            </w:pPr>
            <w:r w:rsidDel="00000000" w:rsidR="00000000" w:rsidRPr="00000000">
              <w:rPr>
                <w:rFonts w:ascii="Tahoma" w:cs="Tahoma" w:eastAsia="Tahoma" w:hAnsi="Tahoma"/>
                <w:color w:val="000000"/>
                <w:sz w:val="17"/>
                <w:szCs w:val="17"/>
                <w:rtl w:val="0"/>
              </w:rPr>
              <w:t xml:space="preserve">Placenta Previa sin área de acretismo </w:t>
            </w:r>
          </w:p>
          <w:p w:rsidR="00000000" w:rsidDel="00000000" w:rsidP="00000000" w:rsidRDefault="00000000" w:rsidRPr="00000000" w14:paraId="00000059">
            <w:pPr>
              <w:spacing w:after="280" w:before="280" w:lineRule="auto"/>
              <w:jc w:val="both"/>
              <w:rPr>
                <w:rFonts w:ascii="Tahoma" w:cs="Tahoma" w:eastAsia="Tahoma" w:hAnsi="Tahoma"/>
                <w:color w:val="000000"/>
                <w:sz w:val="17"/>
                <w:szCs w:val="17"/>
              </w:rPr>
            </w:pPr>
            <w:r w:rsidDel="00000000" w:rsidR="00000000" w:rsidRPr="00000000">
              <w:rPr>
                <w:rFonts w:ascii="Tahoma" w:cs="Tahoma" w:eastAsia="Tahoma" w:hAnsi="Tahoma"/>
                <w:color w:val="000000"/>
                <w:sz w:val="17"/>
                <w:szCs w:val="17"/>
                <w:rtl w:val="0"/>
              </w:rPr>
              <w:t xml:space="preserve">Colestasis del embarazo mayor a 32 semanas </w:t>
            </w:r>
          </w:p>
          <w:p w:rsidR="00000000" w:rsidDel="00000000" w:rsidP="00000000" w:rsidRDefault="00000000" w:rsidRPr="00000000" w14:paraId="0000005A">
            <w:pPr>
              <w:spacing w:after="280" w:before="280" w:lineRule="auto"/>
              <w:jc w:val="both"/>
              <w:rPr>
                <w:rFonts w:ascii="Tahoma" w:cs="Tahoma" w:eastAsia="Tahoma" w:hAnsi="Tahoma"/>
                <w:color w:val="000000"/>
                <w:sz w:val="17"/>
                <w:szCs w:val="17"/>
              </w:rPr>
            </w:pPr>
            <w:r w:rsidDel="00000000" w:rsidR="00000000" w:rsidRPr="00000000">
              <w:rPr>
                <w:rFonts w:ascii="Tahoma" w:cs="Tahoma" w:eastAsia="Tahoma" w:hAnsi="Tahoma"/>
                <w:color w:val="000000"/>
                <w:sz w:val="17"/>
                <w:szCs w:val="17"/>
                <w:rtl w:val="0"/>
              </w:rPr>
              <w:t xml:space="preserve">Preeclampsia </w:t>
            </w:r>
          </w:p>
          <w:p w:rsidR="00000000" w:rsidDel="00000000" w:rsidP="00000000" w:rsidRDefault="00000000" w:rsidRPr="00000000" w14:paraId="0000005B">
            <w:pPr>
              <w:spacing w:after="280" w:before="280" w:lineRule="auto"/>
              <w:jc w:val="both"/>
              <w:rPr>
                <w:rFonts w:ascii="Tahoma" w:cs="Tahoma" w:eastAsia="Tahoma" w:hAnsi="Tahoma"/>
                <w:color w:val="000000"/>
                <w:sz w:val="17"/>
                <w:szCs w:val="17"/>
              </w:rPr>
            </w:pPr>
            <w:r w:rsidDel="00000000" w:rsidR="00000000" w:rsidRPr="00000000">
              <w:rPr>
                <w:rFonts w:ascii="Tahoma" w:cs="Tahoma" w:eastAsia="Tahoma" w:hAnsi="Tahoma"/>
                <w:color w:val="000000"/>
                <w:sz w:val="17"/>
                <w:szCs w:val="17"/>
                <w:rtl w:val="0"/>
              </w:rPr>
              <w:t xml:space="preserve">Eclampsia </w:t>
            </w:r>
          </w:p>
          <w:p w:rsidR="00000000" w:rsidDel="00000000" w:rsidP="00000000" w:rsidRDefault="00000000" w:rsidRPr="00000000" w14:paraId="0000005C">
            <w:pPr>
              <w:spacing w:after="280" w:before="280" w:lineRule="auto"/>
              <w:jc w:val="both"/>
              <w:rPr>
                <w:rFonts w:ascii="Tahoma" w:cs="Tahoma" w:eastAsia="Tahoma" w:hAnsi="Tahoma"/>
                <w:color w:val="000000"/>
                <w:sz w:val="17"/>
                <w:szCs w:val="17"/>
              </w:rPr>
            </w:pPr>
            <w:r w:rsidDel="00000000" w:rsidR="00000000" w:rsidRPr="00000000">
              <w:rPr>
                <w:rFonts w:ascii="Tahoma" w:cs="Tahoma" w:eastAsia="Tahoma" w:hAnsi="Tahoma"/>
                <w:color w:val="000000"/>
                <w:sz w:val="17"/>
                <w:szCs w:val="17"/>
                <w:rtl w:val="0"/>
              </w:rPr>
              <w:t xml:space="preserve">Retardo de Crecimiento Intrauterino (con Peso Fetal Estimado mayor 1500 grs.) </w:t>
            </w:r>
          </w:p>
          <w:p w:rsidR="00000000" w:rsidDel="00000000" w:rsidP="00000000" w:rsidRDefault="00000000" w:rsidRPr="00000000" w14:paraId="0000005D">
            <w:pPr>
              <w:spacing w:after="280" w:before="280" w:lineRule="auto"/>
              <w:jc w:val="both"/>
              <w:rPr>
                <w:rFonts w:ascii="Tahoma" w:cs="Tahoma" w:eastAsia="Tahoma" w:hAnsi="Tahoma"/>
                <w:color w:val="000000"/>
                <w:sz w:val="17"/>
                <w:szCs w:val="17"/>
              </w:rPr>
            </w:pPr>
            <w:r w:rsidDel="00000000" w:rsidR="00000000" w:rsidRPr="00000000">
              <w:rPr>
                <w:rFonts w:ascii="Tahoma" w:cs="Tahoma" w:eastAsia="Tahoma" w:hAnsi="Tahoma"/>
                <w:color w:val="000000"/>
                <w:sz w:val="17"/>
                <w:szCs w:val="17"/>
                <w:rtl w:val="0"/>
              </w:rPr>
              <w:t xml:space="preserve">Polihidramnios moderado a severo </w:t>
            </w:r>
          </w:p>
          <w:p w:rsidR="00000000" w:rsidDel="00000000" w:rsidP="00000000" w:rsidRDefault="00000000" w:rsidRPr="00000000" w14:paraId="0000005E">
            <w:pPr>
              <w:spacing w:after="280" w:before="280" w:lineRule="auto"/>
              <w:jc w:val="both"/>
              <w:rPr>
                <w:rFonts w:ascii="Tahoma" w:cs="Tahoma" w:eastAsia="Tahoma" w:hAnsi="Tahoma"/>
                <w:color w:val="000000"/>
                <w:sz w:val="17"/>
                <w:szCs w:val="17"/>
              </w:rPr>
            </w:pPr>
            <w:r w:rsidDel="00000000" w:rsidR="00000000" w:rsidRPr="00000000">
              <w:rPr>
                <w:rFonts w:ascii="Tahoma" w:cs="Tahoma" w:eastAsia="Tahoma" w:hAnsi="Tahoma"/>
                <w:color w:val="000000"/>
                <w:sz w:val="17"/>
                <w:szCs w:val="17"/>
                <w:rtl w:val="0"/>
              </w:rPr>
              <w:t xml:space="preserve">Oligoamnios moderado a severo. </w:t>
            </w:r>
          </w:p>
          <w:p w:rsidR="00000000" w:rsidDel="00000000" w:rsidP="00000000" w:rsidRDefault="00000000" w:rsidRPr="00000000" w14:paraId="0000005F">
            <w:pPr>
              <w:spacing w:after="280" w:before="280" w:lineRule="auto"/>
              <w:jc w:val="both"/>
              <w:rPr>
                <w:rFonts w:ascii="Tahoma" w:cs="Tahoma" w:eastAsia="Tahoma" w:hAnsi="Tahoma"/>
                <w:color w:val="000000"/>
                <w:sz w:val="17"/>
                <w:szCs w:val="17"/>
              </w:rPr>
            </w:pPr>
            <w:r w:rsidDel="00000000" w:rsidR="00000000" w:rsidRPr="00000000">
              <w:rPr>
                <w:rFonts w:ascii="Tahoma" w:cs="Tahoma" w:eastAsia="Tahoma" w:hAnsi="Tahoma"/>
                <w:color w:val="000000"/>
                <w:sz w:val="17"/>
                <w:szCs w:val="17"/>
                <w:rtl w:val="0"/>
              </w:rPr>
              <w:t xml:space="preserve">Isoinmunización por RH que no requiera tratamiento intrauterino (Zona baja de Lilley) </w:t>
            </w:r>
          </w:p>
          <w:p w:rsidR="00000000" w:rsidDel="00000000" w:rsidP="00000000" w:rsidRDefault="00000000" w:rsidRPr="00000000" w14:paraId="00000060">
            <w:pPr>
              <w:spacing w:after="280" w:before="280" w:lineRule="auto"/>
              <w:jc w:val="both"/>
              <w:rPr>
                <w:rFonts w:ascii="Tahoma" w:cs="Tahoma" w:eastAsia="Tahoma" w:hAnsi="Tahoma"/>
                <w:color w:val="000000"/>
                <w:sz w:val="17"/>
                <w:szCs w:val="17"/>
              </w:rPr>
            </w:pPr>
            <w:r w:rsidDel="00000000" w:rsidR="00000000" w:rsidRPr="00000000">
              <w:rPr>
                <w:rFonts w:ascii="Tahoma" w:cs="Tahoma" w:eastAsia="Tahoma" w:hAnsi="Tahoma"/>
                <w:color w:val="000000"/>
                <w:sz w:val="17"/>
                <w:szCs w:val="17"/>
                <w:rtl w:val="0"/>
              </w:rPr>
              <w:t xml:space="preserve">Listado de Factores de Riesgo del 3er. NIVEL B  </w:t>
            </w:r>
          </w:p>
          <w:p w:rsidR="00000000" w:rsidDel="00000000" w:rsidP="00000000" w:rsidRDefault="00000000" w:rsidRPr="00000000" w14:paraId="00000061">
            <w:pPr>
              <w:spacing w:after="280" w:before="280" w:lineRule="auto"/>
              <w:jc w:val="both"/>
              <w:rPr>
                <w:rFonts w:ascii="Tahoma" w:cs="Tahoma" w:eastAsia="Tahoma" w:hAnsi="Tahoma"/>
                <w:color w:val="000000"/>
                <w:sz w:val="17"/>
                <w:szCs w:val="17"/>
              </w:rPr>
            </w:pPr>
            <w:r w:rsidDel="00000000" w:rsidR="00000000" w:rsidRPr="00000000">
              <w:rPr>
                <w:rFonts w:ascii="Tahoma" w:cs="Tahoma" w:eastAsia="Tahoma" w:hAnsi="Tahoma"/>
                <w:color w:val="000000"/>
                <w:sz w:val="17"/>
                <w:szCs w:val="17"/>
                <w:rtl w:val="0"/>
              </w:rPr>
              <w:t xml:space="preserve">Enfermedades Previas (Incluye las del Nivel 3 A): </w:t>
            </w:r>
          </w:p>
          <w:p w:rsidR="00000000" w:rsidDel="00000000" w:rsidP="00000000" w:rsidRDefault="00000000" w:rsidRPr="00000000" w14:paraId="00000062">
            <w:pPr>
              <w:spacing w:after="280" w:before="280" w:lineRule="auto"/>
              <w:jc w:val="both"/>
              <w:rPr>
                <w:rFonts w:ascii="Tahoma" w:cs="Tahoma" w:eastAsia="Tahoma" w:hAnsi="Tahoma"/>
                <w:color w:val="000000"/>
                <w:sz w:val="17"/>
                <w:szCs w:val="17"/>
              </w:rPr>
            </w:pPr>
            <w:r w:rsidDel="00000000" w:rsidR="00000000" w:rsidRPr="00000000">
              <w:rPr>
                <w:rFonts w:ascii="Tahoma" w:cs="Tahoma" w:eastAsia="Tahoma" w:hAnsi="Tahoma"/>
                <w:color w:val="000000"/>
                <w:sz w:val="17"/>
                <w:szCs w:val="17"/>
                <w:rtl w:val="0"/>
              </w:rPr>
              <w:t xml:space="preserve">Cardiopatías Grado III y IV </w:t>
            </w:r>
          </w:p>
          <w:p w:rsidR="00000000" w:rsidDel="00000000" w:rsidP="00000000" w:rsidRDefault="00000000" w:rsidRPr="00000000" w14:paraId="00000063">
            <w:pPr>
              <w:spacing w:after="280" w:before="280" w:lineRule="auto"/>
              <w:jc w:val="both"/>
              <w:rPr>
                <w:rFonts w:ascii="Tahoma" w:cs="Tahoma" w:eastAsia="Tahoma" w:hAnsi="Tahoma"/>
                <w:color w:val="000000"/>
                <w:sz w:val="17"/>
                <w:szCs w:val="17"/>
              </w:rPr>
            </w:pPr>
            <w:r w:rsidDel="00000000" w:rsidR="00000000" w:rsidRPr="00000000">
              <w:rPr>
                <w:rFonts w:ascii="Tahoma" w:cs="Tahoma" w:eastAsia="Tahoma" w:hAnsi="Tahoma"/>
                <w:color w:val="000000"/>
                <w:sz w:val="17"/>
                <w:szCs w:val="17"/>
                <w:rtl w:val="0"/>
              </w:rPr>
              <w:t xml:space="preserve">Nefropatías con requerimiento de diálisis </w:t>
            </w:r>
          </w:p>
          <w:p w:rsidR="00000000" w:rsidDel="00000000" w:rsidP="00000000" w:rsidRDefault="00000000" w:rsidRPr="00000000" w14:paraId="00000064">
            <w:pPr>
              <w:spacing w:after="280" w:before="280" w:lineRule="auto"/>
              <w:jc w:val="both"/>
              <w:rPr>
                <w:rFonts w:ascii="Tahoma" w:cs="Tahoma" w:eastAsia="Tahoma" w:hAnsi="Tahoma"/>
                <w:color w:val="000000"/>
                <w:sz w:val="17"/>
                <w:szCs w:val="17"/>
              </w:rPr>
            </w:pPr>
            <w:r w:rsidDel="00000000" w:rsidR="00000000" w:rsidRPr="00000000">
              <w:rPr>
                <w:rFonts w:ascii="Tahoma" w:cs="Tahoma" w:eastAsia="Tahoma" w:hAnsi="Tahoma"/>
                <w:color w:val="000000"/>
                <w:sz w:val="17"/>
                <w:szCs w:val="17"/>
                <w:rtl w:val="0"/>
              </w:rPr>
              <w:t xml:space="preserve">Transplantadas (renales - hepáticas) </w:t>
            </w:r>
          </w:p>
          <w:p w:rsidR="00000000" w:rsidDel="00000000" w:rsidP="00000000" w:rsidRDefault="00000000" w:rsidRPr="00000000" w14:paraId="00000065">
            <w:pPr>
              <w:spacing w:after="280" w:before="280" w:lineRule="auto"/>
              <w:jc w:val="both"/>
              <w:rPr>
                <w:rFonts w:ascii="Tahoma" w:cs="Tahoma" w:eastAsia="Tahoma" w:hAnsi="Tahoma"/>
                <w:color w:val="000000"/>
                <w:sz w:val="17"/>
                <w:szCs w:val="17"/>
              </w:rPr>
            </w:pPr>
            <w:r w:rsidDel="00000000" w:rsidR="00000000" w:rsidRPr="00000000">
              <w:rPr>
                <w:rFonts w:ascii="Tahoma" w:cs="Tahoma" w:eastAsia="Tahoma" w:hAnsi="Tahoma"/>
                <w:color w:val="000000"/>
                <w:sz w:val="17"/>
                <w:szCs w:val="17"/>
                <w:rtl w:val="0"/>
              </w:rPr>
              <w:t xml:space="preserve">Trastornos de la coagulación </w:t>
            </w:r>
          </w:p>
          <w:p w:rsidR="00000000" w:rsidDel="00000000" w:rsidP="00000000" w:rsidRDefault="00000000" w:rsidRPr="00000000" w14:paraId="00000066">
            <w:pPr>
              <w:spacing w:after="280" w:before="280" w:lineRule="auto"/>
              <w:jc w:val="both"/>
              <w:rPr>
                <w:rFonts w:ascii="Tahoma" w:cs="Tahoma" w:eastAsia="Tahoma" w:hAnsi="Tahoma"/>
                <w:color w:val="000000"/>
                <w:sz w:val="17"/>
                <w:szCs w:val="17"/>
              </w:rPr>
            </w:pPr>
            <w:r w:rsidDel="00000000" w:rsidR="00000000" w:rsidRPr="00000000">
              <w:rPr>
                <w:rFonts w:ascii="Tahoma" w:cs="Tahoma" w:eastAsia="Tahoma" w:hAnsi="Tahoma"/>
                <w:color w:val="000000"/>
                <w:sz w:val="17"/>
                <w:szCs w:val="17"/>
                <w:rtl w:val="0"/>
              </w:rPr>
              <w:t xml:space="preserve">Enfermedades oncológicas (Que requieran tratamiento inmediato) </w:t>
            </w:r>
          </w:p>
          <w:p w:rsidR="00000000" w:rsidDel="00000000" w:rsidP="00000000" w:rsidRDefault="00000000" w:rsidRPr="00000000" w14:paraId="00000067">
            <w:pPr>
              <w:spacing w:after="280" w:before="280" w:lineRule="auto"/>
              <w:jc w:val="both"/>
              <w:rPr>
                <w:rFonts w:ascii="Tahoma" w:cs="Tahoma" w:eastAsia="Tahoma" w:hAnsi="Tahoma"/>
                <w:color w:val="000000"/>
                <w:sz w:val="17"/>
                <w:szCs w:val="17"/>
              </w:rPr>
            </w:pPr>
            <w:r w:rsidDel="00000000" w:rsidR="00000000" w:rsidRPr="00000000">
              <w:rPr>
                <w:rFonts w:ascii="Tahoma" w:cs="Tahoma" w:eastAsia="Tahoma" w:hAnsi="Tahoma"/>
                <w:color w:val="000000"/>
                <w:sz w:val="17"/>
                <w:szCs w:val="17"/>
                <w:rtl w:val="0"/>
              </w:rPr>
              <w:t xml:space="preserve">Hepatopatías o Enfermedades de las vías biliares severas </w:t>
            </w:r>
          </w:p>
          <w:p w:rsidR="00000000" w:rsidDel="00000000" w:rsidP="00000000" w:rsidRDefault="00000000" w:rsidRPr="00000000" w14:paraId="00000068">
            <w:pPr>
              <w:spacing w:after="280" w:before="280" w:lineRule="auto"/>
              <w:jc w:val="both"/>
              <w:rPr>
                <w:rFonts w:ascii="Tahoma" w:cs="Tahoma" w:eastAsia="Tahoma" w:hAnsi="Tahoma"/>
                <w:color w:val="000000"/>
                <w:sz w:val="17"/>
                <w:szCs w:val="17"/>
              </w:rPr>
            </w:pPr>
            <w:r w:rsidDel="00000000" w:rsidR="00000000" w:rsidRPr="00000000">
              <w:rPr>
                <w:rFonts w:ascii="Tahoma" w:cs="Tahoma" w:eastAsia="Tahoma" w:hAnsi="Tahoma"/>
                <w:color w:val="000000"/>
                <w:sz w:val="17"/>
                <w:szCs w:val="17"/>
                <w:rtl w:val="0"/>
              </w:rPr>
              <w:t xml:space="preserve">Del Embarazo Actual (incluye las del Nivel 3 A): </w:t>
            </w:r>
          </w:p>
          <w:p w:rsidR="00000000" w:rsidDel="00000000" w:rsidP="00000000" w:rsidRDefault="00000000" w:rsidRPr="00000000" w14:paraId="00000069">
            <w:pPr>
              <w:spacing w:after="280" w:before="280" w:lineRule="auto"/>
              <w:jc w:val="both"/>
              <w:rPr>
                <w:rFonts w:ascii="Tahoma" w:cs="Tahoma" w:eastAsia="Tahoma" w:hAnsi="Tahoma"/>
                <w:color w:val="000000"/>
                <w:sz w:val="17"/>
                <w:szCs w:val="17"/>
              </w:rPr>
            </w:pPr>
            <w:r w:rsidDel="00000000" w:rsidR="00000000" w:rsidRPr="00000000">
              <w:rPr>
                <w:rFonts w:ascii="Tahoma" w:cs="Tahoma" w:eastAsia="Tahoma" w:hAnsi="Tahoma"/>
                <w:color w:val="000000"/>
                <w:sz w:val="17"/>
                <w:szCs w:val="17"/>
                <w:rtl w:val="0"/>
              </w:rPr>
              <w:t xml:space="preserve">Amenaza de Parto Prematuro y/o Rot Premat de Membranas menor a 32 semanas </w:t>
            </w:r>
          </w:p>
          <w:p w:rsidR="00000000" w:rsidDel="00000000" w:rsidP="00000000" w:rsidRDefault="00000000" w:rsidRPr="00000000" w14:paraId="0000006A">
            <w:pPr>
              <w:spacing w:after="280" w:before="280" w:lineRule="auto"/>
              <w:jc w:val="both"/>
              <w:rPr>
                <w:rFonts w:ascii="Tahoma" w:cs="Tahoma" w:eastAsia="Tahoma" w:hAnsi="Tahoma"/>
                <w:color w:val="000000"/>
                <w:sz w:val="17"/>
                <w:szCs w:val="17"/>
              </w:rPr>
            </w:pPr>
            <w:r w:rsidDel="00000000" w:rsidR="00000000" w:rsidRPr="00000000">
              <w:rPr>
                <w:rFonts w:ascii="Tahoma" w:cs="Tahoma" w:eastAsia="Tahoma" w:hAnsi="Tahoma"/>
                <w:color w:val="000000"/>
                <w:sz w:val="17"/>
                <w:szCs w:val="17"/>
                <w:rtl w:val="0"/>
              </w:rPr>
              <w:t xml:space="preserve">Incompetencia Istmico-cervical </w:t>
            </w:r>
          </w:p>
          <w:p w:rsidR="00000000" w:rsidDel="00000000" w:rsidP="00000000" w:rsidRDefault="00000000" w:rsidRPr="00000000" w14:paraId="0000006B">
            <w:pPr>
              <w:spacing w:after="280" w:before="280" w:lineRule="auto"/>
              <w:jc w:val="both"/>
              <w:rPr>
                <w:rFonts w:ascii="Tahoma" w:cs="Tahoma" w:eastAsia="Tahoma" w:hAnsi="Tahoma"/>
                <w:color w:val="000000"/>
                <w:sz w:val="17"/>
                <w:szCs w:val="17"/>
              </w:rPr>
            </w:pPr>
            <w:r w:rsidDel="00000000" w:rsidR="00000000" w:rsidRPr="00000000">
              <w:rPr>
                <w:rFonts w:ascii="Tahoma" w:cs="Tahoma" w:eastAsia="Tahoma" w:hAnsi="Tahoma"/>
                <w:color w:val="000000"/>
                <w:sz w:val="17"/>
                <w:szCs w:val="17"/>
                <w:rtl w:val="0"/>
              </w:rPr>
              <w:t xml:space="preserve">Acretismo Placentario </w:t>
            </w:r>
          </w:p>
          <w:p w:rsidR="00000000" w:rsidDel="00000000" w:rsidP="00000000" w:rsidRDefault="00000000" w:rsidRPr="00000000" w14:paraId="0000006C">
            <w:pPr>
              <w:spacing w:after="280" w:before="280" w:lineRule="auto"/>
              <w:jc w:val="both"/>
              <w:rPr>
                <w:rFonts w:ascii="Tahoma" w:cs="Tahoma" w:eastAsia="Tahoma" w:hAnsi="Tahoma"/>
                <w:color w:val="000000"/>
                <w:sz w:val="17"/>
                <w:szCs w:val="17"/>
              </w:rPr>
            </w:pPr>
            <w:r w:rsidDel="00000000" w:rsidR="00000000" w:rsidRPr="00000000">
              <w:rPr>
                <w:rFonts w:ascii="Tahoma" w:cs="Tahoma" w:eastAsia="Tahoma" w:hAnsi="Tahoma"/>
                <w:color w:val="000000"/>
                <w:sz w:val="17"/>
                <w:szCs w:val="17"/>
                <w:rtl w:val="0"/>
              </w:rPr>
              <w:t xml:space="preserve">Embarazo Gemelar monoamniótico o con síndrome transfusor-transfundido </w:t>
            </w:r>
          </w:p>
          <w:p w:rsidR="00000000" w:rsidDel="00000000" w:rsidP="00000000" w:rsidRDefault="00000000" w:rsidRPr="00000000" w14:paraId="0000006D">
            <w:pPr>
              <w:spacing w:after="280" w:before="280" w:lineRule="auto"/>
              <w:jc w:val="both"/>
              <w:rPr>
                <w:rFonts w:ascii="Tahoma" w:cs="Tahoma" w:eastAsia="Tahoma" w:hAnsi="Tahoma"/>
                <w:color w:val="000000"/>
                <w:sz w:val="17"/>
                <w:szCs w:val="17"/>
              </w:rPr>
            </w:pPr>
            <w:r w:rsidDel="00000000" w:rsidR="00000000" w:rsidRPr="00000000">
              <w:rPr>
                <w:rFonts w:ascii="Tahoma" w:cs="Tahoma" w:eastAsia="Tahoma" w:hAnsi="Tahoma"/>
                <w:color w:val="000000"/>
                <w:sz w:val="17"/>
                <w:szCs w:val="17"/>
                <w:rtl w:val="0"/>
              </w:rPr>
              <w:t xml:space="preserve">Isoinmunización por RH que requiera tratamiento intrauterino </w:t>
            </w:r>
          </w:p>
          <w:p w:rsidR="00000000" w:rsidDel="00000000" w:rsidP="00000000" w:rsidRDefault="00000000" w:rsidRPr="00000000" w14:paraId="0000006E">
            <w:pPr>
              <w:spacing w:after="280" w:before="280" w:lineRule="auto"/>
              <w:jc w:val="both"/>
              <w:rPr>
                <w:rFonts w:ascii="Tahoma" w:cs="Tahoma" w:eastAsia="Tahoma" w:hAnsi="Tahoma"/>
                <w:color w:val="000000"/>
                <w:sz w:val="17"/>
                <w:szCs w:val="17"/>
              </w:rPr>
            </w:pPr>
            <w:r w:rsidDel="00000000" w:rsidR="00000000" w:rsidRPr="00000000">
              <w:rPr>
                <w:rFonts w:ascii="Tahoma" w:cs="Tahoma" w:eastAsia="Tahoma" w:hAnsi="Tahoma"/>
                <w:color w:val="000000"/>
                <w:sz w:val="17"/>
                <w:szCs w:val="17"/>
                <w:rtl w:val="0"/>
              </w:rPr>
              <w:t xml:space="preserve">Colestasis del embarazo menor a 32 semanas </w:t>
            </w:r>
          </w:p>
          <w:p w:rsidR="00000000" w:rsidDel="00000000" w:rsidP="00000000" w:rsidRDefault="00000000" w:rsidRPr="00000000" w14:paraId="0000006F">
            <w:pPr>
              <w:spacing w:after="280" w:before="280" w:lineRule="auto"/>
              <w:jc w:val="both"/>
              <w:rPr>
                <w:rFonts w:ascii="Tahoma" w:cs="Tahoma" w:eastAsia="Tahoma" w:hAnsi="Tahoma"/>
                <w:color w:val="000000"/>
                <w:sz w:val="17"/>
                <w:szCs w:val="17"/>
              </w:rPr>
            </w:pPr>
            <w:r w:rsidDel="00000000" w:rsidR="00000000" w:rsidRPr="00000000">
              <w:rPr>
                <w:rFonts w:ascii="Tahoma" w:cs="Tahoma" w:eastAsia="Tahoma" w:hAnsi="Tahoma"/>
                <w:color w:val="000000"/>
                <w:sz w:val="17"/>
                <w:szCs w:val="17"/>
                <w:rtl w:val="0"/>
              </w:rPr>
              <w:t xml:space="preserve">Infecciones perinatales (TBC materna, Chagas, Toxoplasmosis aguda, Sida, Citomegalovirus) </w:t>
            </w:r>
          </w:p>
          <w:p w:rsidR="00000000" w:rsidDel="00000000" w:rsidP="00000000" w:rsidRDefault="00000000" w:rsidRPr="00000000" w14:paraId="00000070">
            <w:pPr>
              <w:spacing w:after="280" w:before="280" w:lineRule="auto"/>
              <w:jc w:val="both"/>
              <w:rPr>
                <w:rFonts w:ascii="Tahoma" w:cs="Tahoma" w:eastAsia="Tahoma" w:hAnsi="Tahoma"/>
                <w:color w:val="000000"/>
                <w:sz w:val="17"/>
                <w:szCs w:val="17"/>
              </w:rPr>
            </w:pPr>
            <w:r w:rsidDel="00000000" w:rsidR="00000000" w:rsidRPr="00000000">
              <w:rPr>
                <w:rFonts w:ascii="Tahoma" w:cs="Tahoma" w:eastAsia="Tahoma" w:hAnsi="Tahoma"/>
                <w:color w:val="000000"/>
                <w:sz w:val="17"/>
                <w:szCs w:val="17"/>
                <w:rtl w:val="0"/>
              </w:rPr>
              <w:t xml:space="preserve">Retardo de Crecimiento Intrauterino (con peso fetal estimado mayor 1500 gs.) </w:t>
            </w:r>
          </w:p>
          <w:p w:rsidR="00000000" w:rsidDel="00000000" w:rsidP="00000000" w:rsidRDefault="00000000" w:rsidRPr="00000000" w14:paraId="00000071">
            <w:pPr>
              <w:spacing w:after="280" w:before="280" w:lineRule="auto"/>
              <w:jc w:val="both"/>
              <w:rPr>
                <w:rFonts w:ascii="Tahoma" w:cs="Tahoma" w:eastAsia="Tahoma" w:hAnsi="Tahoma"/>
                <w:color w:val="000000"/>
                <w:sz w:val="17"/>
                <w:szCs w:val="17"/>
              </w:rPr>
            </w:pPr>
            <w:r w:rsidDel="00000000" w:rsidR="00000000" w:rsidRPr="00000000">
              <w:rPr>
                <w:rFonts w:ascii="Tahoma" w:cs="Tahoma" w:eastAsia="Tahoma" w:hAnsi="Tahoma"/>
                <w:color w:val="000000"/>
                <w:sz w:val="17"/>
                <w:szCs w:val="17"/>
                <w:rtl w:val="0"/>
              </w:rPr>
              <w:t xml:space="preserve">Hídrops fetal </w:t>
            </w:r>
          </w:p>
          <w:p w:rsidR="00000000" w:rsidDel="00000000" w:rsidP="00000000" w:rsidRDefault="00000000" w:rsidRPr="00000000" w14:paraId="00000072">
            <w:pPr>
              <w:spacing w:after="280" w:before="280" w:lineRule="auto"/>
              <w:jc w:val="both"/>
              <w:rPr>
                <w:rFonts w:ascii="Tahoma" w:cs="Tahoma" w:eastAsia="Tahoma" w:hAnsi="Tahoma"/>
                <w:color w:val="000000"/>
                <w:sz w:val="17"/>
                <w:szCs w:val="17"/>
              </w:rPr>
            </w:pPr>
            <w:r w:rsidDel="00000000" w:rsidR="00000000" w:rsidRPr="00000000">
              <w:rPr>
                <w:rFonts w:ascii="Tahoma" w:cs="Tahoma" w:eastAsia="Tahoma" w:hAnsi="Tahoma"/>
                <w:color w:val="000000"/>
                <w:sz w:val="17"/>
                <w:szCs w:val="17"/>
                <w:rtl w:val="0"/>
              </w:rPr>
              <w:t xml:space="preserve">Malformaciones fetales para cirugía inmediata: </w:t>
            </w:r>
          </w:p>
          <w:p w:rsidR="00000000" w:rsidDel="00000000" w:rsidP="00000000" w:rsidRDefault="00000000" w:rsidRPr="00000000" w14:paraId="00000073">
            <w:pPr>
              <w:spacing w:after="280" w:before="280" w:lineRule="auto"/>
              <w:jc w:val="both"/>
              <w:rPr>
                <w:rFonts w:ascii="Tahoma" w:cs="Tahoma" w:eastAsia="Tahoma" w:hAnsi="Tahoma"/>
                <w:color w:val="000000"/>
                <w:sz w:val="17"/>
                <w:szCs w:val="17"/>
              </w:rPr>
            </w:pPr>
            <w:r w:rsidDel="00000000" w:rsidR="00000000" w:rsidRPr="00000000">
              <w:rPr>
                <w:rFonts w:ascii="Tahoma" w:cs="Tahoma" w:eastAsia="Tahoma" w:hAnsi="Tahoma"/>
                <w:color w:val="000000"/>
                <w:sz w:val="17"/>
                <w:szCs w:val="17"/>
                <w:rtl w:val="0"/>
              </w:rPr>
              <w:t xml:space="preserve">Malformaciones cardiacas </w:t>
            </w:r>
          </w:p>
          <w:p w:rsidR="00000000" w:rsidDel="00000000" w:rsidP="00000000" w:rsidRDefault="00000000" w:rsidRPr="00000000" w14:paraId="00000074">
            <w:pPr>
              <w:spacing w:after="280" w:before="280" w:lineRule="auto"/>
              <w:jc w:val="both"/>
              <w:rPr>
                <w:rFonts w:ascii="Tahoma" w:cs="Tahoma" w:eastAsia="Tahoma" w:hAnsi="Tahoma"/>
                <w:color w:val="000000"/>
                <w:sz w:val="17"/>
                <w:szCs w:val="17"/>
              </w:rPr>
            </w:pPr>
            <w:r w:rsidDel="00000000" w:rsidR="00000000" w:rsidRPr="00000000">
              <w:rPr>
                <w:rFonts w:ascii="Tahoma" w:cs="Tahoma" w:eastAsia="Tahoma" w:hAnsi="Tahoma"/>
                <w:color w:val="000000"/>
                <w:sz w:val="17"/>
                <w:szCs w:val="17"/>
                <w:rtl w:val="0"/>
              </w:rPr>
              <w:t xml:space="preserve">Malformaciones del SNC </w:t>
            </w:r>
          </w:p>
          <w:p w:rsidR="00000000" w:rsidDel="00000000" w:rsidP="00000000" w:rsidRDefault="00000000" w:rsidRPr="00000000" w14:paraId="00000075">
            <w:pPr>
              <w:spacing w:after="280" w:before="280" w:lineRule="auto"/>
              <w:jc w:val="both"/>
              <w:rPr>
                <w:rFonts w:ascii="Tahoma" w:cs="Tahoma" w:eastAsia="Tahoma" w:hAnsi="Tahoma"/>
                <w:color w:val="000000"/>
                <w:sz w:val="17"/>
                <w:szCs w:val="17"/>
              </w:rPr>
            </w:pPr>
            <w:r w:rsidDel="00000000" w:rsidR="00000000" w:rsidRPr="00000000">
              <w:rPr>
                <w:rFonts w:ascii="Tahoma" w:cs="Tahoma" w:eastAsia="Tahoma" w:hAnsi="Tahoma"/>
                <w:color w:val="000000"/>
                <w:sz w:val="17"/>
                <w:szCs w:val="17"/>
                <w:rtl w:val="0"/>
              </w:rPr>
              <w:t xml:space="preserve">Hernia diafragmática </w:t>
            </w:r>
          </w:p>
          <w:p w:rsidR="00000000" w:rsidDel="00000000" w:rsidP="00000000" w:rsidRDefault="00000000" w:rsidRPr="00000000" w14:paraId="00000076">
            <w:pPr>
              <w:spacing w:after="280" w:before="280" w:lineRule="auto"/>
              <w:jc w:val="both"/>
              <w:rPr>
                <w:rFonts w:ascii="Tahoma" w:cs="Tahoma" w:eastAsia="Tahoma" w:hAnsi="Tahoma"/>
                <w:color w:val="000000"/>
                <w:sz w:val="17"/>
                <w:szCs w:val="17"/>
              </w:rPr>
            </w:pPr>
            <w:r w:rsidDel="00000000" w:rsidR="00000000" w:rsidRPr="00000000">
              <w:rPr>
                <w:rFonts w:ascii="Tahoma" w:cs="Tahoma" w:eastAsia="Tahoma" w:hAnsi="Tahoma"/>
                <w:color w:val="000000"/>
                <w:sz w:val="17"/>
                <w:szCs w:val="17"/>
                <w:rtl w:val="0"/>
              </w:rPr>
              <w:t xml:space="preserve">Atresia de esófago </w:t>
            </w:r>
          </w:p>
          <w:p w:rsidR="00000000" w:rsidDel="00000000" w:rsidP="00000000" w:rsidRDefault="00000000" w:rsidRPr="00000000" w14:paraId="00000077">
            <w:pPr>
              <w:spacing w:after="280" w:before="280" w:lineRule="auto"/>
              <w:jc w:val="both"/>
              <w:rPr>
                <w:rFonts w:ascii="Tahoma" w:cs="Tahoma" w:eastAsia="Tahoma" w:hAnsi="Tahoma"/>
                <w:color w:val="000000"/>
                <w:sz w:val="17"/>
                <w:szCs w:val="17"/>
              </w:rPr>
            </w:pPr>
            <w:r w:rsidDel="00000000" w:rsidR="00000000" w:rsidRPr="00000000">
              <w:rPr>
                <w:rFonts w:ascii="Tahoma" w:cs="Tahoma" w:eastAsia="Tahoma" w:hAnsi="Tahoma"/>
                <w:color w:val="000000"/>
                <w:sz w:val="17"/>
                <w:szCs w:val="17"/>
                <w:rtl w:val="0"/>
              </w:rPr>
              <w:t xml:space="preserve">Defectos del cierre de la pared abdominal </w:t>
            </w:r>
          </w:p>
          <w:p w:rsidR="00000000" w:rsidDel="00000000" w:rsidP="00000000" w:rsidRDefault="00000000" w:rsidRPr="00000000" w14:paraId="00000078">
            <w:pPr>
              <w:spacing w:after="280" w:before="280" w:lineRule="auto"/>
              <w:jc w:val="both"/>
              <w:rPr>
                <w:rFonts w:ascii="Tahoma" w:cs="Tahoma" w:eastAsia="Tahoma" w:hAnsi="Tahoma"/>
                <w:color w:val="000000"/>
                <w:sz w:val="17"/>
                <w:szCs w:val="17"/>
              </w:rPr>
            </w:pPr>
            <w:r w:rsidDel="00000000" w:rsidR="00000000" w:rsidRPr="00000000">
              <w:rPr>
                <w:rFonts w:ascii="Tahoma" w:cs="Tahoma" w:eastAsia="Tahoma" w:hAnsi="Tahoma"/>
                <w:color w:val="000000"/>
                <w:sz w:val="17"/>
                <w:szCs w:val="17"/>
                <w:rtl w:val="0"/>
              </w:rPr>
              <w:t xml:space="preserve">Uropatías Obstructivas </w:t>
            </w:r>
          </w:p>
          <w:p w:rsidR="00000000" w:rsidDel="00000000" w:rsidP="00000000" w:rsidRDefault="00000000" w:rsidRPr="00000000" w14:paraId="00000079">
            <w:pPr>
              <w:spacing w:before="280" w:lineRule="auto"/>
              <w:jc w:val="both"/>
              <w:rPr>
                <w:rFonts w:ascii="Tahoma" w:cs="Tahoma" w:eastAsia="Tahoma" w:hAnsi="Tahoma"/>
                <w:color w:val="000000"/>
                <w:sz w:val="17"/>
                <w:szCs w:val="17"/>
              </w:rPr>
            </w:pPr>
            <w:r w:rsidDel="00000000" w:rsidR="00000000" w:rsidRPr="00000000">
              <w:rPr>
                <w:rFonts w:ascii="Tahoma" w:cs="Tahoma" w:eastAsia="Tahoma" w:hAnsi="Tahoma"/>
                <w:color w:val="000000"/>
                <w:sz w:val="17"/>
                <w:szCs w:val="17"/>
                <w:rtl w:val="0"/>
              </w:rPr>
              <w:t xml:space="preserve">Tumores sacrococcígeos, torácicos y cervicales. </w:t>
            </w:r>
          </w:p>
        </w:tc>
      </w:tr>
    </w:tbl>
    <w:p w:rsidR="00000000" w:rsidDel="00000000" w:rsidP="00000000" w:rsidRDefault="00000000" w:rsidRPr="00000000" w14:paraId="0000007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color w:val="000000"/>
          <w:sz w:val="17"/>
          <w:szCs w:val="17"/>
        </w:rPr>
      </w:pPr>
      <w:r w:rsidDel="00000000" w:rsidR="00000000" w:rsidRPr="00000000">
        <w:rPr>
          <w:rtl w:val="0"/>
        </w:rPr>
      </w:r>
    </w:p>
    <w:tbl>
      <w:tblPr>
        <w:tblStyle w:val="Table3"/>
        <w:tblW w:w="9000.0" w:type="dxa"/>
        <w:jc w:val="center"/>
        <w:tblLayout w:type="fixed"/>
        <w:tblLook w:val="0400"/>
      </w:tblPr>
      <w:tblGrid>
        <w:gridCol w:w="9000"/>
        <w:tblGridChange w:id="0">
          <w:tblGrid>
            <w:gridCol w:w="9000"/>
          </w:tblGrid>
        </w:tblGridChange>
      </w:tblGrid>
      <w:tr>
        <w:tc>
          <w:tcPr>
            <w:shd w:fill="ffffff" w:val="clear"/>
            <w:vAlign w:val="center"/>
          </w:tcPr>
          <w:p w:rsidR="00000000" w:rsidDel="00000000" w:rsidP="00000000" w:rsidRDefault="00000000" w:rsidRPr="00000000" w14:paraId="0000007B">
            <w:pPr>
              <w:spacing w:after="0" w:line="240" w:lineRule="auto"/>
              <w:rPr>
                <w:rFonts w:ascii="Tahoma" w:cs="Tahoma" w:eastAsia="Tahoma" w:hAnsi="Tahoma"/>
                <w:color w:val="000000"/>
                <w:sz w:val="17"/>
                <w:szCs w:val="17"/>
              </w:rPr>
            </w:pPr>
            <w:r w:rsidDel="00000000" w:rsidR="00000000" w:rsidRPr="00000000">
              <w:rPr>
                <w:rFonts w:ascii="Tahoma" w:cs="Tahoma" w:eastAsia="Tahoma" w:hAnsi="Tahoma"/>
                <w:color w:val="000000"/>
                <w:sz w:val="17"/>
                <w:szCs w:val="17"/>
                <w:rtl w:val="0"/>
              </w:rPr>
              <w:t xml:space="preserve"> </w:t>
            </w:r>
          </w:p>
        </w:tc>
      </w:tr>
      <w:tr>
        <w:tc>
          <w:tcPr>
            <w:shd w:fill="ffffff" w:val="clear"/>
            <w:vAlign w:val="center"/>
          </w:tcPr>
          <w:p w:rsidR="00000000" w:rsidDel="00000000" w:rsidP="00000000" w:rsidRDefault="00000000" w:rsidRPr="00000000" w14:paraId="0000007C">
            <w:pPr>
              <w:spacing w:after="0" w:line="240" w:lineRule="auto"/>
              <w:rPr>
                <w:rFonts w:ascii="Tahoma" w:cs="Tahoma" w:eastAsia="Tahoma" w:hAnsi="Tahoma"/>
                <w:color w:val="000000"/>
                <w:sz w:val="17"/>
                <w:szCs w:val="17"/>
              </w:rPr>
            </w:pPr>
            <w:r w:rsidDel="00000000" w:rsidR="00000000" w:rsidRPr="00000000">
              <w:rPr>
                <w:rtl w:val="0"/>
              </w:rPr>
            </w:r>
          </w:p>
        </w:tc>
      </w:tr>
      <w:tr>
        <w:tc>
          <w:tcPr>
            <w:shd w:fill="ffffff" w:val="clear"/>
            <w:vAlign w:val="center"/>
          </w:tcPr>
          <w:p w:rsidR="00000000" w:rsidDel="00000000" w:rsidP="00000000" w:rsidRDefault="00000000" w:rsidRPr="00000000" w14:paraId="0000007D">
            <w:pPr>
              <w:spacing w:after="0" w:line="240" w:lineRule="auto"/>
              <w:rPr>
                <w:rFonts w:ascii="Tahoma" w:cs="Tahoma" w:eastAsia="Tahoma" w:hAnsi="Tahoma"/>
                <w:color w:val="000000"/>
                <w:sz w:val="17"/>
                <w:szCs w:val="17"/>
              </w:rPr>
            </w:pPr>
            <w:r w:rsidDel="00000000" w:rsidR="00000000" w:rsidRPr="00000000">
              <w:rPr>
                <w:rFonts w:ascii="Tahoma" w:cs="Tahoma" w:eastAsia="Tahoma" w:hAnsi="Tahoma"/>
                <w:color w:val="000000"/>
                <w:sz w:val="17"/>
                <w:szCs w:val="17"/>
                <w:rtl w:val="0"/>
              </w:rPr>
              <w:t xml:space="preserve"> </w:t>
            </w:r>
          </w:p>
        </w:tc>
      </w:tr>
    </w:tbl>
    <w:p w:rsidR="00000000" w:rsidDel="00000000" w:rsidP="00000000" w:rsidRDefault="00000000" w:rsidRPr="00000000" w14:paraId="0000007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17"/>
          <w:szCs w:val="17"/>
          <w:rtl w:val="0"/>
        </w:rPr>
        <w:br w:type="textWrapping"/>
        <w:br w:type="textWrapping"/>
      </w:r>
      <w:r w:rsidDel="00000000" w:rsidR="00000000" w:rsidRPr="00000000">
        <w:rPr>
          <w:rtl w:val="0"/>
        </w:rPr>
      </w:r>
    </w:p>
    <w:p w:rsidR="00000000" w:rsidDel="00000000" w:rsidP="00000000" w:rsidRDefault="00000000" w:rsidRPr="00000000" w14:paraId="0000007F">
      <w:pPr>
        <w:rPr/>
      </w:pPr>
      <w:r w:rsidDel="00000000" w:rsidR="00000000" w:rsidRPr="00000000">
        <w:rPr>
          <w:rtl w:val="0"/>
        </w:rPr>
      </w:r>
    </w:p>
    <w:sectPr>
      <w:pgSz w:h="15840" w:w="12240"/>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ahom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A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75.0" w:type="dxa"/>
        <w:left w:w="75.0" w:type="dxa"/>
        <w:bottom w:w="75.0" w:type="dxa"/>
        <w:right w:w="7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 w:type="table" w:styleId="Table3">
    <w:basedOn w:val="TableNormal"/>
    <w:tblPr>
      <w:tblStyleRowBandSize w:val="1"/>
      <w:tblStyleColBandSize w:val="1"/>
      <w:tblCellMar>
        <w:top w:w="75.0" w:type="dxa"/>
        <w:left w:w="75.0" w:type="dxa"/>
        <w:bottom w:w="75.0" w:type="dxa"/>
        <w:right w:w="7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75.0" w:type="dxa"/>
        <w:left w:w="75.0" w:type="dxa"/>
        <w:bottom w:w="75.0" w:type="dxa"/>
        <w:right w:w="75.0" w:type="dxa"/>
      </w:tblCellMar>
    </w:tblPr>
  </w:style>
  <w:style w:type="table" w:styleId="Table2">
    <w:basedOn w:val="TableNormal"/>
    <w:tblPr>
      <w:tblStyleRowBandSize w:val="1"/>
      <w:tblStyleColBandSize w:val="1"/>
      <w:tblCellMar>
        <w:top w:w="75.0" w:type="dxa"/>
        <w:left w:w="75.0" w:type="dxa"/>
        <w:bottom w:w="75.0" w:type="dxa"/>
        <w:right w:w="75.0" w:type="dxa"/>
      </w:tblCellMar>
    </w:tblPr>
  </w:style>
  <w:style w:type="table" w:styleId="Table3">
    <w:basedOn w:val="TableNormal"/>
    <w:tblPr>
      <w:tblStyleRowBandSize w:val="1"/>
      <w:tblStyleColBandSize w:val="1"/>
      <w:tblCellMar>
        <w:top w:w="75.0" w:type="dxa"/>
        <w:left w:w="75.0" w:type="dxa"/>
        <w:bottom w:w="75.0" w:type="dxa"/>
        <w:right w:w="7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test.e-legis-ar.msal.gov.ar/leisref/public/search.php?type=resolucion/(5)&amp;number=348&amp;day=21&amp;month=05&amp;year=2003" TargetMode="External"/><Relationship Id="rId10" Type="http://schemas.openxmlformats.org/officeDocument/2006/relationships/hyperlink" Target="http://test.e-legis-ar.msal.gov.ar/leisref/public/search.php?type=resolucion/(5)&amp;number=934&amp;day=27&amp;month=06&amp;year=2012" TargetMode="External"/><Relationship Id="rId13" Type="http://schemas.openxmlformats.org/officeDocument/2006/relationships/hyperlink" Target="http://test.e-legis-ar.msal.gov.ar/leisref/public/search.php?type=ley/(5)&amp;number=26338&amp;day=05&amp;month=12&amp;year=2007" TargetMode="External"/><Relationship Id="rId12" Type="http://schemas.openxmlformats.org/officeDocument/2006/relationships/hyperlink" Target="http://test.e-legis-ar.msal.gov.ar/leisref/public/search.php?type=resolucion/(5)&amp;number=348&amp;day=21&amp;month=05&amp;year=2003"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test.e-legis-ar.msal.gov.ar/leisref/public/search.php?type=resolucion/(5)&amp;number=1087&amp;day=22&amp;month=06&amp;year=2010" TargetMode="External"/><Relationship Id="rId14" Type="http://schemas.openxmlformats.org/officeDocument/2006/relationships/hyperlink" Target="http://test.e-legis-ar.msal.gov.ar/leisref/public/search.php?type=resolucion/(5)&amp;number=348&amp;day=21&amp;month=05&amp;year=2003"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test.e-legis-ar.msal.gov.ar/leisref/public/search.php?type=resolucion/(5)&amp;number=348&amp;day=21&amp;month=05&amp;year=2003" TargetMode="External"/><Relationship Id="rId8" Type="http://schemas.openxmlformats.org/officeDocument/2006/relationships/hyperlink" Target="http://test.e-legis-ar.msal.gov.ar/leisref/public/search.php?type=resolucion/(5)&amp;number=1675&amp;day=06&amp;month=12&amp;year=2007"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2018-09-12T17:47:00Z</dcterms:created>
  <dc:creator>Monica Rinaldi</dc:creator>
</cp:coreProperties>
</file>