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93" w:rsidRPr="001144D2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/>
          <w:bCs/>
          <w:color w:val="400000"/>
          <w:sz w:val="36"/>
          <w:szCs w:val="24"/>
        </w:rPr>
      </w:pPr>
      <w:r w:rsidRPr="001144D2">
        <w:rPr>
          <w:rFonts w:ascii="Times New Roman" w:hAnsi="Times New Roman" w:cs="Times New Roman"/>
          <w:b/>
          <w:bCs/>
          <w:color w:val="400000"/>
          <w:sz w:val="36"/>
          <w:szCs w:val="24"/>
        </w:rPr>
        <w:t>LEY Nº 8.845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</w:p>
    <w:p w:rsidR="001144D2" w:rsidRPr="001144D2" w:rsidRDefault="001144D2" w:rsidP="00042232">
      <w:pPr>
        <w:pStyle w:val="HTMLconformatoprevio"/>
        <w:ind w:firstLine="567"/>
        <w:jc w:val="both"/>
        <w:rPr>
          <w:rFonts w:ascii="Times New Roman" w:hAnsi="Times New Roman" w:cs="Times New Roman"/>
          <w:b/>
          <w:bCs/>
          <w:color w:val="400000"/>
          <w:sz w:val="28"/>
          <w:szCs w:val="24"/>
        </w:rPr>
      </w:pPr>
      <w:r w:rsidRPr="001144D2">
        <w:rPr>
          <w:rFonts w:ascii="Times New Roman" w:hAnsi="Times New Roman" w:cs="Times New Roman"/>
          <w:b/>
          <w:bCs/>
          <w:color w:val="400000"/>
          <w:sz w:val="28"/>
          <w:szCs w:val="24"/>
        </w:rPr>
        <w:t>B.O.: 07/04/16</w:t>
      </w:r>
    </w:p>
    <w:p w:rsidR="001144D2" w:rsidRDefault="001144D2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</w:p>
    <w:p w:rsid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El Senado y Cámara de Diputados de la Provincia de Mendoza,</w:t>
      </w:r>
      <w:r w:rsidR="001144D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sancionan con fuerza de</w:t>
      </w:r>
    </w:p>
    <w:p w:rsidR="001144D2" w:rsidRPr="007A2493" w:rsidRDefault="001144D2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</w:p>
    <w:p w:rsidR="007A2493" w:rsidRPr="001144D2" w:rsidRDefault="007A2493" w:rsidP="00042232">
      <w:pPr>
        <w:pStyle w:val="HTMLconformatoprevio"/>
        <w:ind w:firstLine="567"/>
        <w:jc w:val="center"/>
        <w:rPr>
          <w:rFonts w:ascii="Times New Roman" w:hAnsi="Times New Roman" w:cs="Times New Roman"/>
          <w:b/>
          <w:bCs/>
          <w:color w:val="400000"/>
          <w:sz w:val="28"/>
          <w:szCs w:val="24"/>
        </w:rPr>
      </w:pPr>
      <w:r w:rsidRPr="001144D2">
        <w:rPr>
          <w:rFonts w:ascii="Times New Roman" w:hAnsi="Times New Roman" w:cs="Times New Roman"/>
          <w:b/>
          <w:bCs/>
          <w:color w:val="400000"/>
          <w:sz w:val="28"/>
          <w:szCs w:val="24"/>
        </w:rPr>
        <w:t>L E Y: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Artículo 1° - Declárase al turismo industria de</w:t>
      </w:r>
      <w:r w:rsidR="001144D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interés provincial y como actividad que resulta prioritaria dentro</w:t>
      </w:r>
      <w:r w:rsidR="001144D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de las políticas de Estado por su función</w:t>
      </w:r>
      <w:r w:rsidR="001144D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socioeconómica, estratégica y esencial para el desarrollo de</w:t>
      </w:r>
      <w:r w:rsidR="001144D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la Provincia de Mendoza.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El Turismo es el conjunto de actividades originadas por el desplazamiento</w:t>
      </w:r>
      <w:r w:rsidR="001144D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temporal y voluntario de personas fuera del lugar de su residencia</w:t>
      </w:r>
      <w:r w:rsidR="001144D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habitual, sin finalidad lucrativa, utilizando para sus gastos recursos no</w:t>
      </w:r>
      <w:r w:rsidR="001144D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provenientes del centro receptivo.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Se consideran actividades directas o indirectamente relacionadas con el</w:t>
      </w:r>
      <w:r w:rsidR="001144D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turismo las que figuran en el Anexo I de la Ley Nacional de Turismo</w:t>
      </w:r>
      <w:r w:rsidR="001144D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Nº 25.997.</w:t>
      </w:r>
    </w:p>
    <w:p w:rsidR="001144D2" w:rsidRDefault="001144D2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Artículo 2º - Organismo de Aplicación. Créase</w:t>
      </w:r>
      <w:r w:rsidR="001144D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el Ente Mendoza Turismo, en adelante EMETUR, con personalidad</w:t>
      </w:r>
      <w:r w:rsidR="001144D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jurídica de derecho público, conforme a las disposiciones de</w:t>
      </w:r>
      <w:r w:rsidR="001144D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la presente ley, vinculado con el Poder Ejecutivo a través del</w:t>
      </w:r>
      <w:r w:rsidR="001144D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Ministerio de Economía, Infraestructura y Energía, para</w:t>
      </w:r>
      <w:r w:rsidR="001144D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cumplir los siguientes objetivos: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a)</w:t>
      </w:r>
      <w:r w:rsidR="001144D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Promover el desarrollo turístico sostenible de Mendoza,</w:t>
      </w:r>
      <w:r w:rsidR="001144D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teniendo en cuenta las necesidades sociales, culturales y</w:t>
      </w:r>
      <w:r w:rsidR="001144D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económicas del destino, propendiendo el beneficio para los</w:t>
      </w:r>
      <w:r w:rsidR="001144D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anfitriones y visitantes de hoy y al mismo tiempo protegiendo y reforzando</w:t>
      </w:r>
      <w:r w:rsidR="001144D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la misma oportunidad hacia el futuro.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b)</w:t>
      </w:r>
      <w:r w:rsidR="005575BE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Fomentar el turismo receptivo local, nacional e internacional.</w:t>
      </w:r>
      <w:r w:rsidR="005575BE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c)</w:t>
      </w:r>
      <w:r w:rsidR="005575BE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Impulsar el turismo interno y concientizar al residente mendocino</w:t>
      </w:r>
      <w:r w:rsidR="005575BE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sobre la importancia del turismo para el crecimiento provincial.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d)</w:t>
      </w:r>
      <w:r w:rsidR="005575BE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Afianzar, consolidar y propender a la mejora continua e</w:t>
      </w:r>
      <w:r w:rsidR="005575BE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interrelacionada de los componentes del sistema turístico</w:t>
      </w:r>
      <w:r w:rsidR="005575BE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provincial, integrado por las instituciones públicas, privadas y</w:t>
      </w:r>
      <w:r w:rsidR="005575BE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mixtas vinculadas al sector; las áreas municipales con competencia</w:t>
      </w:r>
      <w:r w:rsidR="005575BE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en la materia turística, las instituciones académicas, los</w:t>
      </w:r>
      <w:r w:rsidR="005575BE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profesionales, los prestadores de servicios turísticos, los</w:t>
      </w:r>
      <w:r w:rsidR="005575BE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turistas y excursionistas, los recursos turísticos y la</w:t>
      </w:r>
      <w:r w:rsidR="005575BE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población residente.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e)</w:t>
      </w:r>
      <w:r w:rsidR="005575BE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Favorecer tanto el crecimiento sostenible de la oferta</w:t>
      </w:r>
      <w:r w:rsidR="005575BE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turística en toda la Provincia como la distribución</w:t>
      </w:r>
      <w:r w:rsidR="005575BE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territorial de la demanda en toda la geografía provincial.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f)</w:t>
      </w:r>
      <w:r w:rsidR="005575BE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Incentivar la realización de actividades públicas,</w:t>
      </w:r>
      <w:r w:rsidR="005575BE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privadas o mixtas encaminadas al desarrollo del turismo como medio para</w:t>
      </w:r>
      <w:r w:rsidR="005575BE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contribuir al crecimiento económico, cultural y social de la</w:t>
      </w:r>
      <w:r w:rsidR="005575BE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Provincia de Mendoza, generando condiciones favorables para la iniciativa</w:t>
      </w:r>
      <w:r w:rsidR="005575BE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y desarrollo de la inversión privada, para la capacitación</w:t>
      </w:r>
      <w:r w:rsidR="005575BE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permanente y la creación de empleos generados por el sector</w:t>
      </w:r>
      <w:r w:rsidR="005575BE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turístico.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g)</w:t>
      </w:r>
      <w:r w:rsidR="005575BE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Impulsar el crecimiento turístico para incrementar su</w:t>
      </w:r>
      <w:r w:rsidR="005575BE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incidencia en el producto bruto provincial.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lastRenderedPageBreak/>
        <w:t>h)</w:t>
      </w:r>
      <w:r w:rsidR="005575BE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Defender, preservar, proteger y desarrollar el patrimonio</w:t>
      </w:r>
      <w:r w:rsidR="005575BE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turístico natural y cultural y desarrollar los recursos humanos</w:t>
      </w:r>
      <w:r w:rsidR="005575BE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abocados a la actividad turística, la calidad de los servicios y la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infraestructura turística.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i)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Planificar estratégicamente la actividad, con la adecuada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intervención de los componentes del sistema, encaminado a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consolidar a la Provincia de Mendoza como un destino turístico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internacional. Además, se deberá elaborar la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planificación operativa anual del Plan Estratégico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Provincial.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j)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Optimizar la calidad turística de las comunidades locales y de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los prestadores de todos los servicios que componen la planta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turística a fin de satisfacer la demanda.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k)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Posibilitar la coordinación e integración normativa a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través de la cooperación de los distintos organismos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relacionados directa o indirectamente con la actividad turística,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persiguiendo el desarrollo armónico de las políticas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provinciales.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l)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Promover y facilitar el desarrollo del turismo social y turismo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accesible.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m)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Digitalizar la oferta turística de Mendoza e incorporar un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portal web oficial del Ente.</w:t>
      </w:r>
    </w:p>
    <w:p w:rsidR="00EE337C" w:rsidRDefault="00EE337C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Artículo 3º - Autarquía administrativa, técnica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y financiera. El Ente Mendoza Turismo (EMETUR) actuará como entidad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autárquica y descentralizada en el orden administrativo,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técnico y financiero, con personalidad jurídica, patrimonio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propio y capacidad para actuar en el ámbito del derecho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público y privado.</w:t>
      </w:r>
    </w:p>
    <w:p w:rsidR="00EE337C" w:rsidRDefault="00EE337C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Artículo 4º - Funciones. El Ente Mendoza Turismo (EMETUR)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será la autoridad de aplicación de la presente Ley, y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tendrá las siguientes funciones y atribuciones: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a)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Formular, planificar y ejecutar las políticas turísticas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de la Provincia de Mendoza, con el asesoramiento de los sectores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públicos y privados vinculados con la actividad.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b)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Reglamentar, categorizar y participar en la habilitación de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Íos servicios y prestadores turísticos, conforme la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normativa vigente en cada caso, actuando en coordinación con los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Organismos competentes.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c) Ejercer el control e inspección de las actividades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turísticas, verificar el cumplimiento de la normativa vigente por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parte de los prestadores de servicios turísticos y aplicar el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régimen sancionatorio previsto por la presente Ley.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d)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Obtener y recopilar información para elaborar el Inventario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Turístico, como insumo para la base de datos, diseño de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circuitos turísticos, elaboración de material de soporte y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estadísticas de la oferta.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e)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Prestar el servicio de información turística y dotar a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los destinos turísticos de sistemas de señalización.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f)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Elaborar un calendario de actividades recreativas, culturales,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artísticas y deportivas, que incluya propuestas oficiales y de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iniciativa privada legalmente organizadas.</w:t>
      </w:r>
      <w:r w:rsidR="005442E3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Anualmente se deberá elaborar una planificación operativa</w:t>
      </w:r>
      <w:r w:rsidR="00EE337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anual del Plan Estratégico Provincial.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g)</w:t>
      </w:r>
      <w:r w:rsidR="005442E3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Brindar asistencia técnica a Organismos de jerarquía</w:t>
      </w:r>
      <w:r w:rsidR="005442E3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menor, a instituciones privadas y a particulares.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h)</w:t>
      </w:r>
      <w:r w:rsidR="005442E3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Elaborar un completo digesto de la legislación vigente en la</w:t>
      </w:r>
      <w:r w:rsidR="005442E3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materia, del ámbito nacional, provincial y municipal.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i)</w:t>
      </w:r>
      <w:r w:rsidR="005442E3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Realizar investigaciones de la oferta, la demanda y la competencia.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lastRenderedPageBreak/>
        <w:t>j)</w:t>
      </w:r>
      <w:r w:rsidR="005442E3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Celebrar convenios con entidades públicas y privadas,</w:t>
      </w:r>
      <w:r w:rsidR="005442E3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internacionales, nacionales, provinciales o municipales, tendientes a</w:t>
      </w:r>
      <w:r w:rsidR="005442E3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realizar en conjunto o en forma delegada, acciones o programas de</w:t>
      </w:r>
      <w:r w:rsidR="005442E3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promoción, fiscalización, fomento, publicidad o desarrollo</w:t>
      </w:r>
      <w:r w:rsidR="005442E3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de las actividades turísticas; y también operativos de</w:t>
      </w:r>
      <w:r w:rsidR="005442E3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control, en toda su amplitud. Excepto aquellos convenios que requieran</w:t>
      </w:r>
      <w:r w:rsidR="005442E3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autorización legislativa.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k)</w:t>
      </w:r>
      <w:r w:rsidR="005442E3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Crear, organizar, regular y administrar el funcionamiento del Registro</w:t>
      </w:r>
      <w:r w:rsidR="005442E3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de Prestadores Turísticos, en forma directa o a través de</w:t>
      </w:r>
      <w:r w:rsidR="005442E3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los Organismos gubernamentales que se creen al efecto.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l)</w:t>
      </w:r>
      <w:r w:rsidR="005442E3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Declarar lugares o acontecimientos que por su naturaleza o importancia</w:t>
      </w:r>
      <w:r w:rsidR="005442E3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histórica, social, patrimonial, cultural o deportiva se constituyan</w:t>
      </w:r>
      <w:r w:rsidR="005442E3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de interés turístico.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m)</w:t>
      </w:r>
      <w:r w:rsidR="005442E3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Entender en todo tipo de campañas de promoción</w:t>
      </w:r>
      <w:r w:rsidR="005442E3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turística dentro y fuera del país orientadas a incentivar el</w:t>
      </w:r>
      <w:r w:rsidR="005442E3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turismo receptivo,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n)</w:t>
      </w:r>
      <w:r w:rsidR="005442E3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Crear, diseñar, modificar y programar los paseos y/o circuitos</w:t>
      </w:r>
      <w:r w:rsidR="005442E3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turísticos provinciales.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o)</w:t>
      </w:r>
      <w:r w:rsidR="005442E3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Diseñar, regular y fomentar la marca turística de la</w:t>
      </w:r>
      <w:r w:rsidR="005442E3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Provincia de Mendoza.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p)</w:t>
      </w:r>
      <w:r w:rsidR="005442E3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Administrar, conservar y disponer del patrimonio asignado al</w:t>
      </w:r>
      <w:r w:rsidR="005442E3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Organismo, conforme las normas provinciales, con facultades para realizar</w:t>
      </w:r>
      <w:r w:rsidR="005442E3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todos los actos y contrataciones que resulten necesarias para cumplir ese</w:t>
      </w:r>
      <w:r w:rsidR="005442E3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cometido.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q)</w:t>
      </w:r>
      <w:r w:rsidR="005442E3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Intervenir en juicio y otorgar poderes especiales para intervenir en</w:t>
      </w:r>
      <w:r w:rsidR="005442E3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juicio como actor o demandado o tercero ante cualquier</w:t>
      </w:r>
      <w:r w:rsidR="005442E3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jurisdicción, con la intervención de Fiscalía de</w:t>
      </w:r>
      <w:r w:rsidR="005442E3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Estado.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r)</w:t>
      </w:r>
      <w:r w:rsidR="005442E3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Organizar y reglamentar su funcionamiento interno en los aspectos</w:t>
      </w:r>
      <w:r w:rsidR="005442E3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estructurales, técnicos, operativos y de administración de</w:t>
      </w:r>
      <w:r w:rsidR="005442E3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personal, incluyendo sus propios servicios de contaduría,</w:t>
      </w:r>
      <w:r w:rsidR="000E704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tesorería y servicios generales de acuerdo a las leyes vigentes.</w:t>
      </w:r>
      <w:r w:rsidR="000E704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Aprobar, según el presupuesto asignado, su estructura</w:t>
      </w:r>
      <w:r w:rsidR="000E704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orgánica - funcional.</w:t>
      </w:r>
    </w:p>
    <w:p w:rsidR="007A2493" w:rsidRPr="007A2493" w:rsidRDefault="000E704C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s) </w:t>
      </w:r>
      <w:r w:rsidR="007A2493"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Designar, supervisar y conducir al personal dependiente del Organismo,</w:t>
      </w:r>
      <w:r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="007A2493"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conforme los sistemas escalafonarios vigentes y aplicar el régimen</w:t>
      </w:r>
      <w:r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="007A2493"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disciplinario de conformidad a la legislación en la materia.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t)</w:t>
      </w:r>
      <w:r w:rsidR="000E704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Efectuar contrataciones de personal para la realización de</w:t>
      </w:r>
      <w:r w:rsidR="000E704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labores estacionales, extraordinarias y/o especiales que no puedan llevar</w:t>
      </w:r>
      <w:r w:rsidR="000E704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 cabo con el personal de planta permanente, fijando las condiciones de</w:t>
      </w:r>
      <w:r w:rsidR="000E704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servicio y retribución.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u)</w:t>
      </w:r>
      <w:r w:rsidR="000E704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Promover y fomentar la capacitación permanente de su personal,</w:t>
      </w:r>
      <w:r w:rsidR="000E704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atendiendo las innovaciones que se vayan produciendo en las actividades</w:t>
      </w:r>
      <w:r w:rsidR="000E704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económicas, tecnológicas y normativas. Propender a la</w:t>
      </w:r>
      <w:r w:rsidR="000E704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ejecución de trabajos bajo los sistemas de gestión de</w:t>
      </w:r>
      <w:r w:rsidR="000E704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calidad en todas sus áreas.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v)</w:t>
      </w:r>
      <w:r w:rsidR="000E704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Elevar anualmente el plan de acción en el anteproyecto de</w:t>
      </w:r>
      <w:r w:rsidR="000E704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presupuesto de gastos e inversiones para el ejercicio siguiente.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w)</w:t>
      </w:r>
      <w:r w:rsidR="000E704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Aceptar las donaciones sin cargo y las subvenciones o aportes de</w:t>
      </w:r>
      <w:r w:rsidR="000E704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cualquier naturaleza que le otorguen entidades públicas, privadas o</w:t>
      </w:r>
      <w:r w:rsidR="000E704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mixtas.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x)</w:t>
      </w:r>
      <w:r w:rsidR="000E704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Ejercer la autoridad de aplicación cuando la normativa le</w:t>
      </w:r>
      <w:r w:rsidR="000E704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asigne dicha atribución.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y)</w:t>
      </w:r>
      <w:r w:rsidR="000E704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Establecer delegaciones dentro y fuera del ámbito provincial y</w:t>
      </w:r>
      <w:r w:rsidR="000E704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fijar sus atribuciones y competencias.</w:t>
      </w:r>
    </w:p>
    <w:p w:rsid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z)</w:t>
      </w:r>
      <w:r w:rsidR="000E704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Ejercer toda otra función y atribución que resulte</w:t>
      </w:r>
      <w:r w:rsidR="000E704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necesaria para cumplir las declaraciones y objetivos descriptos en los</w:t>
      </w:r>
      <w:r w:rsidR="000E704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artículos primero y segundo de la presente Ley.</w:t>
      </w:r>
    </w:p>
    <w:p w:rsidR="000E704C" w:rsidRPr="007A2493" w:rsidRDefault="000E704C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lastRenderedPageBreak/>
        <w:t>Artículo 5º - Patrimonio. Constituyen el patrimonio del Ente</w:t>
      </w:r>
      <w:r w:rsidR="000E704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Mendoza Turismo (EMETUR), todos los bienes muebles que actualmente se</w:t>
      </w:r>
      <w:r w:rsidR="000E704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encuentran asignados al ex - Ministerio de Turismo, así como el</w:t>
      </w:r>
      <w:r w:rsidR="000E704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resto de los bienes muebles, inmuebles y derechos que le asigne el Estado</w:t>
      </w:r>
      <w:r w:rsidR="000E704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Provincial, con las formalidades legales pertinentes, y aquellos que le</w:t>
      </w:r>
      <w:r w:rsidR="000E704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sean transmitidos o adquiera en el futuro por cualquier causa</w:t>
      </w:r>
      <w:r w:rsidR="000E704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jurídica, como así también los recursos previstos por</w:t>
      </w:r>
      <w:r w:rsidR="000E704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la presente Ley.</w:t>
      </w:r>
    </w:p>
    <w:p w:rsidR="000E704C" w:rsidRDefault="000E704C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Artículo 6º - Fondo de Promoción Turística -</w:t>
      </w:r>
      <w:r w:rsidR="000E704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Distribución. Créase el Fondo de Promoción</w:t>
      </w:r>
      <w:r w:rsidR="000E704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Turística de la Provincia de Mendoza, que estará formado por</w:t>
      </w:r>
      <w:r w:rsidR="000E704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cinco décimos por ciento (0,5%) de la recaudación total del</w:t>
      </w:r>
      <w:r w:rsidR="000E704C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Impuesto sobre los Ingresos Brutos. Dicho fondo se distribuirá de</w:t>
      </w:r>
      <w:r w:rsidR="00301F4A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la siguiente forma: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a)</w:t>
      </w:r>
      <w:r w:rsidR="00301F4A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El setenta y cinco por ciento (75%) para el desarrollo y</w:t>
      </w:r>
      <w:r w:rsidR="005919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promoción turística provincial.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b)</w:t>
      </w:r>
      <w:r w:rsidR="005919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El veinticinco por ciento (25%) se distribuirá entre los</w:t>
      </w:r>
      <w:r w:rsidR="005919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municipios de la Provincia de Mendoza en acuerdo con el Consejo Asesor de</w:t>
      </w:r>
      <w:r w:rsidR="005919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Municipalidades.</w:t>
      </w:r>
    </w:p>
    <w:p w:rsidR="00D61696" w:rsidRPr="00D61696" w:rsidRDefault="00D61696" w:rsidP="00D61696">
      <w:pPr>
        <w:ind w:firstLine="567"/>
        <w:jc w:val="both"/>
        <w:rPr>
          <w:i/>
        </w:rPr>
      </w:pPr>
      <w:r w:rsidRPr="00D61696">
        <w:rPr>
          <w:bCs/>
          <w:i/>
          <w:color w:val="400000"/>
        </w:rPr>
        <w:t>(</w:t>
      </w:r>
      <w:r w:rsidRPr="00D61696">
        <w:rPr>
          <w:b/>
          <w:bCs/>
          <w:i/>
          <w:color w:val="400000"/>
        </w:rPr>
        <w:t xml:space="preserve">Ver </w:t>
      </w:r>
      <w:hyperlink r:id="rId8" w:history="1">
        <w:r w:rsidRPr="00D61696">
          <w:rPr>
            <w:rStyle w:val="Hipervnculo"/>
            <w:b/>
            <w:bCs/>
            <w:i/>
          </w:rPr>
          <w:t>Ley Nº 9033</w:t>
        </w:r>
      </w:hyperlink>
      <w:r w:rsidRPr="00D61696">
        <w:rPr>
          <w:b/>
          <w:bCs/>
          <w:i/>
          <w:color w:val="400000"/>
        </w:rPr>
        <w:t xml:space="preserve"> art. 69 para el ejercicio 2018</w:t>
      </w:r>
      <w:r w:rsidRPr="00D61696">
        <w:rPr>
          <w:bCs/>
          <w:i/>
          <w:color w:val="400000"/>
        </w:rPr>
        <w:t xml:space="preserve">: </w:t>
      </w:r>
      <w:r w:rsidRPr="00D61696">
        <w:rPr>
          <w:i/>
        </w:rPr>
        <w:t>Aporte para el Ente Mendoza Turismo - Autorízase a la Contaduría General de la Provincia a remesar y registrar los fondos correspondientes al Ente Mendoza Turismo y hasta la suma prevista en su presupuesto votado por la presente Ley con financiamientos de Rentas Generales y del Fondo de Promoción Turística (artículos 6 y 7 inc. g de la Ley Nº 8845) más los remanentes de ejercicios anteriores de recursos afectados que le puedan corresponder. Asimismo facúltese al Poder Ejecutivo a incrementar las partidas de personal y locaciones pertinentes según los acuerdos paritarios que el mismo celebre.</w:t>
      </w:r>
    </w:p>
    <w:p w:rsidR="00D61696" w:rsidRPr="00D61696" w:rsidRDefault="00D61696" w:rsidP="00D61696">
      <w:pPr>
        <w:ind w:firstLine="567"/>
        <w:jc w:val="both"/>
        <w:rPr>
          <w:i/>
        </w:rPr>
      </w:pPr>
      <w:r w:rsidRPr="00D61696">
        <w:rPr>
          <w:i/>
        </w:rPr>
        <w:t>Respecto al financiamiento 163 (artículo 7 inc. j de la Ley Nº 8845) será percibido y administrado, formando parte del presupuesto de recursos y de gastos, por el Ente Mendoza Turismo.)</w:t>
      </w:r>
    </w:p>
    <w:p w:rsidR="00591932" w:rsidRDefault="00D61696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Artículo 7º - Recursos. Los recursos del Ente Mendoza Turismo</w:t>
      </w:r>
      <w:r w:rsidR="005919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(EMETUR), se forman con los siguientes ingresos: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a)</w:t>
      </w:r>
      <w:r w:rsidR="005919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Los fondos que anualmente asigna el Presupuesto General de Gastos y</w:t>
      </w:r>
      <w:r w:rsidR="005919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Recursos de la Administración del Gobierno de la Provincia de</w:t>
      </w:r>
      <w:r w:rsidR="005919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Mendoza.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b)</w:t>
      </w:r>
      <w:r w:rsidR="005919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Las contribuciones del Estado Provincial y Nacional para la</w:t>
      </w:r>
      <w:r w:rsidR="005919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instrumentación y ejecución de programas provinciales en lo</w:t>
      </w:r>
      <w:r w:rsidR="005919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referido a planificación, promoción y fiscalización</w:t>
      </w:r>
      <w:r w:rsidR="005919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turística.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c)</w:t>
      </w:r>
      <w:r w:rsidR="005919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Las donaciones sin cargo y las subvenciones y aportes de cualquier</w:t>
      </w:r>
      <w:r w:rsidR="005919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naturaleza que le otorguen entidades públicas y privadas.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d)</w:t>
      </w:r>
      <w:r w:rsidR="005919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El producido de las tasas por los servicios de inspección,</w:t>
      </w:r>
      <w:r w:rsidR="005919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control y registro prestados por el Organismo.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e)</w:t>
      </w:r>
      <w:r w:rsidR="005919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El producido de las multas por infracciones aplicadas en el ejercicio</w:t>
      </w:r>
      <w:r w:rsidR="005919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de la actividad de control, sus intereses y recargos.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f)</w:t>
      </w:r>
      <w:r w:rsidR="005919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El importe de la venta de publicaciones, auspicios y espacios</w:t>
      </w:r>
      <w:r w:rsidR="005919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publicitarios, y otros elementos.</w:t>
      </w:r>
    </w:p>
    <w:p w:rsidR="00591932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g)</w:t>
      </w:r>
      <w:r w:rsidR="005919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El porcentaje del Fondo de Promoción Turística que</w:t>
      </w:r>
      <w:r w:rsidR="005919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establece el inciso a) del Artículo 6° de la presente Ley.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h)</w:t>
      </w:r>
      <w:r w:rsidR="005919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Los ingresos provenientes de los espectáculos, exposiciones,</w:t>
      </w:r>
      <w:r w:rsidR="005919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ferias, conferencias, cursos y demás manifestaciones de la</w:t>
      </w:r>
      <w:r w:rsidR="005919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actividad turística que organice la institución.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lastRenderedPageBreak/>
        <w:t>i)</w:t>
      </w:r>
      <w:r w:rsidR="005919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Los fondos provenientes de reparticiones estatales, internacionales,</w:t>
      </w:r>
      <w:r w:rsidR="007A6120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nacionales, provinciales y municipales, que como consecuencia de convenios</w:t>
      </w:r>
      <w:r w:rsidR="007A6120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o subsidios sean destinados a la actividad turística.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j)</w:t>
      </w:r>
      <w:r w:rsidR="007A6120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Los recursos provenientes de concesiones, multas, permisos, canon o</w:t>
      </w:r>
      <w:r w:rsidR="007A6120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contraprestaciones por el uso de los bienes que constituyen su patrimonio</w:t>
      </w:r>
      <w:r w:rsidR="007A6120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o de los que tenga derecho de uso servicios que se prestan con motivo de</w:t>
      </w:r>
      <w:r w:rsidR="007A6120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dicho uso.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k)</w:t>
      </w:r>
      <w:r w:rsidR="007A6120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Los recursos del Fondo de Promoción Turística de la</w:t>
      </w:r>
      <w:r w:rsidR="007A6120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Provincia de Mendoza no invertidos al término de cada ejercicio.</w:t>
      </w:r>
    </w:p>
    <w:p w:rsidR="007A6120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l)</w:t>
      </w:r>
      <w:r w:rsidR="007A6120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Todo otro recurso obtenido a los fines de la presente Ley.</w:t>
      </w:r>
      <w:r w:rsidR="007A6120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</w:p>
    <w:p w:rsidR="007A6120" w:rsidRDefault="007A6120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Artículo 8º - Habilitación - Registro de Prestadores</w:t>
      </w:r>
      <w:r w:rsidR="007A6120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de Servicios Turísticos. Créase el Registro de Prestadores</w:t>
      </w:r>
      <w:r w:rsidR="007A6120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de Servicios Turísticos, donde se inscribirán todas las</w:t>
      </w:r>
      <w:r w:rsidR="007A6120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personas físicas o jurídicas que se dediquen a las</w:t>
      </w:r>
      <w:r w:rsidR="007A6120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actividades reglamentadas y controladas por el Organismo y donde</w:t>
      </w:r>
      <w:r w:rsidR="007A6120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además se inscribirán las sanciones aplicadas por causa de</w:t>
      </w:r>
      <w:r w:rsidR="007A6120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infracciones a la misma.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Los Prestadores de Servicios Turísticos sometidos al control</w:t>
      </w:r>
      <w:r w:rsidR="007A6120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provincial, no podrán ejercer ninguna actividad turística</w:t>
      </w:r>
      <w:r w:rsidR="007A6120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sin la previa habilitación por parte del EMETUR y la</w:t>
      </w:r>
      <w:r w:rsidR="007A6120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inscripción de las mismas en el registro creado en el presente</w:t>
      </w:r>
      <w:r w:rsidR="007A6120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artículo.</w:t>
      </w:r>
    </w:p>
    <w:p w:rsidR="007A6120" w:rsidRDefault="007A6120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Artículo 9º - Sanciones. Las infracciones a la presente Ley y</w:t>
      </w:r>
      <w:r w:rsidR="007A6120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 las reglamentaciones dictadas por el organismo por ella creado y de la</w:t>
      </w:r>
      <w:r w:rsidR="007A6120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normativa que resulte aplicable, serán pasibles de la</w:t>
      </w:r>
      <w:r w:rsidR="007A6120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aplicación de las siguientes sanciones: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a)</w:t>
      </w:r>
      <w:r w:rsidR="007A6120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Apercibimiento.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b)</w:t>
      </w:r>
      <w:r w:rsidR="007A6120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Multa variable entre 500 y 10.000 unidades punitivas.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c)</w:t>
      </w:r>
      <w:r w:rsidR="007A6120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Suspensión de hasta treinta (30) días.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d)</w:t>
      </w:r>
      <w:r w:rsidR="007A6120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Clausura.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e)</w:t>
      </w:r>
      <w:r w:rsidR="007A6120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Revocatoria o caducidad de la autorización o</w:t>
      </w:r>
      <w:r w:rsidR="007A6120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habilitación.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Para la graduación de las sanciones se considerará la</w:t>
      </w:r>
      <w:r w:rsidR="007A6120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naturaleza, gravedad de la infracción, circunstancias agravantes y</w:t>
      </w:r>
      <w:r w:rsidR="007A6120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atenuantes y antecedente de los infractores. El cobro de las multas se</w:t>
      </w:r>
      <w:r w:rsidR="007A6120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hará efectivo por la vía de apremio prevista por el</w:t>
      </w:r>
      <w:r w:rsidR="007A6120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Código Fiscal o norma que lo sustituya en la Provincia de Mendoza.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El valor de cada unidad punitiva (U.P.) será fijado</w:t>
      </w:r>
      <w:r w:rsidR="007A6120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trimestralmente por el titular de la administración del Organismo y</w:t>
      </w:r>
      <w:r w:rsidR="007A6120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será igual al costo al consumidor final del litro de nafta de mayor</w:t>
      </w:r>
      <w:r w:rsidR="00CC2706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calidad fijado para la Provincia de Mendoza por Y.P.F. u otro organismo o</w:t>
      </w:r>
      <w:r w:rsidR="00CC2706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Empresa que lo sustituya en el futuro.</w:t>
      </w:r>
    </w:p>
    <w:p w:rsidR="00CC2706" w:rsidRDefault="00CC2706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Artículo 10 - Graduación de las sanciones. A los efectos de</w:t>
      </w:r>
      <w:r w:rsidR="00CC2706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la graduación de las penas expresadas en el Artículo 9°,</w:t>
      </w:r>
      <w:r w:rsidR="00CC2706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se deberán considerar los siguientes atenuantes y agravantes: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a)</w:t>
      </w:r>
      <w:r w:rsidR="00CC2706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Naturaleza y circunstancias del incumplimiento.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b)</w:t>
      </w:r>
      <w:r w:rsidR="00CC2706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Antecedentes del infractor.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c)</w:t>
      </w:r>
      <w:r w:rsidR="00CC2706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Perjuicios ocasionados a los interesados y al prestigio del turismo en</w:t>
      </w:r>
      <w:r w:rsidR="00CC2706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la Provincia.</w:t>
      </w:r>
    </w:p>
    <w:p w:rsidR="00CC2706" w:rsidRDefault="00CC2706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Artículo 11 - Administración y representación. La</w:t>
      </w:r>
      <w:r w:rsidR="00CC2706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administración y representación legal del Ente Mendoza</w:t>
      </w:r>
      <w:r w:rsidR="00CC2706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Turismo (EMETUR) estará a cargo de un Presidente y un</w:t>
      </w:r>
      <w:r w:rsidR="00CC2706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lastRenderedPageBreak/>
        <w:t>Vicepresidente, cuya designación y remoción se encuentra a</w:t>
      </w:r>
      <w:r w:rsidR="00CC2706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cargo del Poder Ejecutivo Provincial, para cumplir las siguientes</w:t>
      </w:r>
      <w:r w:rsidR="00CC2706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funciones: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a)</w:t>
      </w:r>
      <w:r w:rsidR="00CC2706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Administrar y dirigir la actividad del organismo, fijando las</w:t>
      </w:r>
      <w:r w:rsidR="00CC2706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políticas, el planeamiento estratégico, los programas y</w:t>
      </w:r>
      <w:r w:rsidR="00CC2706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criterios generales de conducción.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b)</w:t>
      </w:r>
      <w:r w:rsidR="00CC2706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Ejercer la representación legal del Organismo dentro y fuera del</w:t>
      </w:r>
      <w:r w:rsidR="00CC2706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país y ante los tribunales judiciales nacionales y provinciales.</w:t>
      </w:r>
    </w:p>
    <w:p w:rsidR="00910C2E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c)</w:t>
      </w:r>
      <w:r w:rsidR="00910C2E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Administrar y conducir el recurso humano y aplicar las sanciones</w:t>
      </w:r>
      <w:r w:rsidR="00910C2E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disciplinarias conforme las normas legales y reglamentarias respectivas.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d)</w:t>
      </w:r>
      <w:r w:rsidR="00910C2E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Reglamentar, distribuir y afectar la utilización del fondo de</w:t>
      </w:r>
      <w:r w:rsidR="00910C2E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promoción turística.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e)</w:t>
      </w:r>
      <w:r w:rsidR="00910C2E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Realizar todos los actos y acciones que resulten necesarias para</w:t>
      </w:r>
      <w:r w:rsidR="00910C2E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cumplir y hacer cumplir las funciones asignadas al Organismo en la</w:t>
      </w:r>
      <w:r w:rsidR="00910C2E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presente Ley.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Para el supuesto de ausencia temporal o definitiva del Presidente, la</w:t>
      </w:r>
      <w:r w:rsidR="00910C2E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administración y representación legal del Organismo</w:t>
      </w:r>
      <w:r w:rsidR="00910C2E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estará a cargo del Vicepresidente. El Vicepresidente</w:t>
      </w:r>
      <w:r w:rsidR="00910C2E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ejercerá las funciones que le asigne el Presidente mientras no</w:t>
      </w:r>
      <w:r w:rsidR="00910C2E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ejerza la suplencia o reemplazo previsto en el presente artículo.</w:t>
      </w:r>
    </w:p>
    <w:p w:rsid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 los fines de la remuneración, el Presidente tendrá rango</w:t>
      </w:r>
      <w:r w:rsidR="00910C2E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de Ministro Secretario y el Vicepresidente de Subsecretario.</w:t>
      </w:r>
      <w:r w:rsidR="00910C2E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</w:p>
    <w:p w:rsidR="00042232" w:rsidRPr="007A2493" w:rsidRDefault="00042232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Artículo 12 - Requisitos. Para ser designado Presidente y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Vicepresidente se requiere ser argentino, poseer título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universitario y/o acreditar experiencia en materia turística, no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registrar condena firme o pendiente de cumplimiento por delito doloso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durante los tres (3) años anteriores a la designación, no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encontrarse inhibido para disponer de sus bienes ni incluido en el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Registro de Deudores Alimentarios Morosos creado por la Ley 8.326, ni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encontrarse en situación de incompatibilidad o inhabilitado para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desempeñar empleo público o para ejercer la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profesión.</w:t>
      </w:r>
    </w:p>
    <w:p w:rsidR="00042232" w:rsidRDefault="00042232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Artículo 13 - Consejo Consultivo de la Actividad Privada.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Créase el Consejo Consultivo de la Actividad Privada, que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estará compuesto de ocho (8) a doce (12) representantes de las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instituciones turísticas provinciales del sector privado que tengan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personería jurídica. La presidencia del Consejo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estará cargo del titular del EMETUR o quien lo represente y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podrá participar en las reuniones de dicho Consejo asistido por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tres (3) asesores honorarios que representen: uno a las instituciones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académicas con carreras turísticas, otro a la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asociación o colegio de profesionales titulados en la materia y un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tercero a los sindicatos con representación y personería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gremial de la actividad en el sector. Los representantes de la actividad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privada serán designados por el Presidente, o en su caso por el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Vicepresidente del Ente a propuesta de las instituciones intermedias del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sector turístico que cuenten con el aval de los prestadores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inscriptos en el Registro de Prestadores Turísticos, conforme a la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reglamentación que a tal efecto se dicte.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El veinticinco por ciento (25%) de los integrantes por la actividad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privada, deberán pertenecer a la zona sur de la Provincia de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Mendoza y serán propuestos exclusivamente por los prestadores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turísticos, residentes en dicha zona. Asegurando, al menos, un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representante por zona turística.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Todos los miembros integrantes del Consejo desempeñarán sus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cargos ad-honorem, durando dos (2) años en sus funciones, pudiendo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ser reelectos.</w:t>
      </w:r>
    </w:p>
    <w:p w:rsidR="00042232" w:rsidRDefault="00042232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lastRenderedPageBreak/>
        <w:t>Artículo 14 - Funciones del Consejo Consultivo de la Actividad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Privada. La Autoridad de Aplicación de la presente Ley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deberá convocar al Consejo, al menos tres (3) veces al año,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 efectos de requerir su opinión para la formulación y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ajuste del Plan Estratégico Provincial y en particular en las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definiciones de las acciones de promoción turística del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destino. Dicha opinión tendrá carácter de no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vinculante.</w:t>
      </w:r>
    </w:p>
    <w:p w:rsidR="00042232" w:rsidRDefault="00042232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Artículo 15 - Consejo Asesor de Municipalidades. Créase el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Consejo de Municipalidades que tendrá carácter asesor, a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cuyo efecto, la Autoridad de Aplicación de la presente Ley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deberá convocarlo al menos tres (3) veces al año, y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estará integrado por un representante de cada Municipio de la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Provincia de Mendoza, designado por el Departamento Ejecutivo respectivo.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Corresponde a este Consejo examinar y pronunciarse sobre cuestiones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referentes a la organización, coordinación,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planificación, promoción, legislación y estrategias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de las actividades turísticas de carácter provincial. Como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así también, promover el desarrollo turístico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sustentable de los diferentes municipios.</w:t>
      </w:r>
    </w:p>
    <w:p w:rsidR="00042232" w:rsidRDefault="00042232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Artículo 16 - Recursos Humanos. Los recursos humanos del EMETUR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serán administrados y regidos, por el Estatuto del Empleado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Público Decreto-Ley 560/1.973, Ley 5.126 y normas complementarias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para el personal del agrupamiento de Administración Central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vigentes en la Provincia de Mendoza. A los efectos previstos por la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presente Ley, transfiérase al Ente Mendoza Turismo (EMETUR) la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totalidad del personal que se encontraba asignado a la planta del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Ministerio de Turismo según la Ley 8.637, a cuyos integrantes se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les asegura:</w:t>
      </w:r>
    </w:p>
    <w:p w:rsidR="00042232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a)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el mantenimiento de las condiciones y situación de revista en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las que se encuentre cada agente al momento del traspaso, y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b)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la estabilidad del personal de planta permanente, cuando haya sido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alcanzada.</w:t>
      </w:r>
    </w:p>
    <w:p w:rsidR="00042232" w:rsidRDefault="00042232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Artículo 17 - Beneficios y estímulos. La Autoridad de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Aplicación de la presente Ley junto a los demás Organismos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del Estado que correspondieran -en el marco de las Leyes 7.314 de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Responsabilidad Fiscal y 8.706 de Administración Financiera, y la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Ley de Presupuesto vigente- podrán otorgar beneficios y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estímulos para la realización de programas y proyectos de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interés turístico, determinando en cada caso las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obligaciones y compromisos que deberán aceptar los beneficiarios,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así como las sanciones ante supuestos de incumplimiento y/o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inobservancia.</w:t>
      </w:r>
    </w:p>
    <w:p w:rsidR="00042232" w:rsidRDefault="00042232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</w:p>
    <w:p w:rsidR="007A2493" w:rsidRP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Artículo 18 - Procedimientos. La Autoridad de Aplicación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instrumentará normativas de procedimientos eficaces tendientes a la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protección de los derechos del turista y a la prevención y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solución de conflictos en los ámbitos mencionados. La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Autoridad de Aplicación podrá establecer convenios de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cooperación, delegación y fiscalización con otros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órganos oficiales federales o locales y con entidades privadas.</w:t>
      </w:r>
    </w:p>
    <w:p w:rsidR="00042232" w:rsidRDefault="00042232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</w:p>
    <w:p w:rsid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Artículo 19 - En el marco del Artículo 77 de la Ley 8.706,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determinase el carácter 5 del Ente que se crea por la presente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Ley.</w:t>
      </w:r>
    </w:p>
    <w:p w:rsidR="00042232" w:rsidRPr="007A2493" w:rsidRDefault="00042232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</w:p>
    <w:p w:rsid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lastRenderedPageBreak/>
        <w:t>Artículo 20 - La planificación operativa anual del Plan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Estratégico Provincial será enviado, para conocimiento de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ambas Cámaras Legislativas y a cada Departamento de la Provincia,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en la fecha que lo determine la reglamentación.</w:t>
      </w:r>
    </w:p>
    <w:p w:rsidR="00042232" w:rsidRPr="007A2493" w:rsidRDefault="00042232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</w:p>
    <w:p w:rsid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Artículo 21 - Derógase la Ley 5.349, su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reglamentación y toda disposición que se oponga a la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presente ley.</w:t>
      </w:r>
    </w:p>
    <w:p w:rsidR="00042232" w:rsidRPr="007A2493" w:rsidRDefault="00042232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</w:p>
    <w:p w:rsid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Artículo 22 - Comuníquese al Poder Ejecutivo.</w:t>
      </w:r>
    </w:p>
    <w:p w:rsidR="00042232" w:rsidRPr="007A2493" w:rsidRDefault="00042232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</w:p>
    <w:p w:rsidR="007A2493" w:rsidRDefault="007A2493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DADA EN EL RECINTO DE SESIONES DE LA HONORABLE LEGISLATURA, en Mendoza, a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los quince días del mes de marzo del año dos mil</w:t>
      </w:r>
      <w:r w:rsidR="00042232">
        <w:rPr>
          <w:rFonts w:ascii="Times New Roman" w:hAnsi="Times New Roman" w:cs="Times New Roman"/>
          <w:bCs/>
          <w:color w:val="400000"/>
          <w:sz w:val="24"/>
          <w:szCs w:val="24"/>
        </w:rPr>
        <w:t xml:space="preserve"> </w:t>
      </w:r>
      <w:r w:rsidRPr="007A2493">
        <w:rPr>
          <w:rFonts w:ascii="Times New Roman" w:hAnsi="Times New Roman" w:cs="Times New Roman"/>
          <w:bCs/>
          <w:color w:val="400000"/>
          <w:sz w:val="24"/>
          <w:szCs w:val="24"/>
        </w:rPr>
        <w:t>dieciséis.</w:t>
      </w:r>
    </w:p>
    <w:p w:rsidR="00042232" w:rsidRPr="007A2493" w:rsidRDefault="00042232" w:rsidP="00042232">
      <w:pPr>
        <w:pStyle w:val="HTMLconformatoprevio"/>
        <w:ind w:firstLine="567"/>
        <w:jc w:val="both"/>
        <w:rPr>
          <w:rFonts w:ascii="Times New Roman" w:hAnsi="Times New Roman" w:cs="Times New Roman"/>
          <w:bCs/>
          <w:color w:val="400000"/>
          <w:sz w:val="24"/>
          <w:szCs w:val="24"/>
        </w:rPr>
      </w:pPr>
    </w:p>
    <w:p w:rsidR="007A2493" w:rsidRPr="00042232" w:rsidRDefault="007A2493" w:rsidP="00042232">
      <w:pPr>
        <w:pStyle w:val="HTMLconformatoprevio"/>
        <w:ind w:firstLine="567"/>
        <w:jc w:val="right"/>
        <w:rPr>
          <w:rFonts w:ascii="Times New Roman" w:hAnsi="Times New Roman" w:cs="Times New Roman"/>
          <w:b/>
          <w:bCs/>
          <w:color w:val="400000"/>
          <w:sz w:val="24"/>
          <w:szCs w:val="24"/>
        </w:rPr>
      </w:pPr>
      <w:r w:rsidRPr="00042232">
        <w:rPr>
          <w:rFonts w:ascii="Times New Roman" w:hAnsi="Times New Roman" w:cs="Times New Roman"/>
          <w:b/>
          <w:bCs/>
          <w:color w:val="400000"/>
          <w:sz w:val="24"/>
          <w:szCs w:val="24"/>
        </w:rPr>
        <w:t>Laura G. Montero</w:t>
      </w:r>
    </w:p>
    <w:p w:rsidR="007A2493" w:rsidRPr="00042232" w:rsidRDefault="007A2493" w:rsidP="00042232">
      <w:pPr>
        <w:pStyle w:val="HTMLconformatoprevio"/>
        <w:ind w:firstLine="567"/>
        <w:jc w:val="right"/>
        <w:rPr>
          <w:rFonts w:ascii="Times New Roman" w:hAnsi="Times New Roman" w:cs="Times New Roman"/>
          <w:b/>
          <w:bCs/>
          <w:color w:val="400000"/>
          <w:sz w:val="24"/>
          <w:szCs w:val="24"/>
        </w:rPr>
      </w:pPr>
      <w:r w:rsidRPr="00042232">
        <w:rPr>
          <w:rFonts w:ascii="Times New Roman" w:hAnsi="Times New Roman" w:cs="Times New Roman"/>
          <w:b/>
          <w:bCs/>
          <w:color w:val="400000"/>
          <w:sz w:val="24"/>
          <w:szCs w:val="24"/>
        </w:rPr>
        <w:t>Vicegobernadora</w:t>
      </w:r>
    </w:p>
    <w:p w:rsidR="007A2493" w:rsidRPr="00042232" w:rsidRDefault="007A2493" w:rsidP="00042232">
      <w:pPr>
        <w:pStyle w:val="HTMLconformatoprevio"/>
        <w:ind w:firstLine="567"/>
        <w:jc w:val="right"/>
        <w:rPr>
          <w:rFonts w:ascii="Times New Roman" w:hAnsi="Times New Roman" w:cs="Times New Roman"/>
          <w:b/>
          <w:bCs/>
          <w:color w:val="400000"/>
          <w:sz w:val="24"/>
          <w:szCs w:val="24"/>
        </w:rPr>
      </w:pPr>
      <w:r w:rsidRPr="00042232">
        <w:rPr>
          <w:rFonts w:ascii="Times New Roman" w:hAnsi="Times New Roman" w:cs="Times New Roman"/>
          <w:b/>
          <w:bCs/>
          <w:color w:val="400000"/>
          <w:sz w:val="24"/>
          <w:szCs w:val="24"/>
        </w:rPr>
        <w:t>Presidenta H. Senado</w:t>
      </w:r>
    </w:p>
    <w:p w:rsidR="007A2493" w:rsidRPr="00042232" w:rsidRDefault="007A2493" w:rsidP="00042232">
      <w:pPr>
        <w:pStyle w:val="HTMLconformatoprevio"/>
        <w:ind w:firstLine="567"/>
        <w:jc w:val="right"/>
        <w:rPr>
          <w:rFonts w:ascii="Times New Roman" w:hAnsi="Times New Roman" w:cs="Times New Roman"/>
          <w:b/>
          <w:bCs/>
          <w:color w:val="400000"/>
          <w:sz w:val="24"/>
          <w:szCs w:val="24"/>
        </w:rPr>
      </w:pPr>
      <w:r w:rsidRPr="00042232">
        <w:rPr>
          <w:rFonts w:ascii="Times New Roman" w:hAnsi="Times New Roman" w:cs="Times New Roman"/>
          <w:b/>
          <w:bCs/>
          <w:color w:val="400000"/>
          <w:sz w:val="24"/>
          <w:szCs w:val="24"/>
        </w:rPr>
        <w:t>Diego Mariano Seoane</w:t>
      </w:r>
    </w:p>
    <w:p w:rsidR="007A2493" w:rsidRPr="00042232" w:rsidRDefault="007A2493" w:rsidP="00042232">
      <w:pPr>
        <w:pStyle w:val="HTMLconformatoprevio"/>
        <w:ind w:firstLine="567"/>
        <w:jc w:val="right"/>
        <w:rPr>
          <w:rFonts w:ascii="Times New Roman" w:hAnsi="Times New Roman" w:cs="Times New Roman"/>
          <w:b/>
          <w:bCs/>
          <w:color w:val="400000"/>
          <w:sz w:val="24"/>
          <w:szCs w:val="24"/>
        </w:rPr>
      </w:pPr>
      <w:r w:rsidRPr="00042232">
        <w:rPr>
          <w:rFonts w:ascii="Times New Roman" w:hAnsi="Times New Roman" w:cs="Times New Roman"/>
          <w:b/>
          <w:bCs/>
          <w:color w:val="400000"/>
          <w:sz w:val="24"/>
          <w:szCs w:val="24"/>
        </w:rPr>
        <w:t>Secretario Legislativo</w:t>
      </w:r>
    </w:p>
    <w:p w:rsidR="007A2493" w:rsidRPr="00042232" w:rsidRDefault="007A2493" w:rsidP="00042232">
      <w:pPr>
        <w:pStyle w:val="HTMLconformatoprevio"/>
        <w:ind w:firstLine="567"/>
        <w:jc w:val="right"/>
        <w:rPr>
          <w:rFonts w:ascii="Times New Roman" w:hAnsi="Times New Roman" w:cs="Times New Roman"/>
          <w:b/>
          <w:bCs/>
          <w:color w:val="400000"/>
          <w:sz w:val="24"/>
          <w:szCs w:val="24"/>
        </w:rPr>
      </w:pPr>
      <w:r w:rsidRPr="00042232">
        <w:rPr>
          <w:rFonts w:ascii="Times New Roman" w:hAnsi="Times New Roman" w:cs="Times New Roman"/>
          <w:b/>
          <w:bCs/>
          <w:color w:val="400000"/>
          <w:sz w:val="24"/>
          <w:szCs w:val="24"/>
        </w:rPr>
        <w:t>H. Cámara de Senadores</w:t>
      </w:r>
    </w:p>
    <w:p w:rsidR="007A2493" w:rsidRPr="00042232" w:rsidRDefault="007A2493" w:rsidP="00042232">
      <w:pPr>
        <w:pStyle w:val="HTMLconformatoprevio"/>
        <w:ind w:firstLine="567"/>
        <w:jc w:val="right"/>
        <w:rPr>
          <w:rFonts w:ascii="Times New Roman" w:hAnsi="Times New Roman" w:cs="Times New Roman"/>
          <w:b/>
          <w:bCs/>
          <w:color w:val="400000"/>
          <w:sz w:val="24"/>
          <w:szCs w:val="24"/>
        </w:rPr>
      </w:pPr>
      <w:r w:rsidRPr="00042232">
        <w:rPr>
          <w:rFonts w:ascii="Times New Roman" w:hAnsi="Times New Roman" w:cs="Times New Roman"/>
          <w:b/>
          <w:bCs/>
          <w:color w:val="400000"/>
          <w:sz w:val="24"/>
          <w:szCs w:val="24"/>
        </w:rPr>
        <w:t>Néstor Parés</w:t>
      </w:r>
    </w:p>
    <w:p w:rsidR="007A2493" w:rsidRPr="00042232" w:rsidRDefault="007A2493" w:rsidP="00042232">
      <w:pPr>
        <w:pStyle w:val="HTMLconformatoprevio"/>
        <w:ind w:firstLine="567"/>
        <w:jc w:val="right"/>
        <w:rPr>
          <w:rFonts w:ascii="Times New Roman" w:hAnsi="Times New Roman" w:cs="Times New Roman"/>
          <w:b/>
          <w:bCs/>
          <w:color w:val="400000"/>
          <w:sz w:val="24"/>
          <w:szCs w:val="24"/>
        </w:rPr>
      </w:pPr>
      <w:r w:rsidRPr="00042232">
        <w:rPr>
          <w:rFonts w:ascii="Times New Roman" w:hAnsi="Times New Roman" w:cs="Times New Roman"/>
          <w:b/>
          <w:bCs/>
          <w:color w:val="400000"/>
          <w:sz w:val="24"/>
          <w:szCs w:val="24"/>
        </w:rPr>
        <w:t>Presidente</w:t>
      </w:r>
    </w:p>
    <w:p w:rsidR="007A2493" w:rsidRPr="00042232" w:rsidRDefault="007A2493" w:rsidP="00042232">
      <w:pPr>
        <w:pStyle w:val="HTMLconformatoprevio"/>
        <w:ind w:firstLine="567"/>
        <w:jc w:val="right"/>
        <w:rPr>
          <w:rFonts w:ascii="Times New Roman" w:hAnsi="Times New Roman" w:cs="Times New Roman"/>
          <w:b/>
          <w:bCs/>
          <w:color w:val="400000"/>
          <w:sz w:val="24"/>
          <w:szCs w:val="24"/>
        </w:rPr>
      </w:pPr>
      <w:r w:rsidRPr="00042232">
        <w:rPr>
          <w:rFonts w:ascii="Times New Roman" w:hAnsi="Times New Roman" w:cs="Times New Roman"/>
          <w:b/>
          <w:bCs/>
          <w:color w:val="400000"/>
          <w:sz w:val="24"/>
          <w:szCs w:val="24"/>
        </w:rPr>
        <w:t>H. Cámara de Diputados</w:t>
      </w:r>
    </w:p>
    <w:p w:rsidR="007A2493" w:rsidRPr="00042232" w:rsidRDefault="007A2493" w:rsidP="00042232">
      <w:pPr>
        <w:pStyle w:val="HTMLconformatoprevio"/>
        <w:ind w:firstLine="567"/>
        <w:jc w:val="right"/>
        <w:rPr>
          <w:rFonts w:ascii="Times New Roman" w:hAnsi="Times New Roman" w:cs="Times New Roman"/>
          <w:b/>
          <w:bCs/>
          <w:color w:val="400000"/>
          <w:sz w:val="24"/>
          <w:szCs w:val="24"/>
        </w:rPr>
      </w:pPr>
      <w:r w:rsidRPr="00042232">
        <w:rPr>
          <w:rFonts w:ascii="Times New Roman" w:hAnsi="Times New Roman" w:cs="Times New Roman"/>
          <w:b/>
          <w:bCs/>
          <w:color w:val="400000"/>
          <w:sz w:val="24"/>
          <w:szCs w:val="24"/>
        </w:rPr>
        <w:t>Andrés Fernando Grau</w:t>
      </w:r>
    </w:p>
    <w:p w:rsidR="007A2493" w:rsidRPr="00042232" w:rsidRDefault="007A2493" w:rsidP="00042232">
      <w:pPr>
        <w:pStyle w:val="HTMLconformatoprevio"/>
        <w:ind w:firstLine="567"/>
        <w:jc w:val="right"/>
        <w:rPr>
          <w:rFonts w:ascii="Times New Roman" w:hAnsi="Times New Roman" w:cs="Times New Roman"/>
          <w:b/>
          <w:bCs/>
          <w:color w:val="400000"/>
          <w:sz w:val="24"/>
          <w:szCs w:val="24"/>
        </w:rPr>
      </w:pPr>
      <w:r w:rsidRPr="00042232">
        <w:rPr>
          <w:rFonts w:ascii="Times New Roman" w:hAnsi="Times New Roman" w:cs="Times New Roman"/>
          <w:b/>
          <w:bCs/>
          <w:color w:val="400000"/>
          <w:sz w:val="24"/>
          <w:szCs w:val="24"/>
        </w:rPr>
        <w:t>Secretario Habilitado</w:t>
      </w:r>
    </w:p>
    <w:p w:rsidR="007A2493" w:rsidRPr="00042232" w:rsidRDefault="007A2493" w:rsidP="00042232">
      <w:pPr>
        <w:pStyle w:val="HTMLconformatoprevio"/>
        <w:ind w:firstLine="567"/>
        <w:jc w:val="right"/>
        <w:rPr>
          <w:rFonts w:ascii="Times New Roman" w:hAnsi="Times New Roman" w:cs="Times New Roman"/>
          <w:b/>
          <w:bCs/>
          <w:color w:val="400000"/>
          <w:sz w:val="24"/>
          <w:szCs w:val="24"/>
        </w:rPr>
      </w:pPr>
      <w:r w:rsidRPr="00042232">
        <w:rPr>
          <w:rFonts w:ascii="Times New Roman" w:hAnsi="Times New Roman" w:cs="Times New Roman"/>
          <w:b/>
          <w:bCs/>
          <w:color w:val="400000"/>
          <w:sz w:val="24"/>
          <w:szCs w:val="24"/>
        </w:rPr>
        <w:t>H. Cámara de Diputados</w:t>
      </w:r>
    </w:p>
    <w:p w:rsidR="008E7D75" w:rsidRPr="007A2493" w:rsidRDefault="008E7D75" w:rsidP="00042232">
      <w:pPr>
        <w:ind w:firstLine="567"/>
        <w:jc w:val="both"/>
        <w:rPr>
          <w:sz w:val="24"/>
          <w:szCs w:val="24"/>
        </w:rPr>
      </w:pPr>
    </w:p>
    <w:sectPr w:rsidR="008E7D75" w:rsidRPr="007A2493" w:rsidSect="009F0D7D">
      <w:pgSz w:w="12240" w:h="15840"/>
      <w:pgMar w:top="2268" w:right="1134" w:bottom="1134" w:left="226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D50" w:rsidRDefault="007B6D50" w:rsidP="0084305C">
      <w:r>
        <w:separator/>
      </w:r>
    </w:p>
  </w:endnote>
  <w:endnote w:type="continuationSeparator" w:id="0">
    <w:p w:rsidR="007B6D50" w:rsidRDefault="007B6D50" w:rsidP="00843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Georgi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D50" w:rsidRDefault="007B6D50" w:rsidP="0084305C">
      <w:r>
        <w:separator/>
      </w:r>
    </w:p>
  </w:footnote>
  <w:footnote w:type="continuationSeparator" w:id="0">
    <w:p w:rsidR="007B6D50" w:rsidRDefault="007B6D50" w:rsidP="008430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20A"/>
    <w:multiLevelType w:val="hybridMultilevel"/>
    <w:tmpl w:val="DBB086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D241D"/>
    <w:multiLevelType w:val="hybridMultilevel"/>
    <w:tmpl w:val="12F831E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8A57BF"/>
    <w:multiLevelType w:val="hybridMultilevel"/>
    <w:tmpl w:val="A0660A1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D40632"/>
    <w:multiLevelType w:val="hybridMultilevel"/>
    <w:tmpl w:val="BDE6A296"/>
    <w:lvl w:ilvl="0" w:tplc="6C58008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5C57E3"/>
    <w:multiLevelType w:val="hybridMultilevel"/>
    <w:tmpl w:val="1C101B7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9E175D"/>
    <w:multiLevelType w:val="hybridMultilevel"/>
    <w:tmpl w:val="0BD2EAC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376BC0"/>
    <w:multiLevelType w:val="hybridMultilevel"/>
    <w:tmpl w:val="7974C682"/>
    <w:lvl w:ilvl="0" w:tplc="113208F8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1B2198"/>
    <w:multiLevelType w:val="hybridMultilevel"/>
    <w:tmpl w:val="9716B022"/>
    <w:lvl w:ilvl="0" w:tplc="71207CBC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524234"/>
    <w:multiLevelType w:val="hybridMultilevel"/>
    <w:tmpl w:val="76226702"/>
    <w:lvl w:ilvl="0" w:tplc="D856EC36">
      <w:start w:val="1"/>
      <w:numFmt w:val="decimal"/>
      <w:lvlText w:val="%1-"/>
      <w:lvlJc w:val="left"/>
      <w:pPr>
        <w:ind w:left="2190" w:hanging="183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ED225A"/>
    <w:multiLevelType w:val="multilevel"/>
    <w:tmpl w:val="2472B1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5D6541CC"/>
    <w:multiLevelType w:val="hybridMultilevel"/>
    <w:tmpl w:val="7028361E"/>
    <w:lvl w:ilvl="0" w:tplc="3CAE4BB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F7A1A50"/>
    <w:multiLevelType w:val="hybridMultilevel"/>
    <w:tmpl w:val="9724C5B0"/>
    <w:lvl w:ilvl="0" w:tplc="5532CD54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A046EDD"/>
    <w:multiLevelType w:val="hybridMultilevel"/>
    <w:tmpl w:val="2BE8CBFC"/>
    <w:lvl w:ilvl="0" w:tplc="9168ED1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2"/>
  </w:num>
  <w:num w:numId="9">
    <w:abstractNumId w:val="8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F6A"/>
    <w:rsid w:val="00001769"/>
    <w:rsid w:val="000018A6"/>
    <w:rsid w:val="00002071"/>
    <w:rsid w:val="00002582"/>
    <w:rsid w:val="000026AE"/>
    <w:rsid w:val="000029AB"/>
    <w:rsid w:val="0000329A"/>
    <w:rsid w:val="00003BC8"/>
    <w:rsid w:val="000042DD"/>
    <w:rsid w:val="0000711F"/>
    <w:rsid w:val="00007F63"/>
    <w:rsid w:val="00011010"/>
    <w:rsid w:val="000121A5"/>
    <w:rsid w:val="000123D2"/>
    <w:rsid w:val="00013E0D"/>
    <w:rsid w:val="00014028"/>
    <w:rsid w:val="000144B4"/>
    <w:rsid w:val="000146C8"/>
    <w:rsid w:val="00014A7B"/>
    <w:rsid w:val="00014AA8"/>
    <w:rsid w:val="00014AC5"/>
    <w:rsid w:val="00014ECD"/>
    <w:rsid w:val="000151A0"/>
    <w:rsid w:val="00015F74"/>
    <w:rsid w:val="0001615F"/>
    <w:rsid w:val="00016697"/>
    <w:rsid w:val="00016998"/>
    <w:rsid w:val="00016EDA"/>
    <w:rsid w:val="00017038"/>
    <w:rsid w:val="00017616"/>
    <w:rsid w:val="00017691"/>
    <w:rsid w:val="000176CC"/>
    <w:rsid w:val="00017B23"/>
    <w:rsid w:val="00017ECB"/>
    <w:rsid w:val="00017F02"/>
    <w:rsid w:val="0002092C"/>
    <w:rsid w:val="00023206"/>
    <w:rsid w:val="000232D7"/>
    <w:rsid w:val="00023554"/>
    <w:rsid w:val="00024056"/>
    <w:rsid w:val="00024247"/>
    <w:rsid w:val="000246A0"/>
    <w:rsid w:val="00025623"/>
    <w:rsid w:val="00025856"/>
    <w:rsid w:val="00026386"/>
    <w:rsid w:val="00026896"/>
    <w:rsid w:val="000268AF"/>
    <w:rsid w:val="00026FDC"/>
    <w:rsid w:val="00027127"/>
    <w:rsid w:val="00030C6A"/>
    <w:rsid w:val="00031886"/>
    <w:rsid w:val="00031D79"/>
    <w:rsid w:val="00031FD9"/>
    <w:rsid w:val="000330B4"/>
    <w:rsid w:val="000333E8"/>
    <w:rsid w:val="0003353E"/>
    <w:rsid w:val="00033759"/>
    <w:rsid w:val="00033C23"/>
    <w:rsid w:val="0003494B"/>
    <w:rsid w:val="00034E53"/>
    <w:rsid w:val="00034F8A"/>
    <w:rsid w:val="0003592D"/>
    <w:rsid w:val="00036FA8"/>
    <w:rsid w:val="000372E4"/>
    <w:rsid w:val="00037749"/>
    <w:rsid w:val="00037FF7"/>
    <w:rsid w:val="00040207"/>
    <w:rsid w:val="00041DB0"/>
    <w:rsid w:val="00042232"/>
    <w:rsid w:val="00042244"/>
    <w:rsid w:val="00043D5E"/>
    <w:rsid w:val="000445FB"/>
    <w:rsid w:val="00045FE2"/>
    <w:rsid w:val="00045FE4"/>
    <w:rsid w:val="00046D6D"/>
    <w:rsid w:val="00047235"/>
    <w:rsid w:val="00047FDE"/>
    <w:rsid w:val="0005012D"/>
    <w:rsid w:val="00050167"/>
    <w:rsid w:val="000504EC"/>
    <w:rsid w:val="000506F1"/>
    <w:rsid w:val="0005194F"/>
    <w:rsid w:val="000534CE"/>
    <w:rsid w:val="00054194"/>
    <w:rsid w:val="000543A0"/>
    <w:rsid w:val="000548E2"/>
    <w:rsid w:val="00054CCD"/>
    <w:rsid w:val="0005514B"/>
    <w:rsid w:val="00055C4C"/>
    <w:rsid w:val="00056171"/>
    <w:rsid w:val="000561B9"/>
    <w:rsid w:val="000563A0"/>
    <w:rsid w:val="000567FB"/>
    <w:rsid w:val="00056C0B"/>
    <w:rsid w:val="0005766D"/>
    <w:rsid w:val="000605E6"/>
    <w:rsid w:val="00064FB7"/>
    <w:rsid w:val="0006520F"/>
    <w:rsid w:val="00065D8B"/>
    <w:rsid w:val="00067313"/>
    <w:rsid w:val="00070414"/>
    <w:rsid w:val="00070F3F"/>
    <w:rsid w:val="00071143"/>
    <w:rsid w:val="0007130D"/>
    <w:rsid w:val="00072E3F"/>
    <w:rsid w:val="000734B0"/>
    <w:rsid w:val="000735A3"/>
    <w:rsid w:val="0007374D"/>
    <w:rsid w:val="00073B05"/>
    <w:rsid w:val="00074F24"/>
    <w:rsid w:val="000756F5"/>
    <w:rsid w:val="000759BF"/>
    <w:rsid w:val="000766EF"/>
    <w:rsid w:val="00076DED"/>
    <w:rsid w:val="00077117"/>
    <w:rsid w:val="000771B7"/>
    <w:rsid w:val="00077C2F"/>
    <w:rsid w:val="00077F4D"/>
    <w:rsid w:val="00080B57"/>
    <w:rsid w:val="00080B67"/>
    <w:rsid w:val="00081E2F"/>
    <w:rsid w:val="00081E52"/>
    <w:rsid w:val="000829BF"/>
    <w:rsid w:val="00082FB5"/>
    <w:rsid w:val="00083204"/>
    <w:rsid w:val="000835E2"/>
    <w:rsid w:val="00084004"/>
    <w:rsid w:val="000840F8"/>
    <w:rsid w:val="00084875"/>
    <w:rsid w:val="00084E89"/>
    <w:rsid w:val="00085F58"/>
    <w:rsid w:val="00086041"/>
    <w:rsid w:val="0008625F"/>
    <w:rsid w:val="0008643E"/>
    <w:rsid w:val="00086EE0"/>
    <w:rsid w:val="00087507"/>
    <w:rsid w:val="0008764F"/>
    <w:rsid w:val="0008778E"/>
    <w:rsid w:val="00087E2D"/>
    <w:rsid w:val="00090184"/>
    <w:rsid w:val="0009168A"/>
    <w:rsid w:val="00091A88"/>
    <w:rsid w:val="00091F50"/>
    <w:rsid w:val="000925C4"/>
    <w:rsid w:val="00093188"/>
    <w:rsid w:val="00093493"/>
    <w:rsid w:val="00094459"/>
    <w:rsid w:val="0009538E"/>
    <w:rsid w:val="000965B8"/>
    <w:rsid w:val="00096EEF"/>
    <w:rsid w:val="00097E4B"/>
    <w:rsid w:val="000A04B8"/>
    <w:rsid w:val="000A08C5"/>
    <w:rsid w:val="000A1202"/>
    <w:rsid w:val="000A2048"/>
    <w:rsid w:val="000A267F"/>
    <w:rsid w:val="000A26B3"/>
    <w:rsid w:val="000A2AB7"/>
    <w:rsid w:val="000A2C3A"/>
    <w:rsid w:val="000A2F4E"/>
    <w:rsid w:val="000A3294"/>
    <w:rsid w:val="000A6C09"/>
    <w:rsid w:val="000A6F13"/>
    <w:rsid w:val="000A73B7"/>
    <w:rsid w:val="000A7922"/>
    <w:rsid w:val="000A7940"/>
    <w:rsid w:val="000B0753"/>
    <w:rsid w:val="000B0A52"/>
    <w:rsid w:val="000B0A64"/>
    <w:rsid w:val="000B0C90"/>
    <w:rsid w:val="000B2864"/>
    <w:rsid w:val="000B2CE5"/>
    <w:rsid w:val="000B2F9D"/>
    <w:rsid w:val="000B3DB7"/>
    <w:rsid w:val="000B416E"/>
    <w:rsid w:val="000B4304"/>
    <w:rsid w:val="000B5217"/>
    <w:rsid w:val="000B5C3C"/>
    <w:rsid w:val="000B6220"/>
    <w:rsid w:val="000B6C36"/>
    <w:rsid w:val="000B6C37"/>
    <w:rsid w:val="000C02A0"/>
    <w:rsid w:val="000C2745"/>
    <w:rsid w:val="000C2873"/>
    <w:rsid w:val="000C2C69"/>
    <w:rsid w:val="000C2CE7"/>
    <w:rsid w:val="000C310A"/>
    <w:rsid w:val="000C33DD"/>
    <w:rsid w:val="000C4388"/>
    <w:rsid w:val="000C45BC"/>
    <w:rsid w:val="000C47C2"/>
    <w:rsid w:val="000C4B41"/>
    <w:rsid w:val="000C4C9C"/>
    <w:rsid w:val="000C4F2F"/>
    <w:rsid w:val="000C514E"/>
    <w:rsid w:val="000C58CF"/>
    <w:rsid w:val="000C6073"/>
    <w:rsid w:val="000C677F"/>
    <w:rsid w:val="000C6974"/>
    <w:rsid w:val="000C6A5A"/>
    <w:rsid w:val="000C6E51"/>
    <w:rsid w:val="000C7670"/>
    <w:rsid w:val="000C7C5A"/>
    <w:rsid w:val="000C7EFB"/>
    <w:rsid w:val="000D08CB"/>
    <w:rsid w:val="000D0AFF"/>
    <w:rsid w:val="000D0C99"/>
    <w:rsid w:val="000D0F5C"/>
    <w:rsid w:val="000D1A42"/>
    <w:rsid w:val="000D20C2"/>
    <w:rsid w:val="000D225F"/>
    <w:rsid w:val="000D2349"/>
    <w:rsid w:val="000D2737"/>
    <w:rsid w:val="000D3C22"/>
    <w:rsid w:val="000D3CBC"/>
    <w:rsid w:val="000D42EF"/>
    <w:rsid w:val="000D4626"/>
    <w:rsid w:val="000D4DF4"/>
    <w:rsid w:val="000D5A0D"/>
    <w:rsid w:val="000D5DCB"/>
    <w:rsid w:val="000D65A6"/>
    <w:rsid w:val="000D6A92"/>
    <w:rsid w:val="000D6C01"/>
    <w:rsid w:val="000D7326"/>
    <w:rsid w:val="000D7605"/>
    <w:rsid w:val="000E1108"/>
    <w:rsid w:val="000E14BA"/>
    <w:rsid w:val="000E174E"/>
    <w:rsid w:val="000E1B72"/>
    <w:rsid w:val="000E1D0A"/>
    <w:rsid w:val="000E2C6D"/>
    <w:rsid w:val="000E3730"/>
    <w:rsid w:val="000E3B00"/>
    <w:rsid w:val="000E3E8E"/>
    <w:rsid w:val="000E3F54"/>
    <w:rsid w:val="000E44E2"/>
    <w:rsid w:val="000E5E63"/>
    <w:rsid w:val="000E6874"/>
    <w:rsid w:val="000E704C"/>
    <w:rsid w:val="000E73F5"/>
    <w:rsid w:val="000E7C01"/>
    <w:rsid w:val="000E7DDF"/>
    <w:rsid w:val="000F00B3"/>
    <w:rsid w:val="000F059E"/>
    <w:rsid w:val="000F1033"/>
    <w:rsid w:val="000F1ACC"/>
    <w:rsid w:val="000F249F"/>
    <w:rsid w:val="000F26D6"/>
    <w:rsid w:val="000F2EC7"/>
    <w:rsid w:val="000F35AE"/>
    <w:rsid w:val="000F39B8"/>
    <w:rsid w:val="000F3A80"/>
    <w:rsid w:val="000F401F"/>
    <w:rsid w:val="000F46E5"/>
    <w:rsid w:val="000F4FEC"/>
    <w:rsid w:val="000F5477"/>
    <w:rsid w:val="000F5732"/>
    <w:rsid w:val="000F5952"/>
    <w:rsid w:val="000F60F4"/>
    <w:rsid w:val="000F67A1"/>
    <w:rsid w:val="000F67A3"/>
    <w:rsid w:val="000F6869"/>
    <w:rsid w:val="000F6AF1"/>
    <w:rsid w:val="000F7439"/>
    <w:rsid w:val="000F772F"/>
    <w:rsid w:val="000F799D"/>
    <w:rsid w:val="000F7C45"/>
    <w:rsid w:val="000F7D24"/>
    <w:rsid w:val="00101218"/>
    <w:rsid w:val="00101342"/>
    <w:rsid w:val="00101E14"/>
    <w:rsid w:val="00103460"/>
    <w:rsid w:val="0010444B"/>
    <w:rsid w:val="001044A3"/>
    <w:rsid w:val="00105595"/>
    <w:rsid w:val="00105EEA"/>
    <w:rsid w:val="00106724"/>
    <w:rsid w:val="00107159"/>
    <w:rsid w:val="00110875"/>
    <w:rsid w:val="00111B83"/>
    <w:rsid w:val="00111CBC"/>
    <w:rsid w:val="001135A1"/>
    <w:rsid w:val="001144D2"/>
    <w:rsid w:val="0011456C"/>
    <w:rsid w:val="00114FD0"/>
    <w:rsid w:val="00115BBE"/>
    <w:rsid w:val="00115CA8"/>
    <w:rsid w:val="001167C1"/>
    <w:rsid w:val="00116A09"/>
    <w:rsid w:val="00116D2B"/>
    <w:rsid w:val="00116E4F"/>
    <w:rsid w:val="001172B4"/>
    <w:rsid w:val="0012016A"/>
    <w:rsid w:val="001202AF"/>
    <w:rsid w:val="001208BE"/>
    <w:rsid w:val="001216C1"/>
    <w:rsid w:val="00122116"/>
    <w:rsid w:val="001233D7"/>
    <w:rsid w:val="00123469"/>
    <w:rsid w:val="00123883"/>
    <w:rsid w:val="00123C17"/>
    <w:rsid w:val="00123F4F"/>
    <w:rsid w:val="00124505"/>
    <w:rsid w:val="00124B87"/>
    <w:rsid w:val="00126D52"/>
    <w:rsid w:val="00127348"/>
    <w:rsid w:val="001273DA"/>
    <w:rsid w:val="00127BA2"/>
    <w:rsid w:val="0013037E"/>
    <w:rsid w:val="00130413"/>
    <w:rsid w:val="00131CD8"/>
    <w:rsid w:val="00131E30"/>
    <w:rsid w:val="00132375"/>
    <w:rsid w:val="00133204"/>
    <w:rsid w:val="0013444D"/>
    <w:rsid w:val="00135B9A"/>
    <w:rsid w:val="0013739C"/>
    <w:rsid w:val="00137599"/>
    <w:rsid w:val="00140470"/>
    <w:rsid w:val="00140A14"/>
    <w:rsid w:val="00140A53"/>
    <w:rsid w:val="00140F5B"/>
    <w:rsid w:val="00141298"/>
    <w:rsid w:val="0014181B"/>
    <w:rsid w:val="00141DB0"/>
    <w:rsid w:val="00142095"/>
    <w:rsid w:val="0014282F"/>
    <w:rsid w:val="00143029"/>
    <w:rsid w:val="00143088"/>
    <w:rsid w:val="001430F6"/>
    <w:rsid w:val="001436C8"/>
    <w:rsid w:val="0014425E"/>
    <w:rsid w:val="001452DF"/>
    <w:rsid w:val="00145D6C"/>
    <w:rsid w:val="00146402"/>
    <w:rsid w:val="00147A06"/>
    <w:rsid w:val="00150396"/>
    <w:rsid w:val="00150406"/>
    <w:rsid w:val="00150C87"/>
    <w:rsid w:val="00150FDF"/>
    <w:rsid w:val="001516BB"/>
    <w:rsid w:val="00151E3A"/>
    <w:rsid w:val="00151F68"/>
    <w:rsid w:val="001528A4"/>
    <w:rsid w:val="001533F0"/>
    <w:rsid w:val="00153510"/>
    <w:rsid w:val="001535D6"/>
    <w:rsid w:val="00153976"/>
    <w:rsid w:val="0015411C"/>
    <w:rsid w:val="00155EF7"/>
    <w:rsid w:val="001569C8"/>
    <w:rsid w:val="0015706D"/>
    <w:rsid w:val="00160E56"/>
    <w:rsid w:val="001620BF"/>
    <w:rsid w:val="001622E2"/>
    <w:rsid w:val="00162321"/>
    <w:rsid w:val="0016247F"/>
    <w:rsid w:val="0016312E"/>
    <w:rsid w:val="001631D1"/>
    <w:rsid w:val="00164767"/>
    <w:rsid w:val="00164768"/>
    <w:rsid w:val="00164C97"/>
    <w:rsid w:val="0016504F"/>
    <w:rsid w:val="0016685A"/>
    <w:rsid w:val="0016701B"/>
    <w:rsid w:val="00167B10"/>
    <w:rsid w:val="0017047F"/>
    <w:rsid w:val="0017121A"/>
    <w:rsid w:val="001734C1"/>
    <w:rsid w:val="001747DC"/>
    <w:rsid w:val="001749F4"/>
    <w:rsid w:val="00174E78"/>
    <w:rsid w:val="0017585C"/>
    <w:rsid w:val="00175CD6"/>
    <w:rsid w:val="00175FA5"/>
    <w:rsid w:val="0017608F"/>
    <w:rsid w:val="0017659D"/>
    <w:rsid w:val="00176BC9"/>
    <w:rsid w:val="00176BD9"/>
    <w:rsid w:val="00177550"/>
    <w:rsid w:val="0018074C"/>
    <w:rsid w:val="00180DE9"/>
    <w:rsid w:val="001817E6"/>
    <w:rsid w:val="00183E27"/>
    <w:rsid w:val="00183FD0"/>
    <w:rsid w:val="00184AC2"/>
    <w:rsid w:val="00184BC5"/>
    <w:rsid w:val="00184D42"/>
    <w:rsid w:val="0018561C"/>
    <w:rsid w:val="0018615E"/>
    <w:rsid w:val="00186D7E"/>
    <w:rsid w:val="00186F80"/>
    <w:rsid w:val="001877AF"/>
    <w:rsid w:val="001905F5"/>
    <w:rsid w:val="0019114B"/>
    <w:rsid w:val="00191994"/>
    <w:rsid w:val="00192415"/>
    <w:rsid w:val="00193178"/>
    <w:rsid w:val="001931F5"/>
    <w:rsid w:val="001932BB"/>
    <w:rsid w:val="001936A0"/>
    <w:rsid w:val="0019470A"/>
    <w:rsid w:val="00195545"/>
    <w:rsid w:val="00196A08"/>
    <w:rsid w:val="0019710A"/>
    <w:rsid w:val="00197AE3"/>
    <w:rsid w:val="001A0B58"/>
    <w:rsid w:val="001A0C6E"/>
    <w:rsid w:val="001A0DB9"/>
    <w:rsid w:val="001A1AD6"/>
    <w:rsid w:val="001A2408"/>
    <w:rsid w:val="001A3675"/>
    <w:rsid w:val="001A3DAD"/>
    <w:rsid w:val="001A42A6"/>
    <w:rsid w:val="001A4371"/>
    <w:rsid w:val="001A452A"/>
    <w:rsid w:val="001A47B3"/>
    <w:rsid w:val="001A4B78"/>
    <w:rsid w:val="001A4D3D"/>
    <w:rsid w:val="001A5113"/>
    <w:rsid w:val="001A582C"/>
    <w:rsid w:val="001A5D5D"/>
    <w:rsid w:val="001A5EF7"/>
    <w:rsid w:val="001A6754"/>
    <w:rsid w:val="001A6C08"/>
    <w:rsid w:val="001A6EE0"/>
    <w:rsid w:val="001A6FDA"/>
    <w:rsid w:val="001A7528"/>
    <w:rsid w:val="001A7742"/>
    <w:rsid w:val="001B052E"/>
    <w:rsid w:val="001B0B2B"/>
    <w:rsid w:val="001B0E1F"/>
    <w:rsid w:val="001B149C"/>
    <w:rsid w:val="001B16A9"/>
    <w:rsid w:val="001B185E"/>
    <w:rsid w:val="001B1B04"/>
    <w:rsid w:val="001B1C0E"/>
    <w:rsid w:val="001B2525"/>
    <w:rsid w:val="001B2D10"/>
    <w:rsid w:val="001B30A4"/>
    <w:rsid w:val="001B49C4"/>
    <w:rsid w:val="001B4EF1"/>
    <w:rsid w:val="001B5306"/>
    <w:rsid w:val="001B565B"/>
    <w:rsid w:val="001B59B8"/>
    <w:rsid w:val="001B65AA"/>
    <w:rsid w:val="001B6644"/>
    <w:rsid w:val="001B66DE"/>
    <w:rsid w:val="001B72C1"/>
    <w:rsid w:val="001B77C4"/>
    <w:rsid w:val="001B7F1C"/>
    <w:rsid w:val="001C0F35"/>
    <w:rsid w:val="001C168A"/>
    <w:rsid w:val="001C2432"/>
    <w:rsid w:val="001C2853"/>
    <w:rsid w:val="001C2C46"/>
    <w:rsid w:val="001C304E"/>
    <w:rsid w:val="001C33F8"/>
    <w:rsid w:val="001C35A2"/>
    <w:rsid w:val="001C364F"/>
    <w:rsid w:val="001C3FB1"/>
    <w:rsid w:val="001C456A"/>
    <w:rsid w:val="001C4609"/>
    <w:rsid w:val="001C494B"/>
    <w:rsid w:val="001C4971"/>
    <w:rsid w:val="001C5731"/>
    <w:rsid w:val="001C664A"/>
    <w:rsid w:val="001C6894"/>
    <w:rsid w:val="001C6B3B"/>
    <w:rsid w:val="001C6EB3"/>
    <w:rsid w:val="001C71DC"/>
    <w:rsid w:val="001C71F3"/>
    <w:rsid w:val="001C7343"/>
    <w:rsid w:val="001D03A3"/>
    <w:rsid w:val="001D1320"/>
    <w:rsid w:val="001D1D89"/>
    <w:rsid w:val="001D2530"/>
    <w:rsid w:val="001D32D9"/>
    <w:rsid w:val="001D3F12"/>
    <w:rsid w:val="001D4FE9"/>
    <w:rsid w:val="001D4FF3"/>
    <w:rsid w:val="001D5BF9"/>
    <w:rsid w:val="001D6E05"/>
    <w:rsid w:val="001D6E11"/>
    <w:rsid w:val="001D7211"/>
    <w:rsid w:val="001D7D9A"/>
    <w:rsid w:val="001D7E86"/>
    <w:rsid w:val="001D7F25"/>
    <w:rsid w:val="001E09B2"/>
    <w:rsid w:val="001E1113"/>
    <w:rsid w:val="001E142E"/>
    <w:rsid w:val="001E16DC"/>
    <w:rsid w:val="001E374C"/>
    <w:rsid w:val="001E3D61"/>
    <w:rsid w:val="001E413E"/>
    <w:rsid w:val="001E43F1"/>
    <w:rsid w:val="001E53A6"/>
    <w:rsid w:val="001E6AAB"/>
    <w:rsid w:val="001F006F"/>
    <w:rsid w:val="001F032B"/>
    <w:rsid w:val="001F1627"/>
    <w:rsid w:val="001F1C72"/>
    <w:rsid w:val="001F1CB9"/>
    <w:rsid w:val="001F27C0"/>
    <w:rsid w:val="001F2FF2"/>
    <w:rsid w:val="001F4E36"/>
    <w:rsid w:val="001F4EB0"/>
    <w:rsid w:val="001F764F"/>
    <w:rsid w:val="001F7DAC"/>
    <w:rsid w:val="002000F9"/>
    <w:rsid w:val="00200235"/>
    <w:rsid w:val="00202044"/>
    <w:rsid w:val="002030BF"/>
    <w:rsid w:val="002031B0"/>
    <w:rsid w:val="0020382B"/>
    <w:rsid w:val="00204037"/>
    <w:rsid w:val="00204543"/>
    <w:rsid w:val="00204BF2"/>
    <w:rsid w:val="00204E25"/>
    <w:rsid w:val="00205A32"/>
    <w:rsid w:val="00205B95"/>
    <w:rsid w:val="00206043"/>
    <w:rsid w:val="00206CB1"/>
    <w:rsid w:val="00207615"/>
    <w:rsid w:val="0021049D"/>
    <w:rsid w:val="002109D7"/>
    <w:rsid w:val="0021293B"/>
    <w:rsid w:val="002133D3"/>
    <w:rsid w:val="0021374C"/>
    <w:rsid w:val="002137A5"/>
    <w:rsid w:val="00213CFD"/>
    <w:rsid w:val="00213DE5"/>
    <w:rsid w:val="00213E77"/>
    <w:rsid w:val="002146E5"/>
    <w:rsid w:val="00214851"/>
    <w:rsid w:val="002153A2"/>
    <w:rsid w:val="0021568C"/>
    <w:rsid w:val="002156AA"/>
    <w:rsid w:val="00215837"/>
    <w:rsid w:val="00215954"/>
    <w:rsid w:val="00215990"/>
    <w:rsid w:val="00215A3E"/>
    <w:rsid w:val="002164CC"/>
    <w:rsid w:val="00216596"/>
    <w:rsid w:val="0021667B"/>
    <w:rsid w:val="00216B3F"/>
    <w:rsid w:val="00217294"/>
    <w:rsid w:val="002172BF"/>
    <w:rsid w:val="0021730D"/>
    <w:rsid w:val="002203F8"/>
    <w:rsid w:val="00221624"/>
    <w:rsid w:val="00221E35"/>
    <w:rsid w:val="002231D0"/>
    <w:rsid w:val="00223282"/>
    <w:rsid w:val="002247F0"/>
    <w:rsid w:val="00224B16"/>
    <w:rsid w:val="00224B98"/>
    <w:rsid w:val="00224D22"/>
    <w:rsid w:val="002258BE"/>
    <w:rsid w:val="00225B16"/>
    <w:rsid w:val="00227118"/>
    <w:rsid w:val="002274EF"/>
    <w:rsid w:val="00231729"/>
    <w:rsid w:val="00232F7F"/>
    <w:rsid w:val="002339F5"/>
    <w:rsid w:val="00233A99"/>
    <w:rsid w:val="002342A7"/>
    <w:rsid w:val="00234501"/>
    <w:rsid w:val="00234852"/>
    <w:rsid w:val="00234F4A"/>
    <w:rsid w:val="00234FC6"/>
    <w:rsid w:val="002354FD"/>
    <w:rsid w:val="00235BA5"/>
    <w:rsid w:val="00235EC7"/>
    <w:rsid w:val="00236AD0"/>
    <w:rsid w:val="00237AFB"/>
    <w:rsid w:val="00240557"/>
    <w:rsid w:val="0024084C"/>
    <w:rsid w:val="00240F95"/>
    <w:rsid w:val="0024146A"/>
    <w:rsid w:val="00241640"/>
    <w:rsid w:val="0024284D"/>
    <w:rsid w:val="00242C26"/>
    <w:rsid w:val="00243365"/>
    <w:rsid w:val="00243857"/>
    <w:rsid w:val="002439E6"/>
    <w:rsid w:val="002443DD"/>
    <w:rsid w:val="00244435"/>
    <w:rsid w:val="00244FA4"/>
    <w:rsid w:val="002459B6"/>
    <w:rsid w:val="00245A92"/>
    <w:rsid w:val="00246137"/>
    <w:rsid w:val="0024668B"/>
    <w:rsid w:val="00247A9F"/>
    <w:rsid w:val="00247BF7"/>
    <w:rsid w:val="002500B5"/>
    <w:rsid w:val="00250185"/>
    <w:rsid w:val="00251883"/>
    <w:rsid w:val="002519E6"/>
    <w:rsid w:val="00251AA9"/>
    <w:rsid w:val="002524AE"/>
    <w:rsid w:val="00252C2A"/>
    <w:rsid w:val="002544BC"/>
    <w:rsid w:val="002562F9"/>
    <w:rsid w:val="002566C3"/>
    <w:rsid w:val="002566D2"/>
    <w:rsid w:val="002579D1"/>
    <w:rsid w:val="00260ACA"/>
    <w:rsid w:val="0026105B"/>
    <w:rsid w:val="0026147F"/>
    <w:rsid w:val="00261AE2"/>
    <w:rsid w:val="00261F2C"/>
    <w:rsid w:val="00261F92"/>
    <w:rsid w:val="002623E6"/>
    <w:rsid w:val="00263673"/>
    <w:rsid w:val="0026374D"/>
    <w:rsid w:val="00263BEF"/>
    <w:rsid w:val="00264470"/>
    <w:rsid w:val="002645E8"/>
    <w:rsid w:val="00264F28"/>
    <w:rsid w:val="002656A5"/>
    <w:rsid w:val="002659DD"/>
    <w:rsid w:val="00265C8E"/>
    <w:rsid w:val="00267538"/>
    <w:rsid w:val="00267776"/>
    <w:rsid w:val="0026792E"/>
    <w:rsid w:val="002700E0"/>
    <w:rsid w:val="00270E78"/>
    <w:rsid w:val="00271E71"/>
    <w:rsid w:val="002722EC"/>
    <w:rsid w:val="00272A2E"/>
    <w:rsid w:val="00272AD9"/>
    <w:rsid w:val="00273E9E"/>
    <w:rsid w:val="0027411B"/>
    <w:rsid w:val="002741A3"/>
    <w:rsid w:val="0027429F"/>
    <w:rsid w:val="00276435"/>
    <w:rsid w:val="00277D4E"/>
    <w:rsid w:val="002805A2"/>
    <w:rsid w:val="002810D0"/>
    <w:rsid w:val="0028133F"/>
    <w:rsid w:val="00281C46"/>
    <w:rsid w:val="00281FA8"/>
    <w:rsid w:val="00282519"/>
    <w:rsid w:val="00282A88"/>
    <w:rsid w:val="00282D42"/>
    <w:rsid w:val="0028394E"/>
    <w:rsid w:val="00284979"/>
    <w:rsid w:val="00285773"/>
    <w:rsid w:val="00286916"/>
    <w:rsid w:val="00287163"/>
    <w:rsid w:val="002871AB"/>
    <w:rsid w:val="002874B5"/>
    <w:rsid w:val="0028761F"/>
    <w:rsid w:val="00287C8C"/>
    <w:rsid w:val="00287CA7"/>
    <w:rsid w:val="00290209"/>
    <w:rsid w:val="00290785"/>
    <w:rsid w:val="00290AB4"/>
    <w:rsid w:val="00290F96"/>
    <w:rsid w:val="00292767"/>
    <w:rsid w:val="00292B0C"/>
    <w:rsid w:val="00293B25"/>
    <w:rsid w:val="00294592"/>
    <w:rsid w:val="002956B4"/>
    <w:rsid w:val="00295BF4"/>
    <w:rsid w:val="00295ECF"/>
    <w:rsid w:val="002969CB"/>
    <w:rsid w:val="0029782D"/>
    <w:rsid w:val="002A0177"/>
    <w:rsid w:val="002A02DD"/>
    <w:rsid w:val="002A1AB8"/>
    <w:rsid w:val="002A27AA"/>
    <w:rsid w:val="002A3861"/>
    <w:rsid w:val="002A3A08"/>
    <w:rsid w:val="002A3ADA"/>
    <w:rsid w:val="002A45D9"/>
    <w:rsid w:val="002A4979"/>
    <w:rsid w:val="002A4B19"/>
    <w:rsid w:val="002A5963"/>
    <w:rsid w:val="002A5E1C"/>
    <w:rsid w:val="002A6172"/>
    <w:rsid w:val="002A62D7"/>
    <w:rsid w:val="002A630F"/>
    <w:rsid w:val="002A755A"/>
    <w:rsid w:val="002A7817"/>
    <w:rsid w:val="002B05E0"/>
    <w:rsid w:val="002B1083"/>
    <w:rsid w:val="002B14F7"/>
    <w:rsid w:val="002B1772"/>
    <w:rsid w:val="002B2D1E"/>
    <w:rsid w:val="002B3AE2"/>
    <w:rsid w:val="002B3E74"/>
    <w:rsid w:val="002B4AE5"/>
    <w:rsid w:val="002B5064"/>
    <w:rsid w:val="002B57BB"/>
    <w:rsid w:val="002B5DEB"/>
    <w:rsid w:val="002B5ECC"/>
    <w:rsid w:val="002B601C"/>
    <w:rsid w:val="002B6221"/>
    <w:rsid w:val="002B664F"/>
    <w:rsid w:val="002B773B"/>
    <w:rsid w:val="002C2A1B"/>
    <w:rsid w:val="002C2B6D"/>
    <w:rsid w:val="002C4F22"/>
    <w:rsid w:val="002C4F4E"/>
    <w:rsid w:val="002C5EBD"/>
    <w:rsid w:val="002C5F29"/>
    <w:rsid w:val="002C62A0"/>
    <w:rsid w:val="002C6D5B"/>
    <w:rsid w:val="002C6D99"/>
    <w:rsid w:val="002C6DB5"/>
    <w:rsid w:val="002C6F18"/>
    <w:rsid w:val="002C7F5B"/>
    <w:rsid w:val="002D02A1"/>
    <w:rsid w:val="002D02A3"/>
    <w:rsid w:val="002D09ED"/>
    <w:rsid w:val="002D173A"/>
    <w:rsid w:val="002D1B04"/>
    <w:rsid w:val="002D202F"/>
    <w:rsid w:val="002D233F"/>
    <w:rsid w:val="002D44D6"/>
    <w:rsid w:val="002D55AC"/>
    <w:rsid w:val="002D5B27"/>
    <w:rsid w:val="002D5CD3"/>
    <w:rsid w:val="002D6952"/>
    <w:rsid w:val="002D70A6"/>
    <w:rsid w:val="002D7460"/>
    <w:rsid w:val="002E0311"/>
    <w:rsid w:val="002E095E"/>
    <w:rsid w:val="002E2BAE"/>
    <w:rsid w:val="002E3C4A"/>
    <w:rsid w:val="002E458E"/>
    <w:rsid w:val="002E4BD9"/>
    <w:rsid w:val="002E5083"/>
    <w:rsid w:val="002E5306"/>
    <w:rsid w:val="002E5648"/>
    <w:rsid w:val="002E5FB4"/>
    <w:rsid w:val="002E6711"/>
    <w:rsid w:val="002E78B4"/>
    <w:rsid w:val="002E7E97"/>
    <w:rsid w:val="002F031B"/>
    <w:rsid w:val="002F145A"/>
    <w:rsid w:val="002F21CA"/>
    <w:rsid w:val="002F2B36"/>
    <w:rsid w:val="002F2BCD"/>
    <w:rsid w:val="002F3254"/>
    <w:rsid w:val="002F3642"/>
    <w:rsid w:val="002F3979"/>
    <w:rsid w:val="002F3D36"/>
    <w:rsid w:val="002F44C7"/>
    <w:rsid w:val="002F4958"/>
    <w:rsid w:val="002F56F4"/>
    <w:rsid w:val="002F5D58"/>
    <w:rsid w:val="002F5F4F"/>
    <w:rsid w:val="002F71C3"/>
    <w:rsid w:val="002F73FF"/>
    <w:rsid w:val="002F7BE2"/>
    <w:rsid w:val="00300443"/>
    <w:rsid w:val="00301849"/>
    <w:rsid w:val="00301F0D"/>
    <w:rsid w:val="00301F4A"/>
    <w:rsid w:val="003025CD"/>
    <w:rsid w:val="00303634"/>
    <w:rsid w:val="00303ACD"/>
    <w:rsid w:val="00303ED7"/>
    <w:rsid w:val="00303FC7"/>
    <w:rsid w:val="0030407B"/>
    <w:rsid w:val="003041F9"/>
    <w:rsid w:val="003045E7"/>
    <w:rsid w:val="00305B7E"/>
    <w:rsid w:val="003064CE"/>
    <w:rsid w:val="003067D4"/>
    <w:rsid w:val="00306E5C"/>
    <w:rsid w:val="003070A2"/>
    <w:rsid w:val="00307192"/>
    <w:rsid w:val="00307446"/>
    <w:rsid w:val="003075E1"/>
    <w:rsid w:val="0030783E"/>
    <w:rsid w:val="0031039B"/>
    <w:rsid w:val="0031089F"/>
    <w:rsid w:val="003108C6"/>
    <w:rsid w:val="00311A76"/>
    <w:rsid w:val="00311A9A"/>
    <w:rsid w:val="00311E8E"/>
    <w:rsid w:val="00312299"/>
    <w:rsid w:val="00312E53"/>
    <w:rsid w:val="0031348F"/>
    <w:rsid w:val="00313AAD"/>
    <w:rsid w:val="00315329"/>
    <w:rsid w:val="00315736"/>
    <w:rsid w:val="00315C28"/>
    <w:rsid w:val="003164B3"/>
    <w:rsid w:val="0031669A"/>
    <w:rsid w:val="00316D78"/>
    <w:rsid w:val="003202DA"/>
    <w:rsid w:val="0032030C"/>
    <w:rsid w:val="00320B43"/>
    <w:rsid w:val="003218C8"/>
    <w:rsid w:val="0032259C"/>
    <w:rsid w:val="003226FC"/>
    <w:rsid w:val="00322705"/>
    <w:rsid w:val="00322BC7"/>
    <w:rsid w:val="0032368F"/>
    <w:rsid w:val="00324335"/>
    <w:rsid w:val="003248F6"/>
    <w:rsid w:val="00324D5C"/>
    <w:rsid w:val="0032614E"/>
    <w:rsid w:val="0032670A"/>
    <w:rsid w:val="0032686C"/>
    <w:rsid w:val="0033003E"/>
    <w:rsid w:val="0033029F"/>
    <w:rsid w:val="003309C4"/>
    <w:rsid w:val="00331032"/>
    <w:rsid w:val="00331513"/>
    <w:rsid w:val="00331EDD"/>
    <w:rsid w:val="003324D5"/>
    <w:rsid w:val="00332F01"/>
    <w:rsid w:val="003334CA"/>
    <w:rsid w:val="00334115"/>
    <w:rsid w:val="0033457A"/>
    <w:rsid w:val="003353FA"/>
    <w:rsid w:val="003364F6"/>
    <w:rsid w:val="0033674F"/>
    <w:rsid w:val="00336C8E"/>
    <w:rsid w:val="003376B1"/>
    <w:rsid w:val="00340729"/>
    <w:rsid w:val="003407A1"/>
    <w:rsid w:val="00340929"/>
    <w:rsid w:val="00340C00"/>
    <w:rsid w:val="00340DFE"/>
    <w:rsid w:val="00340ED4"/>
    <w:rsid w:val="00340F1E"/>
    <w:rsid w:val="003419A8"/>
    <w:rsid w:val="00342467"/>
    <w:rsid w:val="003425BB"/>
    <w:rsid w:val="00342DD8"/>
    <w:rsid w:val="00342FCF"/>
    <w:rsid w:val="0034482F"/>
    <w:rsid w:val="00344934"/>
    <w:rsid w:val="00344FC7"/>
    <w:rsid w:val="003453B0"/>
    <w:rsid w:val="003462BE"/>
    <w:rsid w:val="003467E9"/>
    <w:rsid w:val="00346883"/>
    <w:rsid w:val="00346997"/>
    <w:rsid w:val="003469C2"/>
    <w:rsid w:val="00346C14"/>
    <w:rsid w:val="00346CE8"/>
    <w:rsid w:val="0034747B"/>
    <w:rsid w:val="00347CA3"/>
    <w:rsid w:val="00347DC5"/>
    <w:rsid w:val="00347E4B"/>
    <w:rsid w:val="0035251B"/>
    <w:rsid w:val="003527C4"/>
    <w:rsid w:val="00352A17"/>
    <w:rsid w:val="00353405"/>
    <w:rsid w:val="0035368C"/>
    <w:rsid w:val="00353710"/>
    <w:rsid w:val="0035381A"/>
    <w:rsid w:val="00353977"/>
    <w:rsid w:val="00353D82"/>
    <w:rsid w:val="00354103"/>
    <w:rsid w:val="00354980"/>
    <w:rsid w:val="00355530"/>
    <w:rsid w:val="00356109"/>
    <w:rsid w:val="00357D52"/>
    <w:rsid w:val="00357FA4"/>
    <w:rsid w:val="0036028A"/>
    <w:rsid w:val="003608F5"/>
    <w:rsid w:val="00360AA6"/>
    <w:rsid w:val="00360FBD"/>
    <w:rsid w:val="003611AD"/>
    <w:rsid w:val="003623F4"/>
    <w:rsid w:val="00362A6C"/>
    <w:rsid w:val="0036320E"/>
    <w:rsid w:val="003640EF"/>
    <w:rsid w:val="00364123"/>
    <w:rsid w:val="00367700"/>
    <w:rsid w:val="003678F4"/>
    <w:rsid w:val="00370DCB"/>
    <w:rsid w:val="00370F25"/>
    <w:rsid w:val="003713FB"/>
    <w:rsid w:val="0037154C"/>
    <w:rsid w:val="0037165C"/>
    <w:rsid w:val="00371800"/>
    <w:rsid w:val="00371849"/>
    <w:rsid w:val="00371ABE"/>
    <w:rsid w:val="00372961"/>
    <w:rsid w:val="0037333F"/>
    <w:rsid w:val="00374371"/>
    <w:rsid w:val="00374C14"/>
    <w:rsid w:val="00374CA6"/>
    <w:rsid w:val="00374D66"/>
    <w:rsid w:val="003759F7"/>
    <w:rsid w:val="00375D04"/>
    <w:rsid w:val="00377A42"/>
    <w:rsid w:val="00380164"/>
    <w:rsid w:val="0038098E"/>
    <w:rsid w:val="00380E2F"/>
    <w:rsid w:val="00380F38"/>
    <w:rsid w:val="0038163D"/>
    <w:rsid w:val="00383091"/>
    <w:rsid w:val="0038391B"/>
    <w:rsid w:val="00384078"/>
    <w:rsid w:val="00384866"/>
    <w:rsid w:val="00384DF4"/>
    <w:rsid w:val="00385904"/>
    <w:rsid w:val="00385923"/>
    <w:rsid w:val="0038670F"/>
    <w:rsid w:val="00386CB4"/>
    <w:rsid w:val="00387701"/>
    <w:rsid w:val="00387930"/>
    <w:rsid w:val="00390071"/>
    <w:rsid w:val="00390801"/>
    <w:rsid w:val="00390D6F"/>
    <w:rsid w:val="00391207"/>
    <w:rsid w:val="0039171A"/>
    <w:rsid w:val="00391E40"/>
    <w:rsid w:val="00392456"/>
    <w:rsid w:val="00392518"/>
    <w:rsid w:val="00392BA7"/>
    <w:rsid w:val="003930B6"/>
    <w:rsid w:val="00393783"/>
    <w:rsid w:val="00394065"/>
    <w:rsid w:val="0039446F"/>
    <w:rsid w:val="003947F9"/>
    <w:rsid w:val="00394A22"/>
    <w:rsid w:val="00395F8E"/>
    <w:rsid w:val="003960EB"/>
    <w:rsid w:val="003A0134"/>
    <w:rsid w:val="003A1073"/>
    <w:rsid w:val="003A1257"/>
    <w:rsid w:val="003A23EB"/>
    <w:rsid w:val="003A2AD8"/>
    <w:rsid w:val="003A3479"/>
    <w:rsid w:val="003A42B6"/>
    <w:rsid w:val="003A519C"/>
    <w:rsid w:val="003A583F"/>
    <w:rsid w:val="003A5A00"/>
    <w:rsid w:val="003A5EC1"/>
    <w:rsid w:val="003A62E3"/>
    <w:rsid w:val="003A637D"/>
    <w:rsid w:val="003A695E"/>
    <w:rsid w:val="003A7A26"/>
    <w:rsid w:val="003B07FA"/>
    <w:rsid w:val="003B09EC"/>
    <w:rsid w:val="003B1933"/>
    <w:rsid w:val="003B1B17"/>
    <w:rsid w:val="003B1C44"/>
    <w:rsid w:val="003B214A"/>
    <w:rsid w:val="003B3B8E"/>
    <w:rsid w:val="003B482A"/>
    <w:rsid w:val="003B4BEB"/>
    <w:rsid w:val="003B4FF5"/>
    <w:rsid w:val="003B509B"/>
    <w:rsid w:val="003B591B"/>
    <w:rsid w:val="003B59E0"/>
    <w:rsid w:val="003B7348"/>
    <w:rsid w:val="003B7CC8"/>
    <w:rsid w:val="003C0484"/>
    <w:rsid w:val="003C0BF9"/>
    <w:rsid w:val="003C0CE9"/>
    <w:rsid w:val="003C0F57"/>
    <w:rsid w:val="003C2524"/>
    <w:rsid w:val="003C2C07"/>
    <w:rsid w:val="003C2E1C"/>
    <w:rsid w:val="003C2F3C"/>
    <w:rsid w:val="003C445D"/>
    <w:rsid w:val="003C5959"/>
    <w:rsid w:val="003C7071"/>
    <w:rsid w:val="003D01F1"/>
    <w:rsid w:val="003D04B2"/>
    <w:rsid w:val="003D0824"/>
    <w:rsid w:val="003D0A05"/>
    <w:rsid w:val="003D0BEF"/>
    <w:rsid w:val="003D1522"/>
    <w:rsid w:val="003D1785"/>
    <w:rsid w:val="003D1CDA"/>
    <w:rsid w:val="003D2331"/>
    <w:rsid w:val="003D3A19"/>
    <w:rsid w:val="003D4240"/>
    <w:rsid w:val="003D4F0D"/>
    <w:rsid w:val="003D663B"/>
    <w:rsid w:val="003D70C4"/>
    <w:rsid w:val="003E09CB"/>
    <w:rsid w:val="003E1145"/>
    <w:rsid w:val="003E326A"/>
    <w:rsid w:val="003E350E"/>
    <w:rsid w:val="003E36D6"/>
    <w:rsid w:val="003E381F"/>
    <w:rsid w:val="003E3862"/>
    <w:rsid w:val="003E47A3"/>
    <w:rsid w:val="003E5A58"/>
    <w:rsid w:val="003E6469"/>
    <w:rsid w:val="003E7DDD"/>
    <w:rsid w:val="003F040B"/>
    <w:rsid w:val="003F11C5"/>
    <w:rsid w:val="003F1753"/>
    <w:rsid w:val="003F3E2A"/>
    <w:rsid w:val="003F3FA0"/>
    <w:rsid w:val="003F438C"/>
    <w:rsid w:val="003F4667"/>
    <w:rsid w:val="003F491E"/>
    <w:rsid w:val="003F5391"/>
    <w:rsid w:val="003F5BDF"/>
    <w:rsid w:val="003F5E7C"/>
    <w:rsid w:val="003F5EFA"/>
    <w:rsid w:val="003F6103"/>
    <w:rsid w:val="003F660C"/>
    <w:rsid w:val="003F67ED"/>
    <w:rsid w:val="003F6C23"/>
    <w:rsid w:val="003F7063"/>
    <w:rsid w:val="003F77EA"/>
    <w:rsid w:val="003F7836"/>
    <w:rsid w:val="003F7B21"/>
    <w:rsid w:val="0040025B"/>
    <w:rsid w:val="0040037A"/>
    <w:rsid w:val="00400481"/>
    <w:rsid w:val="00400E0D"/>
    <w:rsid w:val="0040115F"/>
    <w:rsid w:val="00401863"/>
    <w:rsid w:val="00401A9D"/>
    <w:rsid w:val="00401D00"/>
    <w:rsid w:val="0040307C"/>
    <w:rsid w:val="0040311D"/>
    <w:rsid w:val="004037A9"/>
    <w:rsid w:val="00403A5F"/>
    <w:rsid w:val="00405BE8"/>
    <w:rsid w:val="00405E92"/>
    <w:rsid w:val="00406678"/>
    <w:rsid w:val="00406F5B"/>
    <w:rsid w:val="00407BE9"/>
    <w:rsid w:val="004105F8"/>
    <w:rsid w:val="00411171"/>
    <w:rsid w:val="0041141C"/>
    <w:rsid w:val="00411CEF"/>
    <w:rsid w:val="004129CB"/>
    <w:rsid w:val="004151AF"/>
    <w:rsid w:val="00416440"/>
    <w:rsid w:val="00416844"/>
    <w:rsid w:val="0041717E"/>
    <w:rsid w:val="004174F0"/>
    <w:rsid w:val="00417E40"/>
    <w:rsid w:val="00422708"/>
    <w:rsid w:val="004232A3"/>
    <w:rsid w:val="004232CF"/>
    <w:rsid w:val="004241CF"/>
    <w:rsid w:val="00424901"/>
    <w:rsid w:val="00425030"/>
    <w:rsid w:val="0042503A"/>
    <w:rsid w:val="00426A4F"/>
    <w:rsid w:val="00426E9F"/>
    <w:rsid w:val="0042731C"/>
    <w:rsid w:val="004278B0"/>
    <w:rsid w:val="0043077C"/>
    <w:rsid w:val="00431710"/>
    <w:rsid w:val="004317B8"/>
    <w:rsid w:val="00432451"/>
    <w:rsid w:val="004325E0"/>
    <w:rsid w:val="00432AAB"/>
    <w:rsid w:val="00434156"/>
    <w:rsid w:val="0043572F"/>
    <w:rsid w:val="00436857"/>
    <w:rsid w:val="0043696A"/>
    <w:rsid w:val="004401B7"/>
    <w:rsid w:val="00441533"/>
    <w:rsid w:val="004416CA"/>
    <w:rsid w:val="00441C17"/>
    <w:rsid w:val="00441D3B"/>
    <w:rsid w:val="004422A3"/>
    <w:rsid w:val="00443B8E"/>
    <w:rsid w:val="00443BE1"/>
    <w:rsid w:val="004449C2"/>
    <w:rsid w:val="00445AB5"/>
    <w:rsid w:val="00446388"/>
    <w:rsid w:val="004463FE"/>
    <w:rsid w:val="00446F2E"/>
    <w:rsid w:val="00446FF0"/>
    <w:rsid w:val="00447D99"/>
    <w:rsid w:val="00451059"/>
    <w:rsid w:val="00451A04"/>
    <w:rsid w:val="00451FA1"/>
    <w:rsid w:val="00452514"/>
    <w:rsid w:val="00452561"/>
    <w:rsid w:val="00452F40"/>
    <w:rsid w:val="0045380E"/>
    <w:rsid w:val="00453A3A"/>
    <w:rsid w:val="00454795"/>
    <w:rsid w:val="004552BC"/>
    <w:rsid w:val="00455461"/>
    <w:rsid w:val="00455F73"/>
    <w:rsid w:val="004572A6"/>
    <w:rsid w:val="00457649"/>
    <w:rsid w:val="00461A31"/>
    <w:rsid w:val="00461B41"/>
    <w:rsid w:val="00462ED4"/>
    <w:rsid w:val="004634E3"/>
    <w:rsid w:val="0046354A"/>
    <w:rsid w:val="00464A3F"/>
    <w:rsid w:val="004653E2"/>
    <w:rsid w:val="00465CAF"/>
    <w:rsid w:val="004670FD"/>
    <w:rsid w:val="004678F0"/>
    <w:rsid w:val="00467B47"/>
    <w:rsid w:val="004700FB"/>
    <w:rsid w:val="00470BF6"/>
    <w:rsid w:val="00470FD7"/>
    <w:rsid w:val="00471D60"/>
    <w:rsid w:val="0047208B"/>
    <w:rsid w:val="0047266B"/>
    <w:rsid w:val="004726C0"/>
    <w:rsid w:val="00472FF9"/>
    <w:rsid w:val="00473749"/>
    <w:rsid w:val="00473A67"/>
    <w:rsid w:val="004743DF"/>
    <w:rsid w:val="004745C6"/>
    <w:rsid w:val="00474FA8"/>
    <w:rsid w:val="0047502D"/>
    <w:rsid w:val="00475A01"/>
    <w:rsid w:val="0047790F"/>
    <w:rsid w:val="00477CBF"/>
    <w:rsid w:val="0048059C"/>
    <w:rsid w:val="00480F53"/>
    <w:rsid w:val="00481A41"/>
    <w:rsid w:val="00482690"/>
    <w:rsid w:val="00482B4C"/>
    <w:rsid w:val="00482D0A"/>
    <w:rsid w:val="00483341"/>
    <w:rsid w:val="0048505B"/>
    <w:rsid w:val="00485D0F"/>
    <w:rsid w:val="00485DDE"/>
    <w:rsid w:val="00490016"/>
    <w:rsid w:val="004901A5"/>
    <w:rsid w:val="004901BD"/>
    <w:rsid w:val="00490431"/>
    <w:rsid w:val="004908FA"/>
    <w:rsid w:val="00491AE0"/>
    <w:rsid w:val="00491FA4"/>
    <w:rsid w:val="00492B4C"/>
    <w:rsid w:val="00493296"/>
    <w:rsid w:val="00493BAC"/>
    <w:rsid w:val="00494245"/>
    <w:rsid w:val="0049596C"/>
    <w:rsid w:val="00495F5D"/>
    <w:rsid w:val="00496F4B"/>
    <w:rsid w:val="0049700A"/>
    <w:rsid w:val="0049715A"/>
    <w:rsid w:val="004973C2"/>
    <w:rsid w:val="00497F6A"/>
    <w:rsid w:val="004A2276"/>
    <w:rsid w:val="004A2D5D"/>
    <w:rsid w:val="004A32A8"/>
    <w:rsid w:val="004A3ACF"/>
    <w:rsid w:val="004A3E9F"/>
    <w:rsid w:val="004A3F59"/>
    <w:rsid w:val="004A4247"/>
    <w:rsid w:val="004A48A1"/>
    <w:rsid w:val="004A583C"/>
    <w:rsid w:val="004A5E8C"/>
    <w:rsid w:val="004A6866"/>
    <w:rsid w:val="004A6C33"/>
    <w:rsid w:val="004B014A"/>
    <w:rsid w:val="004B03BE"/>
    <w:rsid w:val="004B0C9A"/>
    <w:rsid w:val="004B0F01"/>
    <w:rsid w:val="004B1B34"/>
    <w:rsid w:val="004B1D5E"/>
    <w:rsid w:val="004B1F3F"/>
    <w:rsid w:val="004B25DD"/>
    <w:rsid w:val="004B2F35"/>
    <w:rsid w:val="004B3269"/>
    <w:rsid w:val="004B3398"/>
    <w:rsid w:val="004B373D"/>
    <w:rsid w:val="004B383E"/>
    <w:rsid w:val="004B3F9E"/>
    <w:rsid w:val="004B4550"/>
    <w:rsid w:val="004B4D87"/>
    <w:rsid w:val="004B6265"/>
    <w:rsid w:val="004B69DA"/>
    <w:rsid w:val="004B6E87"/>
    <w:rsid w:val="004B7316"/>
    <w:rsid w:val="004C1144"/>
    <w:rsid w:val="004C15CB"/>
    <w:rsid w:val="004C175D"/>
    <w:rsid w:val="004C1B98"/>
    <w:rsid w:val="004C27F6"/>
    <w:rsid w:val="004C2B8D"/>
    <w:rsid w:val="004C2D69"/>
    <w:rsid w:val="004C31DC"/>
    <w:rsid w:val="004C5287"/>
    <w:rsid w:val="004C5776"/>
    <w:rsid w:val="004C6D45"/>
    <w:rsid w:val="004C7471"/>
    <w:rsid w:val="004C7E90"/>
    <w:rsid w:val="004D0485"/>
    <w:rsid w:val="004D1AD6"/>
    <w:rsid w:val="004D27BB"/>
    <w:rsid w:val="004D2F9D"/>
    <w:rsid w:val="004D3C6B"/>
    <w:rsid w:val="004D41D1"/>
    <w:rsid w:val="004D5582"/>
    <w:rsid w:val="004D61EC"/>
    <w:rsid w:val="004D62AC"/>
    <w:rsid w:val="004D68D2"/>
    <w:rsid w:val="004D71DD"/>
    <w:rsid w:val="004D74BA"/>
    <w:rsid w:val="004D7BBE"/>
    <w:rsid w:val="004D7C1D"/>
    <w:rsid w:val="004E15C3"/>
    <w:rsid w:val="004E23D7"/>
    <w:rsid w:val="004E29AB"/>
    <w:rsid w:val="004E2B36"/>
    <w:rsid w:val="004E319A"/>
    <w:rsid w:val="004E3202"/>
    <w:rsid w:val="004E34A0"/>
    <w:rsid w:val="004E3808"/>
    <w:rsid w:val="004E39B9"/>
    <w:rsid w:val="004E5006"/>
    <w:rsid w:val="004E5A1D"/>
    <w:rsid w:val="004E6251"/>
    <w:rsid w:val="004E6FA5"/>
    <w:rsid w:val="004F0F6F"/>
    <w:rsid w:val="004F1E0C"/>
    <w:rsid w:val="004F26C2"/>
    <w:rsid w:val="004F26DE"/>
    <w:rsid w:val="004F32BA"/>
    <w:rsid w:val="004F40BE"/>
    <w:rsid w:val="004F5337"/>
    <w:rsid w:val="004F59C2"/>
    <w:rsid w:val="004F6415"/>
    <w:rsid w:val="004F753A"/>
    <w:rsid w:val="004F791E"/>
    <w:rsid w:val="004F7A89"/>
    <w:rsid w:val="004F7BF3"/>
    <w:rsid w:val="004F7F5C"/>
    <w:rsid w:val="00500240"/>
    <w:rsid w:val="00500409"/>
    <w:rsid w:val="005006E7"/>
    <w:rsid w:val="00500BD9"/>
    <w:rsid w:val="005011A1"/>
    <w:rsid w:val="005011AE"/>
    <w:rsid w:val="005015AB"/>
    <w:rsid w:val="005017F3"/>
    <w:rsid w:val="00501DC7"/>
    <w:rsid w:val="00504BD4"/>
    <w:rsid w:val="0050519D"/>
    <w:rsid w:val="00505F39"/>
    <w:rsid w:val="0050637F"/>
    <w:rsid w:val="00506FCD"/>
    <w:rsid w:val="00510094"/>
    <w:rsid w:val="00511EAD"/>
    <w:rsid w:val="00511FF8"/>
    <w:rsid w:val="005126E5"/>
    <w:rsid w:val="00512846"/>
    <w:rsid w:val="0051320A"/>
    <w:rsid w:val="00513DB2"/>
    <w:rsid w:val="00513E56"/>
    <w:rsid w:val="00514142"/>
    <w:rsid w:val="005141E1"/>
    <w:rsid w:val="0051424F"/>
    <w:rsid w:val="005143A4"/>
    <w:rsid w:val="00514406"/>
    <w:rsid w:val="0051469A"/>
    <w:rsid w:val="00514B47"/>
    <w:rsid w:val="00515D0C"/>
    <w:rsid w:val="00516953"/>
    <w:rsid w:val="005171FF"/>
    <w:rsid w:val="005179E5"/>
    <w:rsid w:val="00517D82"/>
    <w:rsid w:val="005200EC"/>
    <w:rsid w:val="00520981"/>
    <w:rsid w:val="00521259"/>
    <w:rsid w:val="00521928"/>
    <w:rsid w:val="00521EED"/>
    <w:rsid w:val="005227C2"/>
    <w:rsid w:val="00522BEA"/>
    <w:rsid w:val="00523435"/>
    <w:rsid w:val="005235C8"/>
    <w:rsid w:val="005240CA"/>
    <w:rsid w:val="00524329"/>
    <w:rsid w:val="00525000"/>
    <w:rsid w:val="00525968"/>
    <w:rsid w:val="005262BB"/>
    <w:rsid w:val="0052700A"/>
    <w:rsid w:val="005278CC"/>
    <w:rsid w:val="00531970"/>
    <w:rsid w:val="00532423"/>
    <w:rsid w:val="00532696"/>
    <w:rsid w:val="005326EE"/>
    <w:rsid w:val="00533B37"/>
    <w:rsid w:val="00534197"/>
    <w:rsid w:val="00534D26"/>
    <w:rsid w:val="005363D9"/>
    <w:rsid w:val="00536AB9"/>
    <w:rsid w:val="00536CD1"/>
    <w:rsid w:val="005377D6"/>
    <w:rsid w:val="005400F6"/>
    <w:rsid w:val="00540729"/>
    <w:rsid w:val="00540D3D"/>
    <w:rsid w:val="00540FB8"/>
    <w:rsid w:val="0054152C"/>
    <w:rsid w:val="0054176A"/>
    <w:rsid w:val="00541BD9"/>
    <w:rsid w:val="00542303"/>
    <w:rsid w:val="00542A53"/>
    <w:rsid w:val="0054305B"/>
    <w:rsid w:val="00544079"/>
    <w:rsid w:val="005441FE"/>
    <w:rsid w:val="005442E3"/>
    <w:rsid w:val="005453C3"/>
    <w:rsid w:val="005461C1"/>
    <w:rsid w:val="00546302"/>
    <w:rsid w:val="00547154"/>
    <w:rsid w:val="00547701"/>
    <w:rsid w:val="00547CBF"/>
    <w:rsid w:val="005500F3"/>
    <w:rsid w:val="00550745"/>
    <w:rsid w:val="00550903"/>
    <w:rsid w:val="00550F1E"/>
    <w:rsid w:val="00552462"/>
    <w:rsid w:val="00552A54"/>
    <w:rsid w:val="0055390E"/>
    <w:rsid w:val="00554CA7"/>
    <w:rsid w:val="00554CCF"/>
    <w:rsid w:val="00554DA0"/>
    <w:rsid w:val="00554F56"/>
    <w:rsid w:val="00555303"/>
    <w:rsid w:val="005562DC"/>
    <w:rsid w:val="005575BE"/>
    <w:rsid w:val="00557740"/>
    <w:rsid w:val="00557C09"/>
    <w:rsid w:val="00557FDF"/>
    <w:rsid w:val="0056016E"/>
    <w:rsid w:val="00560170"/>
    <w:rsid w:val="0056031A"/>
    <w:rsid w:val="00560560"/>
    <w:rsid w:val="00561408"/>
    <w:rsid w:val="0056186B"/>
    <w:rsid w:val="00562FAE"/>
    <w:rsid w:val="00563ACB"/>
    <w:rsid w:val="00564395"/>
    <w:rsid w:val="00564992"/>
    <w:rsid w:val="005649D6"/>
    <w:rsid w:val="00564D91"/>
    <w:rsid w:val="0056606B"/>
    <w:rsid w:val="0056690B"/>
    <w:rsid w:val="00566929"/>
    <w:rsid w:val="005669D9"/>
    <w:rsid w:val="00566F68"/>
    <w:rsid w:val="0056717C"/>
    <w:rsid w:val="005671CD"/>
    <w:rsid w:val="005677C4"/>
    <w:rsid w:val="00570319"/>
    <w:rsid w:val="005710AB"/>
    <w:rsid w:val="005711F1"/>
    <w:rsid w:val="00571B2F"/>
    <w:rsid w:val="00571E22"/>
    <w:rsid w:val="005729BE"/>
    <w:rsid w:val="00573514"/>
    <w:rsid w:val="00573E79"/>
    <w:rsid w:val="00574D40"/>
    <w:rsid w:val="00575052"/>
    <w:rsid w:val="005752DF"/>
    <w:rsid w:val="005755E4"/>
    <w:rsid w:val="00575897"/>
    <w:rsid w:val="005766CC"/>
    <w:rsid w:val="00576AB7"/>
    <w:rsid w:val="00577DAE"/>
    <w:rsid w:val="0058006B"/>
    <w:rsid w:val="005805DE"/>
    <w:rsid w:val="005810CF"/>
    <w:rsid w:val="0058228E"/>
    <w:rsid w:val="00582BC9"/>
    <w:rsid w:val="005831A1"/>
    <w:rsid w:val="0058360B"/>
    <w:rsid w:val="00584C14"/>
    <w:rsid w:val="00584D4B"/>
    <w:rsid w:val="00584DD1"/>
    <w:rsid w:val="0058598A"/>
    <w:rsid w:val="005861A4"/>
    <w:rsid w:val="0058640E"/>
    <w:rsid w:val="0059084F"/>
    <w:rsid w:val="005910D4"/>
    <w:rsid w:val="005915C8"/>
    <w:rsid w:val="00591932"/>
    <w:rsid w:val="00591AB7"/>
    <w:rsid w:val="00591BB6"/>
    <w:rsid w:val="00592C9B"/>
    <w:rsid w:val="00592E22"/>
    <w:rsid w:val="0059327F"/>
    <w:rsid w:val="00594496"/>
    <w:rsid w:val="00596443"/>
    <w:rsid w:val="00596ED4"/>
    <w:rsid w:val="00597092"/>
    <w:rsid w:val="00597574"/>
    <w:rsid w:val="005A1544"/>
    <w:rsid w:val="005A1DA0"/>
    <w:rsid w:val="005A2946"/>
    <w:rsid w:val="005A2AD3"/>
    <w:rsid w:val="005A2CD3"/>
    <w:rsid w:val="005A2EB3"/>
    <w:rsid w:val="005A2ED0"/>
    <w:rsid w:val="005A3AC0"/>
    <w:rsid w:val="005A453D"/>
    <w:rsid w:val="005A52AB"/>
    <w:rsid w:val="005A5979"/>
    <w:rsid w:val="005A5EB3"/>
    <w:rsid w:val="005A6615"/>
    <w:rsid w:val="005A6C74"/>
    <w:rsid w:val="005A6D19"/>
    <w:rsid w:val="005A6DF2"/>
    <w:rsid w:val="005A7284"/>
    <w:rsid w:val="005A7565"/>
    <w:rsid w:val="005A7A33"/>
    <w:rsid w:val="005B038B"/>
    <w:rsid w:val="005B0B13"/>
    <w:rsid w:val="005B191A"/>
    <w:rsid w:val="005B1C23"/>
    <w:rsid w:val="005B2307"/>
    <w:rsid w:val="005B23F7"/>
    <w:rsid w:val="005B2B8B"/>
    <w:rsid w:val="005B30F0"/>
    <w:rsid w:val="005B32A8"/>
    <w:rsid w:val="005B370F"/>
    <w:rsid w:val="005B37AE"/>
    <w:rsid w:val="005B392D"/>
    <w:rsid w:val="005B4B2E"/>
    <w:rsid w:val="005B507F"/>
    <w:rsid w:val="005B5249"/>
    <w:rsid w:val="005B68BA"/>
    <w:rsid w:val="005B6CE9"/>
    <w:rsid w:val="005B782F"/>
    <w:rsid w:val="005B7AD1"/>
    <w:rsid w:val="005B7FF6"/>
    <w:rsid w:val="005C045A"/>
    <w:rsid w:val="005C09E5"/>
    <w:rsid w:val="005C10E6"/>
    <w:rsid w:val="005C1DF2"/>
    <w:rsid w:val="005C200D"/>
    <w:rsid w:val="005C216F"/>
    <w:rsid w:val="005C28B0"/>
    <w:rsid w:val="005C2D0E"/>
    <w:rsid w:val="005C3035"/>
    <w:rsid w:val="005C316E"/>
    <w:rsid w:val="005C44E4"/>
    <w:rsid w:val="005C450B"/>
    <w:rsid w:val="005C45F8"/>
    <w:rsid w:val="005C4D0C"/>
    <w:rsid w:val="005C57C0"/>
    <w:rsid w:val="005C653D"/>
    <w:rsid w:val="005C6ABC"/>
    <w:rsid w:val="005C73A1"/>
    <w:rsid w:val="005C7B7D"/>
    <w:rsid w:val="005C7D71"/>
    <w:rsid w:val="005D067C"/>
    <w:rsid w:val="005D0B80"/>
    <w:rsid w:val="005D107E"/>
    <w:rsid w:val="005D12B0"/>
    <w:rsid w:val="005D3630"/>
    <w:rsid w:val="005D37E2"/>
    <w:rsid w:val="005D4620"/>
    <w:rsid w:val="005D5764"/>
    <w:rsid w:val="005D5A55"/>
    <w:rsid w:val="005D5B1A"/>
    <w:rsid w:val="005D72F9"/>
    <w:rsid w:val="005D76BA"/>
    <w:rsid w:val="005E027A"/>
    <w:rsid w:val="005E12D0"/>
    <w:rsid w:val="005E1377"/>
    <w:rsid w:val="005E184E"/>
    <w:rsid w:val="005E1DD9"/>
    <w:rsid w:val="005E35C7"/>
    <w:rsid w:val="005E444A"/>
    <w:rsid w:val="005E4617"/>
    <w:rsid w:val="005E48EE"/>
    <w:rsid w:val="005E540E"/>
    <w:rsid w:val="005E5519"/>
    <w:rsid w:val="005E58E8"/>
    <w:rsid w:val="005E7907"/>
    <w:rsid w:val="005E7E45"/>
    <w:rsid w:val="005F0060"/>
    <w:rsid w:val="005F0B8A"/>
    <w:rsid w:val="005F0F18"/>
    <w:rsid w:val="005F175A"/>
    <w:rsid w:val="005F1908"/>
    <w:rsid w:val="005F1F1B"/>
    <w:rsid w:val="005F2589"/>
    <w:rsid w:val="005F266E"/>
    <w:rsid w:val="005F2BCE"/>
    <w:rsid w:val="005F2F5B"/>
    <w:rsid w:val="005F3258"/>
    <w:rsid w:val="005F33A5"/>
    <w:rsid w:val="005F370E"/>
    <w:rsid w:val="005F3A70"/>
    <w:rsid w:val="005F405D"/>
    <w:rsid w:val="005F414B"/>
    <w:rsid w:val="005F4940"/>
    <w:rsid w:val="005F4EAB"/>
    <w:rsid w:val="005F5660"/>
    <w:rsid w:val="005F569F"/>
    <w:rsid w:val="005F5A7C"/>
    <w:rsid w:val="005F7093"/>
    <w:rsid w:val="005F71DB"/>
    <w:rsid w:val="005F781F"/>
    <w:rsid w:val="005F7E6E"/>
    <w:rsid w:val="006001B3"/>
    <w:rsid w:val="006006CE"/>
    <w:rsid w:val="00601043"/>
    <w:rsid w:val="00601057"/>
    <w:rsid w:val="006017F7"/>
    <w:rsid w:val="006022CF"/>
    <w:rsid w:val="00602A60"/>
    <w:rsid w:val="00603247"/>
    <w:rsid w:val="00603D18"/>
    <w:rsid w:val="0060416F"/>
    <w:rsid w:val="00604665"/>
    <w:rsid w:val="006058AE"/>
    <w:rsid w:val="00605BD9"/>
    <w:rsid w:val="00605C64"/>
    <w:rsid w:val="00606497"/>
    <w:rsid w:val="00606A60"/>
    <w:rsid w:val="00612F2D"/>
    <w:rsid w:val="00613485"/>
    <w:rsid w:val="00613663"/>
    <w:rsid w:val="00613E3E"/>
    <w:rsid w:val="00614A0B"/>
    <w:rsid w:val="00616272"/>
    <w:rsid w:val="00617B1E"/>
    <w:rsid w:val="0062171F"/>
    <w:rsid w:val="00621B0C"/>
    <w:rsid w:val="00622148"/>
    <w:rsid w:val="00622304"/>
    <w:rsid w:val="00622484"/>
    <w:rsid w:val="00622D06"/>
    <w:rsid w:val="006238BE"/>
    <w:rsid w:val="00623EDB"/>
    <w:rsid w:val="00624E9B"/>
    <w:rsid w:val="00625ADB"/>
    <w:rsid w:val="00625D80"/>
    <w:rsid w:val="0062624A"/>
    <w:rsid w:val="006272DF"/>
    <w:rsid w:val="006272EF"/>
    <w:rsid w:val="006278CA"/>
    <w:rsid w:val="00627B27"/>
    <w:rsid w:val="00627E49"/>
    <w:rsid w:val="00627E88"/>
    <w:rsid w:val="00627F0F"/>
    <w:rsid w:val="00630813"/>
    <w:rsid w:val="00630D8E"/>
    <w:rsid w:val="00630E21"/>
    <w:rsid w:val="006313CB"/>
    <w:rsid w:val="00631905"/>
    <w:rsid w:val="00631D0B"/>
    <w:rsid w:val="00631E81"/>
    <w:rsid w:val="00632CB3"/>
    <w:rsid w:val="00632CC6"/>
    <w:rsid w:val="0063373D"/>
    <w:rsid w:val="006339A8"/>
    <w:rsid w:val="00633BAA"/>
    <w:rsid w:val="00634583"/>
    <w:rsid w:val="00635299"/>
    <w:rsid w:val="00635C28"/>
    <w:rsid w:val="00635C8E"/>
    <w:rsid w:val="006361C1"/>
    <w:rsid w:val="006377F2"/>
    <w:rsid w:val="0064142A"/>
    <w:rsid w:val="00643244"/>
    <w:rsid w:val="00643F92"/>
    <w:rsid w:val="00644FBD"/>
    <w:rsid w:val="0064779A"/>
    <w:rsid w:val="00647988"/>
    <w:rsid w:val="00647CED"/>
    <w:rsid w:val="00647F26"/>
    <w:rsid w:val="006505DC"/>
    <w:rsid w:val="00650FAC"/>
    <w:rsid w:val="00651C3F"/>
    <w:rsid w:val="006532EF"/>
    <w:rsid w:val="006536A1"/>
    <w:rsid w:val="0065394F"/>
    <w:rsid w:val="00654F49"/>
    <w:rsid w:val="00655E01"/>
    <w:rsid w:val="00655FD6"/>
    <w:rsid w:val="00656726"/>
    <w:rsid w:val="00656C29"/>
    <w:rsid w:val="00657F34"/>
    <w:rsid w:val="00660806"/>
    <w:rsid w:val="00660FF2"/>
    <w:rsid w:val="0066236E"/>
    <w:rsid w:val="006627D3"/>
    <w:rsid w:val="0066291C"/>
    <w:rsid w:val="00662E64"/>
    <w:rsid w:val="00662EE8"/>
    <w:rsid w:val="006634C4"/>
    <w:rsid w:val="0066395F"/>
    <w:rsid w:val="00664042"/>
    <w:rsid w:val="00664630"/>
    <w:rsid w:val="006653D3"/>
    <w:rsid w:val="00666492"/>
    <w:rsid w:val="00667B93"/>
    <w:rsid w:val="006701E5"/>
    <w:rsid w:val="00670F4D"/>
    <w:rsid w:val="00671243"/>
    <w:rsid w:val="00671E05"/>
    <w:rsid w:val="00673484"/>
    <w:rsid w:val="00673533"/>
    <w:rsid w:val="00673B26"/>
    <w:rsid w:val="00673BC0"/>
    <w:rsid w:val="006756E4"/>
    <w:rsid w:val="0068115A"/>
    <w:rsid w:val="00681B13"/>
    <w:rsid w:val="00682036"/>
    <w:rsid w:val="006849E2"/>
    <w:rsid w:val="00684F40"/>
    <w:rsid w:val="0068600E"/>
    <w:rsid w:val="00686740"/>
    <w:rsid w:val="00687217"/>
    <w:rsid w:val="00691022"/>
    <w:rsid w:val="00691066"/>
    <w:rsid w:val="00691F79"/>
    <w:rsid w:val="00692083"/>
    <w:rsid w:val="00692751"/>
    <w:rsid w:val="0069294B"/>
    <w:rsid w:val="00692A62"/>
    <w:rsid w:val="00692D7D"/>
    <w:rsid w:val="00693B74"/>
    <w:rsid w:val="00694D31"/>
    <w:rsid w:val="00695CA8"/>
    <w:rsid w:val="0069629E"/>
    <w:rsid w:val="006973EA"/>
    <w:rsid w:val="00697C33"/>
    <w:rsid w:val="00697CB7"/>
    <w:rsid w:val="006A06C9"/>
    <w:rsid w:val="006A0AF9"/>
    <w:rsid w:val="006A16F9"/>
    <w:rsid w:val="006A1711"/>
    <w:rsid w:val="006A1AE3"/>
    <w:rsid w:val="006A1C0B"/>
    <w:rsid w:val="006A1F15"/>
    <w:rsid w:val="006A2A4B"/>
    <w:rsid w:val="006A43C7"/>
    <w:rsid w:val="006A53FA"/>
    <w:rsid w:val="006A5A3F"/>
    <w:rsid w:val="006A5C21"/>
    <w:rsid w:val="006A60CD"/>
    <w:rsid w:val="006A6A1C"/>
    <w:rsid w:val="006A7070"/>
    <w:rsid w:val="006A739F"/>
    <w:rsid w:val="006B06F9"/>
    <w:rsid w:val="006B148F"/>
    <w:rsid w:val="006B1669"/>
    <w:rsid w:val="006B1691"/>
    <w:rsid w:val="006B1CF8"/>
    <w:rsid w:val="006B1DDE"/>
    <w:rsid w:val="006B1E70"/>
    <w:rsid w:val="006B1F26"/>
    <w:rsid w:val="006B2236"/>
    <w:rsid w:val="006B2579"/>
    <w:rsid w:val="006B29C0"/>
    <w:rsid w:val="006B2A2D"/>
    <w:rsid w:val="006B348A"/>
    <w:rsid w:val="006B3F17"/>
    <w:rsid w:val="006B4B50"/>
    <w:rsid w:val="006B5963"/>
    <w:rsid w:val="006B6249"/>
    <w:rsid w:val="006B6DCF"/>
    <w:rsid w:val="006B75FF"/>
    <w:rsid w:val="006B76BF"/>
    <w:rsid w:val="006C0EDB"/>
    <w:rsid w:val="006C156B"/>
    <w:rsid w:val="006C1D25"/>
    <w:rsid w:val="006C1DCA"/>
    <w:rsid w:val="006C1F96"/>
    <w:rsid w:val="006C3A22"/>
    <w:rsid w:val="006C47DD"/>
    <w:rsid w:val="006C4CC9"/>
    <w:rsid w:val="006C5514"/>
    <w:rsid w:val="006C5CA5"/>
    <w:rsid w:val="006C5E67"/>
    <w:rsid w:val="006C5F41"/>
    <w:rsid w:val="006C6D21"/>
    <w:rsid w:val="006C7C1D"/>
    <w:rsid w:val="006C7C9C"/>
    <w:rsid w:val="006D0082"/>
    <w:rsid w:val="006D0978"/>
    <w:rsid w:val="006D0F46"/>
    <w:rsid w:val="006D1241"/>
    <w:rsid w:val="006D1FA7"/>
    <w:rsid w:val="006D2483"/>
    <w:rsid w:val="006D2651"/>
    <w:rsid w:val="006D2B3C"/>
    <w:rsid w:val="006D37FA"/>
    <w:rsid w:val="006D4004"/>
    <w:rsid w:val="006D4322"/>
    <w:rsid w:val="006D43A3"/>
    <w:rsid w:val="006D456A"/>
    <w:rsid w:val="006D4682"/>
    <w:rsid w:val="006D5AE3"/>
    <w:rsid w:val="006D6A37"/>
    <w:rsid w:val="006D6BB4"/>
    <w:rsid w:val="006D6CD4"/>
    <w:rsid w:val="006D6F34"/>
    <w:rsid w:val="006D73BC"/>
    <w:rsid w:val="006D75A9"/>
    <w:rsid w:val="006D7B73"/>
    <w:rsid w:val="006E013C"/>
    <w:rsid w:val="006E0C93"/>
    <w:rsid w:val="006E214C"/>
    <w:rsid w:val="006E37F0"/>
    <w:rsid w:val="006E3941"/>
    <w:rsid w:val="006E3C9E"/>
    <w:rsid w:val="006E4175"/>
    <w:rsid w:val="006E45F0"/>
    <w:rsid w:val="006E4FB8"/>
    <w:rsid w:val="006E5986"/>
    <w:rsid w:val="006E5DA5"/>
    <w:rsid w:val="006E633E"/>
    <w:rsid w:val="006E66A9"/>
    <w:rsid w:val="006E6C4A"/>
    <w:rsid w:val="006E6C52"/>
    <w:rsid w:val="006E7231"/>
    <w:rsid w:val="006E75F0"/>
    <w:rsid w:val="006E77C8"/>
    <w:rsid w:val="006E7C78"/>
    <w:rsid w:val="006F0406"/>
    <w:rsid w:val="006F0D6B"/>
    <w:rsid w:val="006F0DC8"/>
    <w:rsid w:val="006F1FA8"/>
    <w:rsid w:val="006F2EEF"/>
    <w:rsid w:val="006F2F98"/>
    <w:rsid w:val="006F3D46"/>
    <w:rsid w:val="006F4222"/>
    <w:rsid w:val="006F4BFF"/>
    <w:rsid w:val="006F7C7F"/>
    <w:rsid w:val="00700E21"/>
    <w:rsid w:val="00701A05"/>
    <w:rsid w:val="00701B72"/>
    <w:rsid w:val="00702251"/>
    <w:rsid w:val="007033E3"/>
    <w:rsid w:val="00703AAD"/>
    <w:rsid w:val="00705B5B"/>
    <w:rsid w:val="00705C7D"/>
    <w:rsid w:val="0070772B"/>
    <w:rsid w:val="00707A22"/>
    <w:rsid w:val="007112D1"/>
    <w:rsid w:val="00712415"/>
    <w:rsid w:val="0071252B"/>
    <w:rsid w:val="007151C8"/>
    <w:rsid w:val="0071561B"/>
    <w:rsid w:val="0071565F"/>
    <w:rsid w:val="00715D01"/>
    <w:rsid w:val="00717987"/>
    <w:rsid w:val="00720B54"/>
    <w:rsid w:val="0072123E"/>
    <w:rsid w:val="00721D24"/>
    <w:rsid w:val="00722B71"/>
    <w:rsid w:val="00724706"/>
    <w:rsid w:val="00725228"/>
    <w:rsid w:val="00725689"/>
    <w:rsid w:val="00725A51"/>
    <w:rsid w:val="00726492"/>
    <w:rsid w:val="00726A37"/>
    <w:rsid w:val="00727023"/>
    <w:rsid w:val="00727027"/>
    <w:rsid w:val="007274CF"/>
    <w:rsid w:val="00727812"/>
    <w:rsid w:val="00727A09"/>
    <w:rsid w:val="00732011"/>
    <w:rsid w:val="0073207D"/>
    <w:rsid w:val="00732102"/>
    <w:rsid w:val="00734034"/>
    <w:rsid w:val="00734106"/>
    <w:rsid w:val="00734214"/>
    <w:rsid w:val="00734A1A"/>
    <w:rsid w:val="00734CB9"/>
    <w:rsid w:val="00734E92"/>
    <w:rsid w:val="00735D64"/>
    <w:rsid w:val="00736C23"/>
    <w:rsid w:val="00736F0D"/>
    <w:rsid w:val="00737104"/>
    <w:rsid w:val="007372F9"/>
    <w:rsid w:val="007376E8"/>
    <w:rsid w:val="007376F6"/>
    <w:rsid w:val="0073781A"/>
    <w:rsid w:val="00740A6F"/>
    <w:rsid w:val="00740DD7"/>
    <w:rsid w:val="00741BF5"/>
    <w:rsid w:val="00742DD3"/>
    <w:rsid w:val="0074323F"/>
    <w:rsid w:val="00744B44"/>
    <w:rsid w:val="007456C3"/>
    <w:rsid w:val="00745BBB"/>
    <w:rsid w:val="00745FAA"/>
    <w:rsid w:val="00745FCE"/>
    <w:rsid w:val="0074611F"/>
    <w:rsid w:val="00747175"/>
    <w:rsid w:val="00747374"/>
    <w:rsid w:val="0075003B"/>
    <w:rsid w:val="00750169"/>
    <w:rsid w:val="007511CE"/>
    <w:rsid w:val="00751407"/>
    <w:rsid w:val="0075477C"/>
    <w:rsid w:val="00754B9E"/>
    <w:rsid w:val="007557D4"/>
    <w:rsid w:val="007561DC"/>
    <w:rsid w:val="00760E2A"/>
    <w:rsid w:val="00760E79"/>
    <w:rsid w:val="00761049"/>
    <w:rsid w:val="007613CB"/>
    <w:rsid w:val="00761EF0"/>
    <w:rsid w:val="00762C06"/>
    <w:rsid w:val="00765224"/>
    <w:rsid w:val="00765997"/>
    <w:rsid w:val="00765A78"/>
    <w:rsid w:val="0077072A"/>
    <w:rsid w:val="00771135"/>
    <w:rsid w:val="00771DBF"/>
    <w:rsid w:val="007721BE"/>
    <w:rsid w:val="007725BD"/>
    <w:rsid w:val="00772C58"/>
    <w:rsid w:val="00772C8E"/>
    <w:rsid w:val="007736E5"/>
    <w:rsid w:val="0077395F"/>
    <w:rsid w:val="00774936"/>
    <w:rsid w:val="00775084"/>
    <w:rsid w:val="00775566"/>
    <w:rsid w:val="00775976"/>
    <w:rsid w:val="0077607D"/>
    <w:rsid w:val="007764B0"/>
    <w:rsid w:val="00776521"/>
    <w:rsid w:val="00776BDE"/>
    <w:rsid w:val="007778A6"/>
    <w:rsid w:val="00777924"/>
    <w:rsid w:val="00777C8A"/>
    <w:rsid w:val="00777CE9"/>
    <w:rsid w:val="00777DE4"/>
    <w:rsid w:val="007806A5"/>
    <w:rsid w:val="007812CC"/>
    <w:rsid w:val="00781D4F"/>
    <w:rsid w:val="00781E91"/>
    <w:rsid w:val="007825FB"/>
    <w:rsid w:val="007841D2"/>
    <w:rsid w:val="0078442D"/>
    <w:rsid w:val="00784433"/>
    <w:rsid w:val="0078517F"/>
    <w:rsid w:val="00786045"/>
    <w:rsid w:val="007866C6"/>
    <w:rsid w:val="007868B7"/>
    <w:rsid w:val="007873DF"/>
    <w:rsid w:val="007875E5"/>
    <w:rsid w:val="007900CD"/>
    <w:rsid w:val="00790627"/>
    <w:rsid w:val="0079090A"/>
    <w:rsid w:val="00791034"/>
    <w:rsid w:val="007915FD"/>
    <w:rsid w:val="007916CB"/>
    <w:rsid w:val="007916E9"/>
    <w:rsid w:val="007919D1"/>
    <w:rsid w:val="00791C5C"/>
    <w:rsid w:val="00791CF3"/>
    <w:rsid w:val="00792037"/>
    <w:rsid w:val="0079270C"/>
    <w:rsid w:val="0079272C"/>
    <w:rsid w:val="007928B6"/>
    <w:rsid w:val="007929CE"/>
    <w:rsid w:val="00792B97"/>
    <w:rsid w:val="00792CFC"/>
    <w:rsid w:val="0079453B"/>
    <w:rsid w:val="0079459B"/>
    <w:rsid w:val="0079482E"/>
    <w:rsid w:val="00795FD3"/>
    <w:rsid w:val="00796899"/>
    <w:rsid w:val="00797854"/>
    <w:rsid w:val="00797C2A"/>
    <w:rsid w:val="007A0482"/>
    <w:rsid w:val="007A0C34"/>
    <w:rsid w:val="007A19DE"/>
    <w:rsid w:val="007A2493"/>
    <w:rsid w:val="007A24CC"/>
    <w:rsid w:val="007A3577"/>
    <w:rsid w:val="007A5ED8"/>
    <w:rsid w:val="007A6120"/>
    <w:rsid w:val="007A6190"/>
    <w:rsid w:val="007A64BF"/>
    <w:rsid w:val="007A64CE"/>
    <w:rsid w:val="007A7334"/>
    <w:rsid w:val="007A774D"/>
    <w:rsid w:val="007A7795"/>
    <w:rsid w:val="007B023D"/>
    <w:rsid w:val="007B1200"/>
    <w:rsid w:val="007B1D93"/>
    <w:rsid w:val="007B2AFC"/>
    <w:rsid w:val="007B3B2B"/>
    <w:rsid w:val="007B407A"/>
    <w:rsid w:val="007B4DA4"/>
    <w:rsid w:val="007B5656"/>
    <w:rsid w:val="007B5CFC"/>
    <w:rsid w:val="007B6712"/>
    <w:rsid w:val="007B6B10"/>
    <w:rsid w:val="007B6B39"/>
    <w:rsid w:val="007B6D50"/>
    <w:rsid w:val="007C04B7"/>
    <w:rsid w:val="007C07A0"/>
    <w:rsid w:val="007C0D0A"/>
    <w:rsid w:val="007C0E60"/>
    <w:rsid w:val="007C133E"/>
    <w:rsid w:val="007C1A1D"/>
    <w:rsid w:val="007C3676"/>
    <w:rsid w:val="007C4101"/>
    <w:rsid w:val="007C41A7"/>
    <w:rsid w:val="007C585B"/>
    <w:rsid w:val="007C6458"/>
    <w:rsid w:val="007C6907"/>
    <w:rsid w:val="007C6DAE"/>
    <w:rsid w:val="007C6F3D"/>
    <w:rsid w:val="007D09F4"/>
    <w:rsid w:val="007D1182"/>
    <w:rsid w:val="007D1D41"/>
    <w:rsid w:val="007D1D67"/>
    <w:rsid w:val="007D395A"/>
    <w:rsid w:val="007D419E"/>
    <w:rsid w:val="007D4E4A"/>
    <w:rsid w:val="007D5C65"/>
    <w:rsid w:val="007D6452"/>
    <w:rsid w:val="007D657A"/>
    <w:rsid w:val="007D6BB0"/>
    <w:rsid w:val="007D6E8F"/>
    <w:rsid w:val="007D6FBD"/>
    <w:rsid w:val="007E133A"/>
    <w:rsid w:val="007E141A"/>
    <w:rsid w:val="007E1856"/>
    <w:rsid w:val="007E1E28"/>
    <w:rsid w:val="007E236D"/>
    <w:rsid w:val="007E28FD"/>
    <w:rsid w:val="007E315E"/>
    <w:rsid w:val="007E31FC"/>
    <w:rsid w:val="007E3304"/>
    <w:rsid w:val="007E3BDA"/>
    <w:rsid w:val="007E4E9A"/>
    <w:rsid w:val="007E4EDA"/>
    <w:rsid w:val="007E57C0"/>
    <w:rsid w:val="007E57EA"/>
    <w:rsid w:val="007E607D"/>
    <w:rsid w:val="007E645E"/>
    <w:rsid w:val="007F03F2"/>
    <w:rsid w:val="007F11A5"/>
    <w:rsid w:val="007F1486"/>
    <w:rsid w:val="007F156F"/>
    <w:rsid w:val="007F2BE3"/>
    <w:rsid w:val="007F3F45"/>
    <w:rsid w:val="007F3F81"/>
    <w:rsid w:val="007F44A7"/>
    <w:rsid w:val="007F4528"/>
    <w:rsid w:val="007F4F7E"/>
    <w:rsid w:val="007F6BCE"/>
    <w:rsid w:val="007F7C2E"/>
    <w:rsid w:val="00800AF9"/>
    <w:rsid w:val="00801AB9"/>
    <w:rsid w:val="008023CE"/>
    <w:rsid w:val="0080293D"/>
    <w:rsid w:val="0080334D"/>
    <w:rsid w:val="00803F0B"/>
    <w:rsid w:val="00804A1E"/>
    <w:rsid w:val="00805EAC"/>
    <w:rsid w:val="008061A5"/>
    <w:rsid w:val="00806E06"/>
    <w:rsid w:val="00807448"/>
    <w:rsid w:val="00807A3A"/>
    <w:rsid w:val="00812615"/>
    <w:rsid w:val="0081346D"/>
    <w:rsid w:val="0081354C"/>
    <w:rsid w:val="00814983"/>
    <w:rsid w:val="008157EA"/>
    <w:rsid w:val="00816919"/>
    <w:rsid w:val="008173D3"/>
    <w:rsid w:val="008173E2"/>
    <w:rsid w:val="00817BC0"/>
    <w:rsid w:val="008201E6"/>
    <w:rsid w:val="00820CBD"/>
    <w:rsid w:val="00820DCF"/>
    <w:rsid w:val="00821975"/>
    <w:rsid w:val="00821A80"/>
    <w:rsid w:val="0082303A"/>
    <w:rsid w:val="008235DA"/>
    <w:rsid w:val="00823674"/>
    <w:rsid w:val="008236A3"/>
    <w:rsid w:val="008255EE"/>
    <w:rsid w:val="00826544"/>
    <w:rsid w:val="0082769F"/>
    <w:rsid w:val="008277F3"/>
    <w:rsid w:val="00827926"/>
    <w:rsid w:val="008304A0"/>
    <w:rsid w:val="00831240"/>
    <w:rsid w:val="00831B7E"/>
    <w:rsid w:val="00833528"/>
    <w:rsid w:val="00833556"/>
    <w:rsid w:val="00834002"/>
    <w:rsid w:val="0083462B"/>
    <w:rsid w:val="008370FF"/>
    <w:rsid w:val="00837108"/>
    <w:rsid w:val="00837494"/>
    <w:rsid w:val="00840CEF"/>
    <w:rsid w:val="00841B4B"/>
    <w:rsid w:val="00842669"/>
    <w:rsid w:val="0084305C"/>
    <w:rsid w:val="00843826"/>
    <w:rsid w:val="0084391E"/>
    <w:rsid w:val="00843BED"/>
    <w:rsid w:val="00844454"/>
    <w:rsid w:val="0084470D"/>
    <w:rsid w:val="008459F2"/>
    <w:rsid w:val="00847779"/>
    <w:rsid w:val="00850F90"/>
    <w:rsid w:val="008524AA"/>
    <w:rsid w:val="00852688"/>
    <w:rsid w:val="008549B1"/>
    <w:rsid w:val="008558CC"/>
    <w:rsid w:val="00857A4C"/>
    <w:rsid w:val="00857A7F"/>
    <w:rsid w:val="00860757"/>
    <w:rsid w:val="00860CC1"/>
    <w:rsid w:val="00861599"/>
    <w:rsid w:val="008615E7"/>
    <w:rsid w:val="00861684"/>
    <w:rsid w:val="008625EB"/>
    <w:rsid w:val="00863657"/>
    <w:rsid w:val="00864F6A"/>
    <w:rsid w:val="00865259"/>
    <w:rsid w:val="00865B90"/>
    <w:rsid w:val="00866896"/>
    <w:rsid w:val="00867682"/>
    <w:rsid w:val="0087048D"/>
    <w:rsid w:val="00870646"/>
    <w:rsid w:val="00870C91"/>
    <w:rsid w:val="00870F42"/>
    <w:rsid w:val="008710E0"/>
    <w:rsid w:val="00871EAE"/>
    <w:rsid w:val="0087281A"/>
    <w:rsid w:val="008734D6"/>
    <w:rsid w:val="00873BA2"/>
    <w:rsid w:val="008746ED"/>
    <w:rsid w:val="008762F4"/>
    <w:rsid w:val="00876825"/>
    <w:rsid w:val="00876C8D"/>
    <w:rsid w:val="00877369"/>
    <w:rsid w:val="00880B2A"/>
    <w:rsid w:val="00880E1F"/>
    <w:rsid w:val="00880E4C"/>
    <w:rsid w:val="0088193F"/>
    <w:rsid w:val="0088242A"/>
    <w:rsid w:val="0088273F"/>
    <w:rsid w:val="00882808"/>
    <w:rsid w:val="0088316A"/>
    <w:rsid w:val="00883216"/>
    <w:rsid w:val="008832E0"/>
    <w:rsid w:val="008833EE"/>
    <w:rsid w:val="00884A04"/>
    <w:rsid w:val="00885780"/>
    <w:rsid w:val="00890612"/>
    <w:rsid w:val="0089080E"/>
    <w:rsid w:val="00890912"/>
    <w:rsid w:val="00890C8A"/>
    <w:rsid w:val="00890E50"/>
    <w:rsid w:val="00891CB2"/>
    <w:rsid w:val="008926AD"/>
    <w:rsid w:val="00892B52"/>
    <w:rsid w:val="00892EF5"/>
    <w:rsid w:val="008932EF"/>
    <w:rsid w:val="00893710"/>
    <w:rsid w:val="00893C08"/>
    <w:rsid w:val="008948F7"/>
    <w:rsid w:val="008951A7"/>
    <w:rsid w:val="00897E44"/>
    <w:rsid w:val="008A06AD"/>
    <w:rsid w:val="008A0EB5"/>
    <w:rsid w:val="008A0ECF"/>
    <w:rsid w:val="008A1816"/>
    <w:rsid w:val="008A1F20"/>
    <w:rsid w:val="008A3172"/>
    <w:rsid w:val="008A34EB"/>
    <w:rsid w:val="008A39A1"/>
    <w:rsid w:val="008A3CE8"/>
    <w:rsid w:val="008A5446"/>
    <w:rsid w:val="008A6736"/>
    <w:rsid w:val="008A729F"/>
    <w:rsid w:val="008A7A0D"/>
    <w:rsid w:val="008A7ACC"/>
    <w:rsid w:val="008B0CF5"/>
    <w:rsid w:val="008B12E2"/>
    <w:rsid w:val="008B15C1"/>
    <w:rsid w:val="008B1A96"/>
    <w:rsid w:val="008B2934"/>
    <w:rsid w:val="008B2A51"/>
    <w:rsid w:val="008B2F22"/>
    <w:rsid w:val="008B30DC"/>
    <w:rsid w:val="008B3331"/>
    <w:rsid w:val="008B3F27"/>
    <w:rsid w:val="008B6076"/>
    <w:rsid w:val="008B6516"/>
    <w:rsid w:val="008B674C"/>
    <w:rsid w:val="008B6BF8"/>
    <w:rsid w:val="008B6DBC"/>
    <w:rsid w:val="008C0E57"/>
    <w:rsid w:val="008C14F4"/>
    <w:rsid w:val="008C18E5"/>
    <w:rsid w:val="008C26E7"/>
    <w:rsid w:val="008C2C8E"/>
    <w:rsid w:val="008C2D8A"/>
    <w:rsid w:val="008C34C4"/>
    <w:rsid w:val="008C3A90"/>
    <w:rsid w:val="008C434D"/>
    <w:rsid w:val="008C6E9E"/>
    <w:rsid w:val="008C6F50"/>
    <w:rsid w:val="008C76B5"/>
    <w:rsid w:val="008C7D7F"/>
    <w:rsid w:val="008D054B"/>
    <w:rsid w:val="008D10FA"/>
    <w:rsid w:val="008D1723"/>
    <w:rsid w:val="008D2D2D"/>
    <w:rsid w:val="008D2FC8"/>
    <w:rsid w:val="008D30A8"/>
    <w:rsid w:val="008D31A2"/>
    <w:rsid w:val="008D3CB9"/>
    <w:rsid w:val="008D5E2F"/>
    <w:rsid w:val="008D6665"/>
    <w:rsid w:val="008D6819"/>
    <w:rsid w:val="008D7307"/>
    <w:rsid w:val="008D74AA"/>
    <w:rsid w:val="008D7D5E"/>
    <w:rsid w:val="008D7D9C"/>
    <w:rsid w:val="008D7F21"/>
    <w:rsid w:val="008D7FE0"/>
    <w:rsid w:val="008E0561"/>
    <w:rsid w:val="008E120C"/>
    <w:rsid w:val="008E203D"/>
    <w:rsid w:val="008E2299"/>
    <w:rsid w:val="008E32F3"/>
    <w:rsid w:val="008E37E2"/>
    <w:rsid w:val="008E3C20"/>
    <w:rsid w:val="008E40E4"/>
    <w:rsid w:val="008E4C71"/>
    <w:rsid w:val="008E6514"/>
    <w:rsid w:val="008E66F0"/>
    <w:rsid w:val="008E6FB7"/>
    <w:rsid w:val="008E7890"/>
    <w:rsid w:val="008E79FA"/>
    <w:rsid w:val="008E7C9A"/>
    <w:rsid w:val="008E7D75"/>
    <w:rsid w:val="008F0058"/>
    <w:rsid w:val="008F0448"/>
    <w:rsid w:val="008F05B5"/>
    <w:rsid w:val="008F10D6"/>
    <w:rsid w:val="008F1F61"/>
    <w:rsid w:val="008F24B4"/>
    <w:rsid w:val="008F3543"/>
    <w:rsid w:val="008F3F20"/>
    <w:rsid w:val="008F54FF"/>
    <w:rsid w:val="008F5967"/>
    <w:rsid w:val="008F5B8A"/>
    <w:rsid w:val="008F6257"/>
    <w:rsid w:val="008F6C90"/>
    <w:rsid w:val="008F70FC"/>
    <w:rsid w:val="008F720F"/>
    <w:rsid w:val="009005AF"/>
    <w:rsid w:val="009006D2"/>
    <w:rsid w:val="0090073F"/>
    <w:rsid w:val="00901B04"/>
    <w:rsid w:val="0090219B"/>
    <w:rsid w:val="00902293"/>
    <w:rsid w:val="00902F42"/>
    <w:rsid w:val="00903281"/>
    <w:rsid w:val="00903E5A"/>
    <w:rsid w:val="009051E1"/>
    <w:rsid w:val="00905480"/>
    <w:rsid w:val="00905E2D"/>
    <w:rsid w:val="0090604B"/>
    <w:rsid w:val="009106F4"/>
    <w:rsid w:val="00910931"/>
    <w:rsid w:val="00910C26"/>
    <w:rsid w:val="00910C2E"/>
    <w:rsid w:val="00910D08"/>
    <w:rsid w:val="00910E50"/>
    <w:rsid w:val="009117FF"/>
    <w:rsid w:val="00911FE9"/>
    <w:rsid w:val="0091297B"/>
    <w:rsid w:val="00913141"/>
    <w:rsid w:val="00913282"/>
    <w:rsid w:val="009143D4"/>
    <w:rsid w:val="0091525E"/>
    <w:rsid w:val="00915DA8"/>
    <w:rsid w:val="0091606F"/>
    <w:rsid w:val="00917632"/>
    <w:rsid w:val="00917BFD"/>
    <w:rsid w:val="00920072"/>
    <w:rsid w:val="0092010C"/>
    <w:rsid w:val="009202FD"/>
    <w:rsid w:val="009203B2"/>
    <w:rsid w:val="00921298"/>
    <w:rsid w:val="009216F9"/>
    <w:rsid w:val="00921804"/>
    <w:rsid w:val="00921B36"/>
    <w:rsid w:val="00921CA1"/>
    <w:rsid w:val="009221AB"/>
    <w:rsid w:val="0092264A"/>
    <w:rsid w:val="0092327D"/>
    <w:rsid w:val="009238DF"/>
    <w:rsid w:val="00923B43"/>
    <w:rsid w:val="00923DC6"/>
    <w:rsid w:val="00924AE5"/>
    <w:rsid w:val="009265A0"/>
    <w:rsid w:val="00926861"/>
    <w:rsid w:val="00926BF6"/>
    <w:rsid w:val="0092770F"/>
    <w:rsid w:val="00927E1A"/>
    <w:rsid w:val="00927FA0"/>
    <w:rsid w:val="009306B4"/>
    <w:rsid w:val="009309E2"/>
    <w:rsid w:val="00931051"/>
    <w:rsid w:val="00931FE9"/>
    <w:rsid w:val="00932DBB"/>
    <w:rsid w:val="0093378A"/>
    <w:rsid w:val="00934D23"/>
    <w:rsid w:val="00934D5B"/>
    <w:rsid w:val="00934E86"/>
    <w:rsid w:val="00936835"/>
    <w:rsid w:val="00936EAA"/>
    <w:rsid w:val="00937B19"/>
    <w:rsid w:val="009405BE"/>
    <w:rsid w:val="009411A5"/>
    <w:rsid w:val="00941984"/>
    <w:rsid w:val="00942E1E"/>
    <w:rsid w:val="00942EC2"/>
    <w:rsid w:val="00943694"/>
    <w:rsid w:val="00944900"/>
    <w:rsid w:val="00944AA5"/>
    <w:rsid w:val="00944DB7"/>
    <w:rsid w:val="00945084"/>
    <w:rsid w:val="009452E2"/>
    <w:rsid w:val="00945546"/>
    <w:rsid w:val="009457B1"/>
    <w:rsid w:val="009459EB"/>
    <w:rsid w:val="00946B7A"/>
    <w:rsid w:val="00947305"/>
    <w:rsid w:val="0094731F"/>
    <w:rsid w:val="00947634"/>
    <w:rsid w:val="0095013D"/>
    <w:rsid w:val="00951185"/>
    <w:rsid w:val="00951513"/>
    <w:rsid w:val="009521FE"/>
    <w:rsid w:val="009540BE"/>
    <w:rsid w:val="0095653B"/>
    <w:rsid w:val="00956ACA"/>
    <w:rsid w:val="00956B6E"/>
    <w:rsid w:val="009570D0"/>
    <w:rsid w:val="009571F6"/>
    <w:rsid w:val="009579EA"/>
    <w:rsid w:val="00960614"/>
    <w:rsid w:val="00960632"/>
    <w:rsid w:val="00960A12"/>
    <w:rsid w:val="00960CD2"/>
    <w:rsid w:val="00960FF7"/>
    <w:rsid w:val="0096118E"/>
    <w:rsid w:val="00961F3A"/>
    <w:rsid w:val="00961FF4"/>
    <w:rsid w:val="009629E2"/>
    <w:rsid w:val="00962B48"/>
    <w:rsid w:val="00962D2B"/>
    <w:rsid w:val="0096458C"/>
    <w:rsid w:val="00965EC3"/>
    <w:rsid w:val="0096612E"/>
    <w:rsid w:val="009665F8"/>
    <w:rsid w:val="00966BBA"/>
    <w:rsid w:val="0096702A"/>
    <w:rsid w:val="00967104"/>
    <w:rsid w:val="00967527"/>
    <w:rsid w:val="009700C0"/>
    <w:rsid w:val="009706B4"/>
    <w:rsid w:val="00970EE6"/>
    <w:rsid w:val="00971575"/>
    <w:rsid w:val="009718F4"/>
    <w:rsid w:val="009719BD"/>
    <w:rsid w:val="00971AE7"/>
    <w:rsid w:val="0097215B"/>
    <w:rsid w:val="00973557"/>
    <w:rsid w:val="00973A33"/>
    <w:rsid w:val="00973B04"/>
    <w:rsid w:val="00973E21"/>
    <w:rsid w:val="00973FB5"/>
    <w:rsid w:val="00974CA3"/>
    <w:rsid w:val="00974CBF"/>
    <w:rsid w:val="00975414"/>
    <w:rsid w:val="0097688A"/>
    <w:rsid w:val="00977699"/>
    <w:rsid w:val="00977F6E"/>
    <w:rsid w:val="0098254D"/>
    <w:rsid w:val="00982D0F"/>
    <w:rsid w:val="00983309"/>
    <w:rsid w:val="00983993"/>
    <w:rsid w:val="00984604"/>
    <w:rsid w:val="00984F4E"/>
    <w:rsid w:val="00985126"/>
    <w:rsid w:val="009858BE"/>
    <w:rsid w:val="00985A3D"/>
    <w:rsid w:val="00985AA6"/>
    <w:rsid w:val="00985DE6"/>
    <w:rsid w:val="00986087"/>
    <w:rsid w:val="009871CA"/>
    <w:rsid w:val="00990952"/>
    <w:rsid w:val="00990F3D"/>
    <w:rsid w:val="0099169E"/>
    <w:rsid w:val="00993211"/>
    <w:rsid w:val="0099400F"/>
    <w:rsid w:val="00994352"/>
    <w:rsid w:val="0099481E"/>
    <w:rsid w:val="00994BAB"/>
    <w:rsid w:val="00994BF2"/>
    <w:rsid w:val="009957DE"/>
    <w:rsid w:val="00995CAD"/>
    <w:rsid w:val="0099611A"/>
    <w:rsid w:val="00996470"/>
    <w:rsid w:val="0099656A"/>
    <w:rsid w:val="00997340"/>
    <w:rsid w:val="009974A6"/>
    <w:rsid w:val="00997622"/>
    <w:rsid w:val="009979FA"/>
    <w:rsid w:val="00997DA4"/>
    <w:rsid w:val="009A049D"/>
    <w:rsid w:val="009A0A70"/>
    <w:rsid w:val="009A16A4"/>
    <w:rsid w:val="009A1ADB"/>
    <w:rsid w:val="009A1B05"/>
    <w:rsid w:val="009A1B68"/>
    <w:rsid w:val="009A2706"/>
    <w:rsid w:val="009A2A7F"/>
    <w:rsid w:val="009A2F07"/>
    <w:rsid w:val="009A4257"/>
    <w:rsid w:val="009A4D33"/>
    <w:rsid w:val="009A501F"/>
    <w:rsid w:val="009A51DA"/>
    <w:rsid w:val="009A5605"/>
    <w:rsid w:val="009A5CB1"/>
    <w:rsid w:val="009A5CEB"/>
    <w:rsid w:val="009A6981"/>
    <w:rsid w:val="009A6B5D"/>
    <w:rsid w:val="009A747D"/>
    <w:rsid w:val="009A7C0F"/>
    <w:rsid w:val="009B0DD6"/>
    <w:rsid w:val="009B167F"/>
    <w:rsid w:val="009B23A5"/>
    <w:rsid w:val="009B242A"/>
    <w:rsid w:val="009B254D"/>
    <w:rsid w:val="009B27ED"/>
    <w:rsid w:val="009B2A1E"/>
    <w:rsid w:val="009B31FD"/>
    <w:rsid w:val="009B359F"/>
    <w:rsid w:val="009B3758"/>
    <w:rsid w:val="009B3B78"/>
    <w:rsid w:val="009B40B1"/>
    <w:rsid w:val="009B42AE"/>
    <w:rsid w:val="009B4559"/>
    <w:rsid w:val="009B46ED"/>
    <w:rsid w:val="009B4B79"/>
    <w:rsid w:val="009B5F21"/>
    <w:rsid w:val="009B63F4"/>
    <w:rsid w:val="009B78DB"/>
    <w:rsid w:val="009B7A51"/>
    <w:rsid w:val="009B7B08"/>
    <w:rsid w:val="009C0322"/>
    <w:rsid w:val="009C1ABB"/>
    <w:rsid w:val="009C20C5"/>
    <w:rsid w:val="009C2A90"/>
    <w:rsid w:val="009C37A2"/>
    <w:rsid w:val="009C56C9"/>
    <w:rsid w:val="009C5ABD"/>
    <w:rsid w:val="009C6D91"/>
    <w:rsid w:val="009C7002"/>
    <w:rsid w:val="009C7171"/>
    <w:rsid w:val="009C7CB3"/>
    <w:rsid w:val="009D00E0"/>
    <w:rsid w:val="009D0191"/>
    <w:rsid w:val="009D1AB3"/>
    <w:rsid w:val="009D1DCE"/>
    <w:rsid w:val="009D25E9"/>
    <w:rsid w:val="009D2813"/>
    <w:rsid w:val="009D2E29"/>
    <w:rsid w:val="009D31A4"/>
    <w:rsid w:val="009D4C6A"/>
    <w:rsid w:val="009D5308"/>
    <w:rsid w:val="009D5847"/>
    <w:rsid w:val="009D5876"/>
    <w:rsid w:val="009D58A7"/>
    <w:rsid w:val="009D5CB6"/>
    <w:rsid w:val="009D778B"/>
    <w:rsid w:val="009E05CC"/>
    <w:rsid w:val="009E1619"/>
    <w:rsid w:val="009E2112"/>
    <w:rsid w:val="009E266F"/>
    <w:rsid w:val="009E2A44"/>
    <w:rsid w:val="009E34F0"/>
    <w:rsid w:val="009E39D0"/>
    <w:rsid w:val="009E420B"/>
    <w:rsid w:val="009E4781"/>
    <w:rsid w:val="009F0D7D"/>
    <w:rsid w:val="009F16A9"/>
    <w:rsid w:val="009F2060"/>
    <w:rsid w:val="009F207F"/>
    <w:rsid w:val="009F290F"/>
    <w:rsid w:val="009F459A"/>
    <w:rsid w:val="009F4D4E"/>
    <w:rsid w:val="009F54CC"/>
    <w:rsid w:val="009F5F04"/>
    <w:rsid w:val="009F638A"/>
    <w:rsid w:val="009F7428"/>
    <w:rsid w:val="009F7596"/>
    <w:rsid w:val="009F782D"/>
    <w:rsid w:val="00A00551"/>
    <w:rsid w:val="00A00D86"/>
    <w:rsid w:val="00A02C7C"/>
    <w:rsid w:val="00A039C3"/>
    <w:rsid w:val="00A058B4"/>
    <w:rsid w:val="00A05B6D"/>
    <w:rsid w:val="00A05F54"/>
    <w:rsid w:val="00A064BB"/>
    <w:rsid w:val="00A067C2"/>
    <w:rsid w:val="00A06CF2"/>
    <w:rsid w:val="00A07954"/>
    <w:rsid w:val="00A07965"/>
    <w:rsid w:val="00A11239"/>
    <w:rsid w:val="00A113EA"/>
    <w:rsid w:val="00A11C6C"/>
    <w:rsid w:val="00A1211C"/>
    <w:rsid w:val="00A1241D"/>
    <w:rsid w:val="00A12D6C"/>
    <w:rsid w:val="00A13B4F"/>
    <w:rsid w:val="00A14116"/>
    <w:rsid w:val="00A14FF3"/>
    <w:rsid w:val="00A15FE5"/>
    <w:rsid w:val="00A167DC"/>
    <w:rsid w:val="00A16EFF"/>
    <w:rsid w:val="00A17625"/>
    <w:rsid w:val="00A2112F"/>
    <w:rsid w:val="00A21386"/>
    <w:rsid w:val="00A228AF"/>
    <w:rsid w:val="00A22A6F"/>
    <w:rsid w:val="00A24420"/>
    <w:rsid w:val="00A250B0"/>
    <w:rsid w:val="00A251E3"/>
    <w:rsid w:val="00A25B8D"/>
    <w:rsid w:val="00A25EDD"/>
    <w:rsid w:val="00A26E3F"/>
    <w:rsid w:val="00A270E9"/>
    <w:rsid w:val="00A27797"/>
    <w:rsid w:val="00A304F8"/>
    <w:rsid w:val="00A308DD"/>
    <w:rsid w:val="00A30D1E"/>
    <w:rsid w:val="00A313FD"/>
    <w:rsid w:val="00A3171F"/>
    <w:rsid w:val="00A32062"/>
    <w:rsid w:val="00A32343"/>
    <w:rsid w:val="00A325D2"/>
    <w:rsid w:val="00A326B4"/>
    <w:rsid w:val="00A328B6"/>
    <w:rsid w:val="00A32C06"/>
    <w:rsid w:val="00A33BB4"/>
    <w:rsid w:val="00A34A71"/>
    <w:rsid w:val="00A351C4"/>
    <w:rsid w:val="00A36150"/>
    <w:rsid w:val="00A365AC"/>
    <w:rsid w:val="00A373A0"/>
    <w:rsid w:val="00A37F9B"/>
    <w:rsid w:val="00A4089E"/>
    <w:rsid w:val="00A40B9F"/>
    <w:rsid w:val="00A41099"/>
    <w:rsid w:val="00A41100"/>
    <w:rsid w:val="00A416D6"/>
    <w:rsid w:val="00A41AAB"/>
    <w:rsid w:val="00A41AEC"/>
    <w:rsid w:val="00A421C8"/>
    <w:rsid w:val="00A440EE"/>
    <w:rsid w:val="00A44688"/>
    <w:rsid w:val="00A45173"/>
    <w:rsid w:val="00A45253"/>
    <w:rsid w:val="00A45F6C"/>
    <w:rsid w:val="00A468C7"/>
    <w:rsid w:val="00A46CE3"/>
    <w:rsid w:val="00A47C76"/>
    <w:rsid w:val="00A50CB6"/>
    <w:rsid w:val="00A5182E"/>
    <w:rsid w:val="00A519BF"/>
    <w:rsid w:val="00A51D53"/>
    <w:rsid w:val="00A51E1E"/>
    <w:rsid w:val="00A5242B"/>
    <w:rsid w:val="00A52451"/>
    <w:rsid w:val="00A52795"/>
    <w:rsid w:val="00A532FD"/>
    <w:rsid w:val="00A53575"/>
    <w:rsid w:val="00A53AFF"/>
    <w:rsid w:val="00A5513A"/>
    <w:rsid w:val="00A55F6A"/>
    <w:rsid w:val="00A56B0B"/>
    <w:rsid w:val="00A60139"/>
    <w:rsid w:val="00A61789"/>
    <w:rsid w:val="00A61CE4"/>
    <w:rsid w:val="00A6258C"/>
    <w:rsid w:val="00A62777"/>
    <w:rsid w:val="00A62870"/>
    <w:rsid w:val="00A64176"/>
    <w:rsid w:val="00A64E58"/>
    <w:rsid w:val="00A6558B"/>
    <w:rsid w:val="00A665A3"/>
    <w:rsid w:val="00A66B48"/>
    <w:rsid w:val="00A671D8"/>
    <w:rsid w:val="00A706EA"/>
    <w:rsid w:val="00A70F77"/>
    <w:rsid w:val="00A71713"/>
    <w:rsid w:val="00A72832"/>
    <w:rsid w:val="00A72B54"/>
    <w:rsid w:val="00A73F33"/>
    <w:rsid w:val="00A745B2"/>
    <w:rsid w:val="00A74D86"/>
    <w:rsid w:val="00A751F8"/>
    <w:rsid w:val="00A75848"/>
    <w:rsid w:val="00A769EB"/>
    <w:rsid w:val="00A776E2"/>
    <w:rsid w:val="00A80236"/>
    <w:rsid w:val="00A81C6D"/>
    <w:rsid w:val="00A81F33"/>
    <w:rsid w:val="00A822F5"/>
    <w:rsid w:val="00A85FEB"/>
    <w:rsid w:val="00A861AD"/>
    <w:rsid w:val="00A877AA"/>
    <w:rsid w:val="00A879FB"/>
    <w:rsid w:val="00A87AF1"/>
    <w:rsid w:val="00A87CDC"/>
    <w:rsid w:val="00A87D40"/>
    <w:rsid w:val="00A90843"/>
    <w:rsid w:val="00A90887"/>
    <w:rsid w:val="00A90B28"/>
    <w:rsid w:val="00A90C60"/>
    <w:rsid w:val="00A9167F"/>
    <w:rsid w:val="00A917D3"/>
    <w:rsid w:val="00A91A56"/>
    <w:rsid w:val="00A91B2D"/>
    <w:rsid w:val="00A91CD9"/>
    <w:rsid w:val="00A929D2"/>
    <w:rsid w:val="00A92AA1"/>
    <w:rsid w:val="00A934D7"/>
    <w:rsid w:val="00A93F7B"/>
    <w:rsid w:val="00A94541"/>
    <w:rsid w:val="00A94C3C"/>
    <w:rsid w:val="00A95022"/>
    <w:rsid w:val="00A950A1"/>
    <w:rsid w:val="00A95251"/>
    <w:rsid w:val="00A9545A"/>
    <w:rsid w:val="00A960B4"/>
    <w:rsid w:val="00A96C3C"/>
    <w:rsid w:val="00A97D82"/>
    <w:rsid w:val="00A97F13"/>
    <w:rsid w:val="00A97F66"/>
    <w:rsid w:val="00AA16CD"/>
    <w:rsid w:val="00AA190A"/>
    <w:rsid w:val="00AA1951"/>
    <w:rsid w:val="00AA1D6D"/>
    <w:rsid w:val="00AA2F0F"/>
    <w:rsid w:val="00AA3226"/>
    <w:rsid w:val="00AA353C"/>
    <w:rsid w:val="00AA370C"/>
    <w:rsid w:val="00AA4A4C"/>
    <w:rsid w:val="00AA52C1"/>
    <w:rsid w:val="00AA6A85"/>
    <w:rsid w:val="00AA7D92"/>
    <w:rsid w:val="00AB0615"/>
    <w:rsid w:val="00AB16E3"/>
    <w:rsid w:val="00AB2D97"/>
    <w:rsid w:val="00AB32D3"/>
    <w:rsid w:val="00AB3CAA"/>
    <w:rsid w:val="00AB3E82"/>
    <w:rsid w:val="00AB40DD"/>
    <w:rsid w:val="00AB510E"/>
    <w:rsid w:val="00AB5673"/>
    <w:rsid w:val="00AB6059"/>
    <w:rsid w:val="00AC0638"/>
    <w:rsid w:val="00AC09C9"/>
    <w:rsid w:val="00AC121D"/>
    <w:rsid w:val="00AC1593"/>
    <w:rsid w:val="00AC1A3B"/>
    <w:rsid w:val="00AC267E"/>
    <w:rsid w:val="00AC277C"/>
    <w:rsid w:val="00AC2995"/>
    <w:rsid w:val="00AC29B4"/>
    <w:rsid w:val="00AC308A"/>
    <w:rsid w:val="00AC34FE"/>
    <w:rsid w:val="00AC3673"/>
    <w:rsid w:val="00AC3695"/>
    <w:rsid w:val="00AC3BCC"/>
    <w:rsid w:val="00AC3EED"/>
    <w:rsid w:val="00AC44BB"/>
    <w:rsid w:val="00AC70A8"/>
    <w:rsid w:val="00AC77FA"/>
    <w:rsid w:val="00AC7A2C"/>
    <w:rsid w:val="00AC7D01"/>
    <w:rsid w:val="00AD086F"/>
    <w:rsid w:val="00AD15C5"/>
    <w:rsid w:val="00AD173E"/>
    <w:rsid w:val="00AD18D3"/>
    <w:rsid w:val="00AD2AB4"/>
    <w:rsid w:val="00AD40FE"/>
    <w:rsid w:val="00AD42DC"/>
    <w:rsid w:val="00AD4382"/>
    <w:rsid w:val="00AD5141"/>
    <w:rsid w:val="00AD54D6"/>
    <w:rsid w:val="00AD5793"/>
    <w:rsid w:val="00AD608E"/>
    <w:rsid w:val="00AD6245"/>
    <w:rsid w:val="00AD694C"/>
    <w:rsid w:val="00AD6D2E"/>
    <w:rsid w:val="00AD6E47"/>
    <w:rsid w:val="00AD70D3"/>
    <w:rsid w:val="00AD7557"/>
    <w:rsid w:val="00AD7CF5"/>
    <w:rsid w:val="00AE0A97"/>
    <w:rsid w:val="00AE0CBC"/>
    <w:rsid w:val="00AE1092"/>
    <w:rsid w:val="00AE1099"/>
    <w:rsid w:val="00AE1933"/>
    <w:rsid w:val="00AE24B3"/>
    <w:rsid w:val="00AE2CE4"/>
    <w:rsid w:val="00AE31DC"/>
    <w:rsid w:val="00AE3ABF"/>
    <w:rsid w:val="00AE3E17"/>
    <w:rsid w:val="00AE4AC8"/>
    <w:rsid w:val="00AE4CC2"/>
    <w:rsid w:val="00AE4D45"/>
    <w:rsid w:val="00AE4F97"/>
    <w:rsid w:val="00AE6BF4"/>
    <w:rsid w:val="00AE7A6D"/>
    <w:rsid w:val="00AE7C9F"/>
    <w:rsid w:val="00AF0289"/>
    <w:rsid w:val="00AF150F"/>
    <w:rsid w:val="00AF16CF"/>
    <w:rsid w:val="00AF199A"/>
    <w:rsid w:val="00AF3077"/>
    <w:rsid w:val="00AF51B9"/>
    <w:rsid w:val="00AF6306"/>
    <w:rsid w:val="00AF6B4E"/>
    <w:rsid w:val="00AF73E5"/>
    <w:rsid w:val="00AF7A2F"/>
    <w:rsid w:val="00B00A00"/>
    <w:rsid w:val="00B00DCC"/>
    <w:rsid w:val="00B00EF1"/>
    <w:rsid w:val="00B01331"/>
    <w:rsid w:val="00B016C4"/>
    <w:rsid w:val="00B01B1F"/>
    <w:rsid w:val="00B01D6B"/>
    <w:rsid w:val="00B023EC"/>
    <w:rsid w:val="00B02657"/>
    <w:rsid w:val="00B02EA4"/>
    <w:rsid w:val="00B03024"/>
    <w:rsid w:val="00B03725"/>
    <w:rsid w:val="00B03EB0"/>
    <w:rsid w:val="00B0557B"/>
    <w:rsid w:val="00B06198"/>
    <w:rsid w:val="00B0691E"/>
    <w:rsid w:val="00B06D97"/>
    <w:rsid w:val="00B06F74"/>
    <w:rsid w:val="00B070E9"/>
    <w:rsid w:val="00B07E4C"/>
    <w:rsid w:val="00B1060F"/>
    <w:rsid w:val="00B106D1"/>
    <w:rsid w:val="00B10E7D"/>
    <w:rsid w:val="00B114A7"/>
    <w:rsid w:val="00B11563"/>
    <w:rsid w:val="00B11D5C"/>
    <w:rsid w:val="00B121D1"/>
    <w:rsid w:val="00B12AB2"/>
    <w:rsid w:val="00B132C2"/>
    <w:rsid w:val="00B13816"/>
    <w:rsid w:val="00B138DE"/>
    <w:rsid w:val="00B16505"/>
    <w:rsid w:val="00B1661A"/>
    <w:rsid w:val="00B1662A"/>
    <w:rsid w:val="00B16F55"/>
    <w:rsid w:val="00B17A61"/>
    <w:rsid w:val="00B17B6D"/>
    <w:rsid w:val="00B20413"/>
    <w:rsid w:val="00B20B75"/>
    <w:rsid w:val="00B222F6"/>
    <w:rsid w:val="00B2286E"/>
    <w:rsid w:val="00B229BA"/>
    <w:rsid w:val="00B229F7"/>
    <w:rsid w:val="00B23491"/>
    <w:rsid w:val="00B23B01"/>
    <w:rsid w:val="00B242C6"/>
    <w:rsid w:val="00B24D43"/>
    <w:rsid w:val="00B2572C"/>
    <w:rsid w:val="00B25906"/>
    <w:rsid w:val="00B25EEB"/>
    <w:rsid w:val="00B27197"/>
    <w:rsid w:val="00B2756F"/>
    <w:rsid w:val="00B2785C"/>
    <w:rsid w:val="00B27E48"/>
    <w:rsid w:val="00B302FA"/>
    <w:rsid w:val="00B3073E"/>
    <w:rsid w:val="00B30A2E"/>
    <w:rsid w:val="00B31368"/>
    <w:rsid w:val="00B315D0"/>
    <w:rsid w:val="00B31A83"/>
    <w:rsid w:val="00B31FA3"/>
    <w:rsid w:val="00B32B9A"/>
    <w:rsid w:val="00B330EC"/>
    <w:rsid w:val="00B335D5"/>
    <w:rsid w:val="00B349DE"/>
    <w:rsid w:val="00B350BD"/>
    <w:rsid w:val="00B3535B"/>
    <w:rsid w:val="00B356CD"/>
    <w:rsid w:val="00B35F98"/>
    <w:rsid w:val="00B35FBE"/>
    <w:rsid w:val="00B36296"/>
    <w:rsid w:val="00B3663A"/>
    <w:rsid w:val="00B36718"/>
    <w:rsid w:val="00B36ABF"/>
    <w:rsid w:val="00B37E1C"/>
    <w:rsid w:val="00B41719"/>
    <w:rsid w:val="00B4224B"/>
    <w:rsid w:val="00B427DF"/>
    <w:rsid w:val="00B42F93"/>
    <w:rsid w:val="00B43112"/>
    <w:rsid w:val="00B457D5"/>
    <w:rsid w:val="00B46929"/>
    <w:rsid w:val="00B47C69"/>
    <w:rsid w:val="00B47E89"/>
    <w:rsid w:val="00B518AF"/>
    <w:rsid w:val="00B54250"/>
    <w:rsid w:val="00B54AC9"/>
    <w:rsid w:val="00B56257"/>
    <w:rsid w:val="00B567E0"/>
    <w:rsid w:val="00B56874"/>
    <w:rsid w:val="00B56D03"/>
    <w:rsid w:val="00B56F59"/>
    <w:rsid w:val="00B5762F"/>
    <w:rsid w:val="00B57F76"/>
    <w:rsid w:val="00B60CCC"/>
    <w:rsid w:val="00B61015"/>
    <w:rsid w:val="00B619A3"/>
    <w:rsid w:val="00B62570"/>
    <w:rsid w:val="00B634E3"/>
    <w:rsid w:val="00B6396E"/>
    <w:rsid w:val="00B63C89"/>
    <w:rsid w:val="00B64CD6"/>
    <w:rsid w:val="00B65AE3"/>
    <w:rsid w:val="00B66A17"/>
    <w:rsid w:val="00B67325"/>
    <w:rsid w:val="00B674DC"/>
    <w:rsid w:val="00B6750F"/>
    <w:rsid w:val="00B67F28"/>
    <w:rsid w:val="00B72D92"/>
    <w:rsid w:val="00B73F26"/>
    <w:rsid w:val="00B7464B"/>
    <w:rsid w:val="00B75692"/>
    <w:rsid w:val="00B765C8"/>
    <w:rsid w:val="00B77D63"/>
    <w:rsid w:val="00B77DC4"/>
    <w:rsid w:val="00B80343"/>
    <w:rsid w:val="00B80DC7"/>
    <w:rsid w:val="00B8138C"/>
    <w:rsid w:val="00B81705"/>
    <w:rsid w:val="00B822B3"/>
    <w:rsid w:val="00B826C9"/>
    <w:rsid w:val="00B82BF6"/>
    <w:rsid w:val="00B82DCB"/>
    <w:rsid w:val="00B83308"/>
    <w:rsid w:val="00B83ABC"/>
    <w:rsid w:val="00B849B9"/>
    <w:rsid w:val="00B84CA2"/>
    <w:rsid w:val="00B85EB6"/>
    <w:rsid w:val="00B871FE"/>
    <w:rsid w:val="00B879EE"/>
    <w:rsid w:val="00B87A4B"/>
    <w:rsid w:val="00B903CF"/>
    <w:rsid w:val="00B903F8"/>
    <w:rsid w:val="00B9074F"/>
    <w:rsid w:val="00B90CA3"/>
    <w:rsid w:val="00B9122B"/>
    <w:rsid w:val="00B918E3"/>
    <w:rsid w:val="00B91970"/>
    <w:rsid w:val="00B9285D"/>
    <w:rsid w:val="00B92F55"/>
    <w:rsid w:val="00B93952"/>
    <w:rsid w:val="00B93CC2"/>
    <w:rsid w:val="00B95953"/>
    <w:rsid w:val="00B96173"/>
    <w:rsid w:val="00B962CD"/>
    <w:rsid w:val="00B96A4E"/>
    <w:rsid w:val="00BA1981"/>
    <w:rsid w:val="00BA1D22"/>
    <w:rsid w:val="00BA2215"/>
    <w:rsid w:val="00BA22E6"/>
    <w:rsid w:val="00BA321C"/>
    <w:rsid w:val="00BA38CF"/>
    <w:rsid w:val="00BA3A61"/>
    <w:rsid w:val="00BA467A"/>
    <w:rsid w:val="00BA4EA7"/>
    <w:rsid w:val="00BA55A4"/>
    <w:rsid w:val="00BA68D8"/>
    <w:rsid w:val="00BA7E69"/>
    <w:rsid w:val="00BA7F73"/>
    <w:rsid w:val="00BB06EE"/>
    <w:rsid w:val="00BB0FB0"/>
    <w:rsid w:val="00BB1132"/>
    <w:rsid w:val="00BB16CA"/>
    <w:rsid w:val="00BB1B9F"/>
    <w:rsid w:val="00BB1BAA"/>
    <w:rsid w:val="00BB2B1E"/>
    <w:rsid w:val="00BB3ABF"/>
    <w:rsid w:val="00BB3B5E"/>
    <w:rsid w:val="00BB3B94"/>
    <w:rsid w:val="00BB4739"/>
    <w:rsid w:val="00BB4D10"/>
    <w:rsid w:val="00BB5110"/>
    <w:rsid w:val="00BB5222"/>
    <w:rsid w:val="00BB5A6B"/>
    <w:rsid w:val="00BB5C6A"/>
    <w:rsid w:val="00BB5FD7"/>
    <w:rsid w:val="00BB6DA1"/>
    <w:rsid w:val="00BB7566"/>
    <w:rsid w:val="00BB7676"/>
    <w:rsid w:val="00BB7896"/>
    <w:rsid w:val="00BB79C3"/>
    <w:rsid w:val="00BB7BFC"/>
    <w:rsid w:val="00BC001F"/>
    <w:rsid w:val="00BC071D"/>
    <w:rsid w:val="00BC1DCE"/>
    <w:rsid w:val="00BC22E9"/>
    <w:rsid w:val="00BC26A8"/>
    <w:rsid w:val="00BC406D"/>
    <w:rsid w:val="00BC444F"/>
    <w:rsid w:val="00BC481C"/>
    <w:rsid w:val="00BC4C90"/>
    <w:rsid w:val="00BC4D03"/>
    <w:rsid w:val="00BC5618"/>
    <w:rsid w:val="00BC6197"/>
    <w:rsid w:val="00BC6B08"/>
    <w:rsid w:val="00BC6DFF"/>
    <w:rsid w:val="00BC78BE"/>
    <w:rsid w:val="00BD01A8"/>
    <w:rsid w:val="00BD0560"/>
    <w:rsid w:val="00BD117F"/>
    <w:rsid w:val="00BD2269"/>
    <w:rsid w:val="00BD3021"/>
    <w:rsid w:val="00BD3B1E"/>
    <w:rsid w:val="00BD44F3"/>
    <w:rsid w:val="00BD5BC1"/>
    <w:rsid w:val="00BD6271"/>
    <w:rsid w:val="00BD6D0D"/>
    <w:rsid w:val="00BD7115"/>
    <w:rsid w:val="00BD73F8"/>
    <w:rsid w:val="00BD755C"/>
    <w:rsid w:val="00BE13F2"/>
    <w:rsid w:val="00BE17F7"/>
    <w:rsid w:val="00BE1AD7"/>
    <w:rsid w:val="00BE1DB2"/>
    <w:rsid w:val="00BE2FBB"/>
    <w:rsid w:val="00BE402B"/>
    <w:rsid w:val="00BE4487"/>
    <w:rsid w:val="00BE44A4"/>
    <w:rsid w:val="00BE452B"/>
    <w:rsid w:val="00BE4EAD"/>
    <w:rsid w:val="00BE544E"/>
    <w:rsid w:val="00BE553F"/>
    <w:rsid w:val="00BE60D2"/>
    <w:rsid w:val="00BE6677"/>
    <w:rsid w:val="00BE76AE"/>
    <w:rsid w:val="00BF0CA8"/>
    <w:rsid w:val="00BF2CB3"/>
    <w:rsid w:val="00BF3A1F"/>
    <w:rsid w:val="00BF44E9"/>
    <w:rsid w:val="00BF4594"/>
    <w:rsid w:val="00BF4B56"/>
    <w:rsid w:val="00BF4DB3"/>
    <w:rsid w:val="00BF5B69"/>
    <w:rsid w:val="00BF5BE1"/>
    <w:rsid w:val="00BF6EE7"/>
    <w:rsid w:val="00BF6F4F"/>
    <w:rsid w:val="00BF741F"/>
    <w:rsid w:val="00BF7D96"/>
    <w:rsid w:val="00C02873"/>
    <w:rsid w:val="00C02BF0"/>
    <w:rsid w:val="00C02E54"/>
    <w:rsid w:val="00C02F8B"/>
    <w:rsid w:val="00C0392C"/>
    <w:rsid w:val="00C04095"/>
    <w:rsid w:val="00C0410D"/>
    <w:rsid w:val="00C04BA9"/>
    <w:rsid w:val="00C04E3B"/>
    <w:rsid w:val="00C0597B"/>
    <w:rsid w:val="00C05A0C"/>
    <w:rsid w:val="00C05B62"/>
    <w:rsid w:val="00C06266"/>
    <w:rsid w:val="00C063DC"/>
    <w:rsid w:val="00C06BE7"/>
    <w:rsid w:val="00C06CF3"/>
    <w:rsid w:val="00C07E16"/>
    <w:rsid w:val="00C108AB"/>
    <w:rsid w:val="00C113B8"/>
    <w:rsid w:val="00C115DC"/>
    <w:rsid w:val="00C11A77"/>
    <w:rsid w:val="00C11DDD"/>
    <w:rsid w:val="00C11F56"/>
    <w:rsid w:val="00C1282E"/>
    <w:rsid w:val="00C12835"/>
    <w:rsid w:val="00C129DC"/>
    <w:rsid w:val="00C12B62"/>
    <w:rsid w:val="00C12D37"/>
    <w:rsid w:val="00C13359"/>
    <w:rsid w:val="00C14BC6"/>
    <w:rsid w:val="00C15C96"/>
    <w:rsid w:val="00C165A1"/>
    <w:rsid w:val="00C16863"/>
    <w:rsid w:val="00C16C1C"/>
    <w:rsid w:val="00C17096"/>
    <w:rsid w:val="00C2013A"/>
    <w:rsid w:val="00C20564"/>
    <w:rsid w:val="00C2248F"/>
    <w:rsid w:val="00C22697"/>
    <w:rsid w:val="00C228E3"/>
    <w:rsid w:val="00C22C18"/>
    <w:rsid w:val="00C22E4D"/>
    <w:rsid w:val="00C23490"/>
    <w:rsid w:val="00C23BDA"/>
    <w:rsid w:val="00C23BF0"/>
    <w:rsid w:val="00C24E6F"/>
    <w:rsid w:val="00C25159"/>
    <w:rsid w:val="00C26714"/>
    <w:rsid w:val="00C26CE4"/>
    <w:rsid w:val="00C2755D"/>
    <w:rsid w:val="00C27A43"/>
    <w:rsid w:val="00C27C81"/>
    <w:rsid w:val="00C30155"/>
    <w:rsid w:val="00C306EB"/>
    <w:rsid w:val="00C30F4B"/>
    <w:rsid w:val="00C312B4"/>
    <w:rsid w:val="00C312F9"/>
    <w:rsid w:val="00C31311"/>
    <w:rsid w:val="00C31D88"/>
    <w:rsid w:val="00C33C37"/>
    <w:rsid w:val="00C33E75"/>
    <w:rsid w:val="00C3541F"/>
    <w:rsid w:val="00C35F1D"/>
    <w:rsid w:val="00C36027"/>
    <w:rsid w:val="00C36EA2"/>
    <w:rsid w:val="00C373AD"/>
    <w:rsid w:val="00C4080F"/>
    <w:rsid w:val="00C40FCA"/>
    <w:rsid w:val="00C41060"/>
    <w:rsid w:val="00C41167"/>
    <w:rsid w:val="00C419FA"/>
    <w:rsid w:val="00C4296E"/>
    <w:rsid w:val="00C42E2E"/>
    <w:rsid w:val="00C43DC7"/>
    <w:rsid w:val="00C45935"/>
    <w:rsid w:val="00C4677D"/>
    <w:rsid w:val="00C47691"/>
    <w:rsid w:val="00C47E44"/>
    <w:rsid w:val="00C50972"/>
    <w:rsid w:val="00C5102A"/>
    <w:rsid w:val="00C514B8"/>
    <w:rsid w:val="00C51AF5"/>
    <w:rsid w:val="00C51E2B"/>
    <w:rsid w:val="00C51F21"/>
    <w:rsid w:val="00C523A1"/>
    <w:rsid w:val="00C523EB"/>
    <w:rsid w:val="00C525A8"/>
    <w:rsid w:val="00C529D4"/>
    <w:rsid w:val="00C52B23"/>
    <w:rsid w:val="00C52B90"/>
    <w:rsid w:val="00C52F64"/>
    <w:rsid w:val="00C53594"/>
    <w:rsid w:val="00C53ECE"/>
    <w:rsid w:val="00C5476E"/>
    <w:rsid w:val="00C54854"/>
    <w:rsid w:val="00C54B6D"/>
    <w:rsid w:val="00C5573A"/>
    <w:rsid w:val="00C56011"/>
    <w:rsid w:val="00C5618B"/>
    <w:rsid w:val="00C5644F"/>
    <w:rsid w:val="00C56BFC"/>
    <w:rsid w:val="00C57C12"/>
    <w:rsid w:val="00C57E22"/>
    <w:rsid w:val="00C602F8"/>
    <w:rsid w:val="00C60B23"/>
    <w:rsid w:val="00C60BF2"/>
    <w:rsid w:val="00C60D22"/>
    <w:rsid w:val="00C6118E"/>
    <w:rsid w:val="00C6199D"/>
    <w:rsid w:val="00C61F93"/>
    <w:rsid w:val="00C63E4A"/>
    <w:rsid w:val="00C64397"/>
    <w:rsid w:val="00C64570"/>
    <w:rsid w:val="00C64BF9"/>
    <w:rsid w:val="00C65955"/>
    <w:rsid w:val="00C65961"/>
    <w:rsid w:val="00C65C9E"/>
    <w:rsid w:val="00C66645"/>
    <w:rsid w:val="00C66A50"/>
    <w:rsid w:val="00C67824"/>
    <w:rsid w:val="00C67877"/>
    <w:rsid w:val="00C67A91"/>
    <w:rsid w:val="00C67F51"/>
    <w:rsid w:val="00C7053A"/>
    <w:rsid w:val="00C74809"/>
    <w:rsid w:val="00C74D19"/>
    <w:rsid w:val="00C76AAB"/>
    <w:rsid w:val="00C76C5A"/>
    <w:rsid w:val="00C76FEF"/>
    <w:rsid w:val="00C7708E"/>
    <w:rsid w:val="00C777CA"/>
    <w:rsid w:val="00C80427"/>
    <w:rsid w:val="00C8066B"/>
    <w:rsid w:val="00C809E8"/>
    <w:rsid w:val="00C80F80"/>
    <w:rsid w:val="00C81BAD"/>
    <w:rsid w:val="00C8203D"/>
    <w:rsid w:val="00C83BFC"/>
    <w:rsid w:val="00C84794"/>
    <w:rsid w:val="00C85813"/>
    <w:rsid w:val="00C8632C"/>
    <w:rsid w:val="00C863BE"/>
    <w:rsid w:val="00C86888"/>
    <w:rsid w:val="00C86A4B"/>
    <w:rsid w:val="00C86CF7"/>
    <w:rsid w:val="00C86E00"/>
    <w:rsid w:val="00C87270"/>
    <w:rsid w:val="00C87C35"/>
    <w:rsid w:val="00C87F81"/>
    <w:rsid w:val="00C90550"/>
    <w:rsid w:val="00C90E11"/>
    <w:rsid w:val="00C91283"/>
    <w:rsid w:val="00C9146E"/>
    <w:rsid w:val="00C915D9"/>
    <w:rsid w:val="00C9187C"/>
    <w:rsid w:val="00C92229"/>
    <w:rsid w:val="00C92788"/>
    <w:rsid w:val="00C92CCC"/>
    <w:rsid w:val="00C930A4"/>
    <w:rsid w:val="00C935DA"/>
    <w:rsid w:val="00C93D24"/>
    <w:rsid w:val="00C93DDE"/>
    <w:rsid w:val="00C93F0C"/>
    <w:rsid w:val="00C9409C"/>
    <w:rsid w:val="00C9413B"/>
    <w:rsid w:val="00C945EA"/>
    <w:rsid w:val="00C9485A"/>
    <w:rsid w:val="00C96A48"/>
    <w:rsid w:val="00C96B62"/>
    <w:rsid w:val="00C97B43"/>
    <w:rsid w:val="00CA154A"/>
    <w:rsid w:val="00CA1668"/>
    <w:rsid w:val="00CA178B"/>
    <w:rsid w:val="00CA1B1F"/>
    <w:rsid w:val="00CA1F99"/>
    <w:rsid w:val="00CA3FD9"/>
    <w:rsid w:val="00CA46CC"/>
    <w:rsid w:val="00CA540E"/>
    <w:rsid w:val="00CA59ED"/>
    <w:rsid w:val="00CA5C18"/>
    <w:rsid w:val="00CA5EB3"/>
    <w:rsid w:val="00CA701D"/>
    <w:rsid w:val="00CA763D"/>
    <w:rsid w:val="00CB07BC"/>
    <w:rsid w:val="00CB109F"/>
    <w:rsid w:val="00CB1667"/>
    <w:rsid w:val="00CB1967"/>
    <w:rsid w:val="00CB1B9C"/>
    <w:rsid w:val="00CB47A6"/>
    <w:rsid w:val="00CB4AB2"/>
    <w:rsid w:val="00CB512A"/>
    <w:rsid w:val="00CB5871"/>
    <w:rsid w:val="00CB5C8F"/>
    <w:rsid w:val="00CB66DD"/>
    <w:rsid w:val="00CB6B8C"/>
    <w:rsid w:val="00CB78A9"/>
    <w:rsid w:val="00CB7F5B"/>
    <w:rsid w:val="00CC1640"/>
    <w:rsid w:val="00CC1642"/>
    <w:rsid w:val="00CC180F"/>
    <w:rsid w:val="00CC216E"/>
    <w:rsid w:val="00CC2206"/>
    <w:rsid w:val="00CC2706"/>
    <w:rsid w:val="00CC292F"/>
    <w:rsid w:val="00CC29B2"/>
    <w:rsid w:val="00CC4AC8"/>
    <w:rsid w:val="00CC4C34"/>
    <w:rsid w:val="00CC4F37"/>
    <w:rsid w:val="00CC5428"/>
    <w:rsid w:val="00CC59DF"/>
    <w:rsid w:val="00CC5CAA"/>
    <w:rsid w:val="00CC6D15"/>
    <w:rsid w:val="00CC7054"/>
    <w:rsid w:val="00CC7BE0"/>
    <w:rsid w:val="00CD007D"/>
    <w:rsid w:val="00CD0E79"/>
    <w:rsid w:val="00CD1743"/>
    <w:rsid w:val="00CD1B6A"/>
    <w:rsid w:val="00CD264A"/>
    <w:rsid w:val="00CD39BE"/>
    <w:rsid w:val="00CD4367"/>
    <w:rsid w:val="00CD4397"/>
    <w:rsid w:val="00CD465E"/>
    <w:rsid w:val="00CD4C8C"/>
    <w:rsid w:val="00CD4E40"/>
    <w:rsid w:val="00CD5EB7"/>
    <w:rsid w:val="00CD6001"/>
    <w:rsid w:val="00CD6081"/>
    <w:rsid w:val="00CD6269"/>
    <w:rsid w:val="00CD6EDE"/>
    <w:rsid w:val="00CD73C7"/>
    <w:rsid w:val="00CE0178"/>
    <w:rsid w:val="00CE1151"/>
    <w:rsid w:val="00CE17A4"/>
    <w:rsid w:val="00CE2D35"/>
    <w:rsid w:val="00CE3482"/>
    <w:rsid w:val="00CE395D"/>
    <w:rsid w:val="00CE4103"/>
    <w:rsid w:val="00CE43EC"/>
    <w:rsid w:val="00CE4647"/>
    <w:rsid w:val="00CE4B0A"/>
    <w:rsid w:val="00CE4D7B"/>
    <w:rsid w:val="00CE4E9C"/>
    <w:rsid w:val="00CE509C"/>
    <w:rsid w:val="00CE5197"/>
    <w:rsid w:val="00CE6644"/>
    <w:rsid w:val="00CE71E5"/>
    <w:rsid w:val="00CE7EFF"/>
    <w:rsid w:val="00CF0E50"/>
    <w:rsid w:val="00CF0EC9"/>
    <w:rsid w:val="00CF1890"/>
    <w:rsid w:val="00CF1B96"/>
    <w:rsid w:val="00CF3163"/>
    <w:rsid w:val="00CF4362"/>
    <w:rsid w:val="00CF554E"/>
    <w:rsid w:val="00CF61A0"/>
    <w:rsid w:val="00D00594"/>
    <w:rsid w:val="00D009A5"/>
    <w:rsid w:val="00D01360"/>
    <w:rsid w:val="00D01A7A"/>
    <w:rsid w:val="00D01B78"/>
    <w:rsid w:val="00D01CF8"/>
    <w:rsid w:val="00D02373"/>
    <w:rsid w:val="00D030F4"/>
    <w:rsid w:val="00D03AB3"/>
    <w:rsid w:val="00D03F6D"/>
    <w:rsid w:val="00D04D01"/>
    <w:rsid w:val="00D057F6"/>
    <w:rsid w:val="00D05A9E"/>
    <w:rsid w:val="00D06456"/>
    <w:rsid w:val="00D07498"/>
    <w:rsid w:val="00D07507"/>
    <w:rsid w:val="00D10222"/>
    <w:rsid w:val="00D10570"/>
    <w:rsid w:val="00D10615"/>
    <w:rsid w:val="00D10643"/>
    <w:rsid w:val="00D1160C"/>
    <w:rsid w:val="00D12ECA"/>
    <w:rsid w:val="00D13285"/>
    <w:rsid w:val="00D135A5"/>
    <w:rsid w:val="00D14526"/>
    <w:rsid w:val="00D14B6E"/>
    <w:rsid w:val="00D14F9A"/>
    <w:rsid w:val="00D15582"/>
    <w:rsid w:val="00D174D1"/>
    <w:rsid w:val="00D17558"/>
    <w:rsid w:val="00D20EDA"/>
    <w:rsid w:val="00D20F36"/>
    <w:rsid w:val="00D214D2"/>
    <w:rsid w:val="00D21823"/>
    <w:rsid w:val="00D21E40"/>
    <w:rsid w:val="00D22AE8"/>
    <w:rsid w:val="00D24648"/>
    <w:rsid w:val="00D25343"/>
    <w:rsid w:val="00D2646A"/>
    <w:rsid w:val="00D26EA5"/>
    <w:rsid w:val="00D276DE"/>
    <w:rsid w:val="00D277F3"/>
    <w:rsid w:val="00D31048"/>
    <w:rsid w:val="00D31404"/>
    <w:rsid w:val="00D31652"/>
    <w:rsid w:val="00D31FD9"/>
    <w:rsid w:val="00D3209E"/>
    <w:rsid w:val="00D332DD"/>
    <w:rsid w:val="00D33522"/>
    <w:rsid w:val="00D33B93"/>
    <w:rsid w:val="00D34DDE"/>
    <w:rsid w:val="00D34DEC"/>
    <w:rsid w:val="00D3515F"/>
    <w:rsid w:val="00D35607"/>
    <w:rsid w:val="00D35666"/>
    <w:rsid w:val="00D35D7A"/>
    <w:rsid w:val="00D35F14"/>
    <w:rsid w:val="00D36000"/>
    <w:rsid w:val="00D362AD"/>
    <w:rsid w:val="00D366E9"/>
    <w:rsid w:val="00D36BC2"/>
    <w:rsid w:val="00D36BFC"/>
    <w:rsid w:val="00D36DC4"/>
    <w:rsid w:val="00D371EA"/>
    <w:rsid w:val="00D376DA"/>
    <w:rsid w:val="00D37936"/>
    <w:rsid w:val="00D40692"/>
    <w:rsid w:val="00D42D47"/>
    <w:rsid w:val="00D43CAF"/>
    <w:rsid w:val="00D43D9A"/>
    <w:rsid w:val="00D43FCE"/>
    <w:rsid w:val="00D4568C"/>
    <w:rsid w:val="00D460E8"/>
    <w:rsid w:val="00D4640F"/>
    <w:rsid w:val="00D46AE2"/>
    <w:rsid w:val="00D470A7"/>
    <w:rsid w:val="00D510ED"/>
    <w:rsid w:val="00D512C1"/>
    <w:rsid w:val="00D51EFA"/>
    <w:rsid w:val="00D52395"/>
    <w:rsid w:val="00D52615"/>
    <w:rsid w:val="00D53866"/>
    <w:rsid w:val="00D55173"/>
    <w:rsid w:val="00D5543C"/>
    <w:rsid w:val="00D55D1D"/>
    <w:rsid w:val="00D560F7"/>
    <w:rsid w:val="00D56B1C"/>
    <w:rsid w:val="00D56C96"/>
    <w:rsid w:val="00D57320"/>
    <w:rsid w:val="00D60806"/>
    <w:rsid w:val="00D610D9"/>
    <w:rsid w:val="00D61696"/>
    <w:rsid w:val="00D61F4D"/>
    <w:rsid w:val="00D62D1C"/>
    <w:rsid w:val="00D632C5"/>
    <w:rsid w:val="00D642EF"/>
    <w:rsid w:val="00D648D2"/>
    <w:rsid w:val="00D64A2D"/>
    <w:rsid w:val="00D65F8D"/>
    <w:rsid w:val="00D66A98"/>
    <w:rsid w:val="00D66E25"/>
    <w:rsid w:val="00D66FEE"/>
    <w:rsid w:val="00D672A8"/>
    <w:rsid w:val="00D676F7"/>
    <w:rsid w:val="00D67D3A"/>
    <w:rsid w:val="00D70111"/>
    <w:rsid w:val="00D70481"/>
    <w:rsid w:val="00D706DB"/>
    <w:rsid w:val="00D70ED1"/>
    <w:rsid w:val="00D715E6"/>
    <w:rsid w:val="00D715E9"/>
    <w:rsid w:val="00D71730"/>
    <w:rsid w:val="00D7190D"/>
    <w:rsid w:val="00D71C8D"/>
    <w:rsid w:val="00D7348A"/>
    <w:rsid w:val="00D741AF"/>
    <w:rsid w:val="00D750C9"/>
    <w:rsid w:val="00D76D85"/>
    <w:rsid w:val="00D80A17"/>
    <w:rsid w:val="00D80DA6"/>
    <w:rsid w:val="00D82169"/>
    <w:rsid w:val="00D82BCB"/>
    <w:rsid w:val="00D831AA"/>
    <w:rsid w:val="00D841C8"/>
    <w:rsid w:val="00D844B2"/>
    <w:rsid w:val="00D8469A"/>
    <w:rsid w:val="00D84B7E"/>
    <w:rsid w:val="00D8505F"/>
    <w:rsid w:val="00D85650"/>
    <w:rsid w:val="00D85DAD"/>
    <w:rsid w:val="00D86C5F"/>
    <w:rsid w:val="00D86FF9"/>
    <w:rsid w:val="00D87622"/>
    <w:rsid w:val="00D878C5"/>
    <w:rsid w:val="00D87E07"/>
    <w:rsid w:val="00D91299"/>
    <w:rsid w:val="00D92A71"/>
    <w:rsid w:val="00D92CB0"/>
    <w:rsid w:val="00D92D23"/>
    <w:rsid w:val="00D93551"/>
    <w:rsid w:val="00D93581"/>
    <w:rsid w:val="00D9429D"/>
    <w:rsid w:val="00D949C5"/>
    <w:rsid w:val="00D9555A"/>
    <w:rsid w:val="00D95A0C"/>
    <w:rsid w:val="00D96A4A"/>
    <w:rsid w:val="00DA000A"/>
    <w:rsid w:val="00DA0875"/>
    <w:rsid w:val="00DA236A"/>
    <w:rsid w:val="00DA24D2"/>
    <w:rsid w:val="00DA24E7"/>
    <w:rsid w:val="00DA27B0"/>
    <w:rsid w:val="00DA385E"/>
    <w:rsid w:val="00DA42D8"/>
    <w:rsid w:val="00DA4E6C"/>
    <w:rsid w:val="00DA57DC"/>
    <w:rsid w:val="00DA59FE"/>
    <w:rsid w:val="00DA64D1"/>
    <w:rsid w:val="00DA690A"/>
    <w:rsid w:val="00DA6ACC"/>
    <w:rsid w:val="00DA728B"/>
    <w:rsid w:val="00DA778C"/>
    <w:rsid w:val="00DB0665"/>
    <w:rsid w:val="00DB15A5"/>
    <w:rsid w:val="00DB355F"/>
    <w:rsid w:val="00DB370F"/>
    <w:rsid w:val="00DB3756"/>
    <w:rsid w:val="00DB3B64"/>
    <w:rsid w:val="00DB63EB"/>
    <w:rsid w:val="00DB675B"/>
    <w:rsid w:val="00DB71C7"/>
    <w:rsid w:val="00DB7A0B"/>
    <w:rsid w:val="00DC02F3"/>
    <w:rsid w:val="00DC0345"/>
    <w:rsid w:val="00DC059B"/>
    <w:rsid w:val="00DC1EC6"/>
    <w:rsid w:val="00DC2444"/>
    <w:rsid w:val="00DC3098"/>
    <w:rsid w:val="00DC3F53"/>
    <w:rsid w:val="00DC4EB8"/>
    <w:rsid w:val="00DC54BB"/>
    <w:rsid w:val="00DC5908"/>
    <w:rsid w:val="00DC6297"/>
    <w:rsid w:val="00DC6C85"/>
    <w:rsid w:val="00DD02F6"/>
    <w:rsid w:val="00DD1038"/>
    <w:rsid w:val="00DD11F1"/>
    <w:rsid w:val="00DD2730"/>
    <w:rsid w:val="00DD3E18"/>
    <w:rsid w:val="00DD3F0A"/>
    <w:rsid w:val="00DD47D8"/>
    <w:rsid w:val="00DD5170"/>
    <w:rsid w:val="00DD6608"/>
    <w:rsid w:val="00DD662A"/>
    <w:rsid w:val="00DD697B"/>
    <w:rsid w:val="00DD6DA9"/>
    <w:rsid w:val="00DD723C"/>
    <w:rsid w:val="00DD7354"/>
    <w:rsid w:val="00DD73F8"/>
    <w:rsid w:val="00DD75FE"/>
    <w:rsid w:val="00DE12E3"/>
    <w:rsid w:val="00DE1B05"/>
    <w:rsid w:val="00DE2967"/>
    <w:rsid w:val="00DE2C65"/>
    <w:rsid w:val="00DE3591"/>
    <w:rsid w:val="00DE3A56"/>
    <w:rsid w:val="00DE42CC"/>
    <w:rsid w:val="00DE45F3"/>
    <w:rsid w:val="00DE50EB"/>
    <w:rsid w:val="00DE71B8"/>
    <w:rsid w:val="00DE7F99"/>
    <w:rsid w:val="00DF0FC6"/>
    <w:rsid w:val="00DF1B22"/>
    <w:rsid w:val="00DF23B1"/>
    <w:rsid w:val="00DF2927"/>
    <w:rsid w:val="00DF2BAC"/>
    <w:rsid w:val="00DF476F"/>
    <w:rsid w:val="00DF4A81"/>
    <w:rsid w:val="00DF4A9B"/>
    <w:rsid w:val="00DF52F4"/>
    <w:rsid w:val="00DF5581"/>
    <w:rsid w:val="00DF5A57"/>
    <w:rsid w:val="00DF601A"/>
    <w:rsid w:val="00DF696A"/>
    <w:rsid w:val="00DF6D19"/>
    <w:rsid w:val="00DF78EA"/>
    <w:rsid w:val="00DF7949"/>
    <w:rsid w:val="00DF7DB7"/>
    <w:rsid w:val="00E01515"/>
    <w:rsid w:val="00E01710"/>
    <w:rsid w:val="00E017DA"/>
    <w:rsid w:val="00E02191"/>
    <w:rsid w:val="00E0280D"/>
    <w:rsid w:val="00E02F9C"/>
    <w:rsid w:val="00E0342F"/>
    <w:rsid w:val="00E03A16"/>
    <w:rsid w:val="00E03E4A"/>
    <w:rsid w:val="00E041B2"/>
    <w:rsid w:val="00E068C9"/>
    <w:rsid w:val="00E06EE3"/>
    <w:rsid w:val="00E07A86"/>
    <w:rsid w:val="00E102EC"/>
    <w:rsid w:val="00E108AC"/>
    <w:rsid w:val="00E108CD"/>
    <w:rsid w:val="00E10DDB"/>
    <w:rsid w:val="00E10E4B"/>
    <w:rsid w:val="00E121D3"/>
    <w:rsid w:val="00E128A0"/>
    <w:rsid w:val="00E13728"/>
    <w:rsid w:val="00E13B1D"/>
    <w:rsid w:val="00E13ED0"/>
    <w:rsid w:val="00E14239"/>
    <w:rsid w:val="00E14FF8"/>
    <w:rsid w:val="00E166CD"/>
    <w:rsid w:val="00E16901"/>
    <w:rsid w:val="00E1718D"/>
    <w:rsid w:val="00E20D65"/>
    <w:rsid w:val="00E20E40"/>
    <w:rsid w:val="00E21283"/>
    <w:rsid w:val="00E212CE"/>
    <w:rsid w:val="00E21665"/>
    <w:rsid w:val="00E2181E"/>
    <w:rsid w:val="00E21D14"/>
    <w:rsid w:val="00E221EC"/>
    <w:rsid w:val="00E2245B"/>
    <w:rsid w:val="00E22C8C"/>
    <w:rsid w:val="00E235AF"/>
    <w:rsid w:val="00E24445"/>
    <w:rsid w:val="00E24FA4"/>
    <w:rsid w:val="00E25128"/>
    <w:rsid w:val="00E252B9"/>
    <w:rsid w:val="00E25686"/>
    <w:rsid w:val="00E25C28"/>
    <w:rsid w:val="00E25DDA"/>
    <w:rsid w:val="00E260FD"/>
    <w:rsid w:val="00E26A17"/>
    <w:rsid w:val="00E27894"/>
    <w:rsid w:val="00E27D7F"/>
    <w:rsid w:val="00E30A9C"/>
    <w:rsid w:val="00E31FCE"/>
    <w:rsid w:val="00E32581"/>
    <w:rsid w:val="00E32D17"/>
    <w:rsid w:val="00E33538"/>
    <w:rsid w:val="00E336BA"/>
    <w:rsid w:val="00E33A79"/>
    <w:rsid w:val="00E34921"/>
    <w:rsid w:val="00E35DF1"/>
    <w:rsid w:val="00E36405"/>
    <w:rsid w:val="00E36AB4"/>
    <w:rsid w:val="00E3701F"/>
    <w:rsid w:val="00E40185"/>
    <w:rsid w:val="00E40470"/>
    <w:rsid w:val="00E40595"/>
    <w:rsid w:val="00E40CD5"/>
    <w:rsid w:val="00E41B75"/>
    <w:rsid w:val="00E43A7A"/>
    <w:rsid w:val="00E44020"/>
    <w:rsid w:val="00E4427D"/>
    <w:rsid w:val="00E446FC"/>
    <w:rsid w:val="00E44AA2"/>
    <w:rsid w:val="00E44AE9"/>
    <w:rsid w:val="00E44EDB"/>
    <w:rsid w:val="00E453A0"/>
    <w:rsid w:val="00E45727"/>
    <w:rsid w:val="00E45B27"/>
    <w:rsid w:val="00E45D76"/>
    <w:rsid w:val="00E468E5"/>
    <w:rsid w:val="00E46DA3"/>
    <w:rsid w:val="00E46F61"/>
    <w:rsid w:val="00E503EC"/>
    <w:rsid w:val="00E50A08"/>
    <w:rsid w:val="00E50B35"/>
    <w:rsid w:val="00E511DD"/>
    <w:rsid w:val="00E52615"/>
    <w:rsid w:val="00E52B47"/>
    <w:rsid w:val="00E52E34"/>
    <w:rsid w:val="00E53714"/>
    <w:rsid w:val="00E5472F"/>
    <w:rsid w:val="00E54E7A"/>
    <w:rsid w:val="00E554A2"/>
    <w:rsid w:val="00E55B85"/>
    <w:rsid w:val="00E55F5D"/>
    <w:rsid w:val="00E56387"/>
    <w:rsid w:val="00E56C53"/>
    <w:rsid w:val="00E57536"/>
    <w:rsid w:val="00E57E64"/>
    <w:rsid w:val="00E57EA3"/>
    <w:rsid w:val="00E57F35"/>
    <w:rsid w:val="00E57FFB"/>
    <w:rsid w:val="00E60106"/>
    <w:rsid w:val="00E605DF"/>
    <w:rsid w:val="00E60B80"/>
    <w:rsid w:val="00E6193A"/>
    <w:rsid w:val="00E6238C"/>
    <w:rsid w:val="00E6243E"/>
    <w:rsid w:val="00E6244D"/>
    <w:rsid w:val="00E62829"/>
    <w:rsid w:val="00E643DD"/>
    <w:rsid w:val="00E64BE9"/>
    <w:rsid w:val="00E6691F"/>
    <w:rsid w:val="00E66D82"/>
    <w:rsid w:val="00E67087"/>
    <w:rsid w:val="00E6731F"/>
    <w:rsid w:val="00E679E8"/>
    <w:rsid w:val="00E67C8D"/>
    <w:rsid w:val="00E70650"/>
    <w:rsid w:val="00E72643"/>
    <w:rsid w:val="00E729C5"/>
    <w:rsid w:val="00E743A9"/>
    <w:rsid w:val="00E74D2D"/>
    <w:rsid w:val="00E75B0C"/>
    <w:rsid w:val="00E75B54"/>
    <w:rsid w:val="00E76365"/>
    <w:rsid w:val="00E7708E"/>
    <w:rsid w:val="00E809B4"/>
    <w:rsid w:val="00E809C1"/>
    <w:rsid w:val="00E80E7F"/>
    <w:rsid w:val="00E81621"/>
    <w:rsid w:val="00E81639"/>
    <w:rsid w:val="00E81AAE"/>
    <w:rsid w:val="00E82AEB"/>
    <w:rsid w:val="00E82BDE"/>
    <w:rsid w:val="00E82C46"/>
    <w:rsid w:val="00E83167"/>
    <w:rsid w:val="00E83195"/>
    <w:rsid w:val="00E83444"/>
    <w:rsid w:val="00E83FC9"/>
    <w:rsid w:val="00E84890"/>
    <w:rsid w:val="00E84A14"/>
    <w:rsid w:val="00E85850"/>
    <w:rsid w:val="00E86084"/>
    <w:rsid w:val="00E860F0"/>
    <w:rsid w:val="00E8648B"/>
    <w:rsid w:val="00E86EDD"/>
    <w:rsid w:val="00E874E9"/>
    <w:rsid w:val="00E87B7F"/>
    <w:rsid w:val="00E87FDA"/>
    <w:rsid w:val="00E907EE"/>
    <w:rsid w:val="00E90F3B"/>
    <w:rsid w:val="00E91485"/>
    <w:rsid w:val="00E91FE2"/>
    <w:rsid w:val="00E92325"/>
    <w:rsid w:val="00E9305A"/>
    <w:rsid w:val="00E93A28"/>
    <w:rsid w:val="00E943A7"/>
    <w:rsid w:val="00E94AAE"/>
    <w:rsid w:val="00E95F45"/>
    <w:rsid w:val="00E96010"/>
    <w:rsid w:val="00E9691B"/>
    <w:rsid w:val="00E97DD0"/>
    <w:rsid w:val="00EA0048"/>
    <w:rsid w:val="00EA04E8"/>
    <w:rsid w:val="00EA0BFD"/>
    <w:rsid w:val="00EA0E93"/>
    <w:rsid w:val="00EA1096"/>
    <w:rsid w:val="00EA1324"/>
    <w:rsid w:val="00EA1B54"/>
    <w:rsid w:val="00EA1EA7"/>
    <w:rsid w:val="00EA2B06"/>
    <w:rsid w:val="00EA304B"/>
    <w:rsid w:val="00EA31AD"/>
    <w:rsid w:val="00EA3585"/>
    <w:rsid w:val="00EA3726"/>
    <w:rsid w:val="00EA39D1"/>
    <w:rsid w:val="00EA4C90"/>
    <w:rsid w:val="00EA5D83"/>
    <w:rsid w:val="00EA6236"/>
    <w:rsid w:val="00EA7EFC"/>
    <w:rsid w:val="00EB024F"/>
    <w:rsid w:val="00EB0830"/>
    <w:rsid w:val="00EB0A23"/>
    <w:rsid w:val="00EB0ADE"/>
    <w:rsid w:val="00EB0B45"/>
    <w:rsid w:val="00EB1638"/>
    <w:rsid w:val="00EB1A54"/>
    <w:rsid w:val="00EB1BF4"/>
    <w:rsid w:val="00EB1F49"/>
    <w:rsid w:val="00EB2532"/>
    <w:rsid w:val="00EB2BDB"/>
    <w:rsid w:val="00EB311E"/>
    <w:rsid w:val="00EB3513"/>
    <w:rsid w:val="00EB7D82"/>
    <w:rsid w:val="00EC0961"/>
    <w:rsid w:val="00EC0C22"/>
    <w:rsid w:val="00EC2A08"/>
    <w:rsid w:val="00EC3A3F"/>
    <w:rsid w:val="00EC4DD9"/>
    <w:rsid w:val="00EC543D"/>
    <w:rsid w:val="00EC582D"/>
    <w:rsid w:val="00EC5C28"/>
    <w:rsid w:val="00EC645F"/>
    <w:rsid w:val="00EC671D"/>
    <w:rsid w:val="00EC6A95"/>
    <w:rsid w:val="00EC6B7A"/>
    <w:rsid w:val="00EC70AE"/>
    <w:rsid w:val="00EC7B56"/>
    <w:rsid w:val="00EC7E56"/>
    <w:rsid w:val="00ED0488"/>
    <w:rsid w:val="00ED06FB"/>
    <w:rsid w:val="00ED09C1"/>
    <w:rsid w:val="00ED0E2F"/>
    <w:rsid w:val="00ED17B2"/>
    <w:rsid w:val="00ED1D0A"/>
    <w:rsid w:val="00ED2EBE"/>
    <w:rsid w:val="00ED3571"/>
    <w:rsid w:val="00ED3776"/>
    <w:rsid w:val="00ED3EEE"/>
    <w:rsid w:val="00ED4BCD"/>
    <w:rsid w:val="00ED5181"/>
    <w:rsid w:val="00ED5A89"/>
    <w:rsid w:val="00ED5B30"/>
    <w:rsid w:val="00ED5B91"/>
    <w:rsid w:val="00ED5BB3"/>
    <w:rsid w:val="00ED6BF9"/>
    <w:rsid w:val="00ED6DA8"/>
    <w:rsid w:val="00ED6F2A"/>
    <w:rsid w:val="00ED6FBF"/>
    <w:rsid w:val="00ED73E1"/>
    <w:rsid w:val="00ED7AFE"/>
    <w:rsid w:val="00EE1ABE"/>
    <w:rsid w:val="00EE27F9"/>
    <w:rsid w:val="00EE29AE"/>
    <w:rsid w:val="00EE3333"/>
    <w:rsid w:val="00EE337C"/>
    <w:rsid w:val="00EE4F0F"/>
    <w:rsid w:val="00EE5416"/>
    <w:rsid w:val="00EE6879"/>
    <w:rsid w:val="00EE71BD"/>
    <w:rsid w:val="00EE7C5B"/>
    <w:rsid w:val="00EE7DC6"/>
    <w:rsid w:val="00EF0571"/>
    <w:rsid w:val="00EF179F"/>
    <w:rsid w:val="00EF2C29"/>
    <w:rsid w:val="00EF31FB"/>
    <w:rsid w:val="00EF3A15"/>
    <w:rsid w:val="00EF3C3B"/>
    <w:rsid w:val="00EF423F"/>
    <w:rsid w:val="00EF4357"/>
    <w:rsid w:val="00EF4E82"/>
    <w:rsid w:val="00EF68F5"/>
    <w:rsid w:val="00EF7815"/>
    <w:rsid w:val="00F00739"/>
    <w:rsid w:val="00F0085A"/>
    <w:rsid w:val="00F00AD1"/>
    <w:rsid w:val="00F01021"/>
    <w:rsid w:val="00F01349"/>
    <w:rsid w:val="00F0147A"/>
    <w:rsid w:val="00F01CAA"/>
    <w:rsid w:val="00F01E07"/>
    <w:rsid w:val="00F02D39"/>
    <w:rsid w:val="00F03B35"/>
    <w:rsid w:val="00F04415"/>
    <w:rsid w:val="00F0519A"/>
    <w:rsid w:val="00F05671"/>
    <w:rsid w:val="00F0653B"/>
    <w:rsid w:val="00F06616"/>
    <w:rsid w:val="00F06BFD"/>
    <w:rsid w:val="00F11141"/>
    <w:rsid w:val="00F11838"/>
    <w:rsid w:val="00F11E56"/>
    <w:rsid w:val="00F11EC5"/>
    <w:rsid w:val="00F12403"/>
    <w:rsid w:val="00F13EF3"/>
    <w:rsid w:val="00F13F4C"/>
    <w:rsid w:val="00F14EA2"/>
    <w:rsid w:val="00F14F0C"/>
    <w:rsid w:val="00F15B27"/>
    <w:rsid w:val="00F161C2"/>
    <w:rsid w:val="00F16253"/>
    <w:rsid w:val="00F16604"/>
    <w:rsid w:val="00F168FE"/>
    <w:rsid w:val="00F177A1"/>
    <w:rsid w:val="00F2049D"/>
    <w:rsid w:val="00F20583"/>
    <w:rsid w:val="00F20687"/>
    <w:rsid w:val="00F2073A"/>
    <w:rsid w:val="00F211FE"/>
    <w:rsid w:val="00F2135F"/>
    <w:rsid w:val="00F2273B"/>
    <w:rsid w:val="00F22F11"/>
    <w:rsid w:val="00F22FA9"/>
    <w:rsid w:val="00F23D1D"/>
    <w:rsid w:val="00F242DB"/>
    <w:rsid w:val="00F2448C"/>
    <w:rsid w:val="00F24690"/>
    <w:rsid w:val="00F246BE"/>
    <w:rsid w:val="00F249B0"/>
    <w:rsid w:val="00F24E81"/>
    <w:rsid w:val="00F24FFF"/>
    <w:rsid w:val="00F25423"/>
    <w:rsid w:val="00F255BC"/>
    <w:rsid w:val="00F2687C"/>
    <w:rsid w:val="00F27082"/>
    <w:rsid w:val="00F27AF2"/>
    <w:rsid w:val="00F27F5F"/>
    <w:rsid w:val="00F3007A"/>
    <w:rsid w:val="00F316A0"/>
    <w:rsid w:val="00F31A62"/>
    <w:rsid w:val="00F32322"/>
    <w:rsid w:val="00F327E7"/>
    <w:rsid w:val="00F32F2C"/>
    <w:rsid w:val="00F33953"/>
    <w:rsid w:val="00F339FB"/>
    <w:rsid w:val="00F35A32"/>
    <w:rsid w:val="00F36BD8"/>
    <w:rsid w:val="00F37967"/>
    <w:rsid w:val="00F37ECA"/>
    <w:rsid w:val="00F41DC3"/>
    <w:rsid w:val="00F41F22"/>
    <w:rsid w:val="00F42C83"/>
    <w:rsid w:val="00F4372E"/>
    <w:rsid w:val="00F43F06"/>
    <w:rsid w:val="00F43F72"/>
    <w:rsid w:val="00F448E3"/>
    <w:rsid w:val="00F44FA6"/>
    <w:rsid w:val="00F453F4"/>
    <w:rsid w:val="00F454DF"/>
    <w:rsid w:val="00F45BE1"/>
    <w:rsid w:val="00F46B8E"/>
    <w:rsid w:val="00F474B1"/>
    <w:rsid w:val="00F478CF"/>
    <w:rsid w:val="00F47CCB"/>
    <w:rsid w:val="00F47DC5"/>
    <w:rsid w:val="00F507CA"/>
    <w:rsid w:val="00F50BEF"/>
    <w:rsid w:val="00F51378"/>
    <w:rsid w:val="00F52710"/>
    <w:rsid w:val="00F52D17"/>
    <w:rsid w:val="00F5348A"/>
    <w:rsid w:val="00F53BDA"/>
    <w:rsid w:val="00F53C45"/>
    <w:rsid w:val="00F5405A"/>
    <w:rsid w:val="00F558AE"/>
    <w:rsid w:val="00F564F9"/>
    <w:rsid w:val="00F565DD"/>
    <w:rsid w:val="00F566C6"/>
    <w:rsid w:val="00F56993"/>
    <w:rsid w:val="00F6012A"/>
    <w:rsid w:val="00F61470"/>
    <w:rsid w:val="00F61C16"/>
    <w:rsid w:val="00F61FC2"/>
    <w:rsid w:val="00F6225B"/>
    <w:rsid w:val="00F62325"/>
    <w:rsid w:val="00F6259E"/>
    <w:rsid w:val="00F62DF7"/>
    <w:rsid w:val="00F63015"/>
    <w:rsid w:val="00F636BA"/>
    <w:rsid w:val="00F64F01"/>
    <w:rsid w:val="00F64F0D"/>
    <w:rsid w:val="00F64F2E"/>
    <w:rsid w:val="00F6539B"/>
    <w:rsid w:val="00F6565F"/>
    <w:rsid w:val="00F65DE5"/>
    <w:rsid w:val="00F66040"/>
    <w:rsid w:val="00F66142"/>
    <w:rsid w:val="00F66478"/>
    <w:rsid w:val="00F66ACC"/>
    <w:rsid w:val="00F70BEC"/>
    <w:rsid w:val="00F70FAD"/>
    <w:rsid w:val="00F71104"/>
    <w:rsid w:val="00F7226F"/>
    <w:rsid w:val="00F725B1"/>
    <w:rsid w:val="00F7298B"/>
    <w:rsid w:val="00F72C16"/>
    <w:rsid w:val="00F7315C"/>
    <w:rsid w:val="00F731F2"/>
    <w:rsid w:val="00F73216"/>
    <w:rsid w:val="00F7464A"/>
    <w:rsid w:val="00F747AE"/>
    <w:rsid w:val="00F75174"/>
    <w:rsid w:val="00F75AE7"/>
    <w:rsid w:val="00F7616C"/>
    <w:rsid w:val="00F766D5"/>
    <w:rsid w:val="00F767F6"/>
    <w:rsid w:val="00F776A0"/>
    <w:rsid w:val="00F77985"/>
    <w:rsid w:val="00F77E02"/>
    <w:rsid w:val="00F802FD"/>
    <w:rsid w:val="00F80A43"/>
    <w:rsid w:val="00F80CB2"/>
    <w:rsid w:val="00F80DB9"/>
    <w:rsid w:val="00F819AA"/>
    <w:rsid w:val="00F81C82"/>
    <w:rsid w:val="00F8202A"/>
    <w:rsid w:val="00F82A75"/>
    <w:rsid w:val="00F836F0"/>
    <w:rsid w:val="00F83A31"/>
    <w:rsid w:val="00F8435C"/>
    <w:rsid w:val="00F84FD6"/>
    <w:rsid w:val="00F85875"/>
    <w:rsid w:val="00F85AD3"/>
    <w:rsid w:val="00F86A3F"/>
    <w:rsid w:val="00F879F5"/>
    <w:rsid w:val="00F87F9C"/>
    <w:rsid w:val="00F9062E"/>
    <w:rsid w:val="00F90757"/>
    <w:rsid w:val="00F9177D"/>
    <w:rsid w:val="00F91D4A"/>
    <w:rsid w:val="00F92532"/>
    <w:rsid w:val="00F9260D"/>
    <w:rsid w:val="00F9357A"/>
    <w:rsid w:val="00F93E2A"/>
    <w:rsid w:val="00F93F07"/>
    <w:rsid w:val="00F94152"/>
    <w:rsid w:val="00F941B5"/>
    <w:rsid w:val="00F9474C"/>
    <w:rsid w:val="00F95659"/>
    <w:rsid w:val="00F957FC"/>
    <w:rsid w:val="00F95946"/>
    <w:rsid w:val="00F95CFB"/>
    <w:rsid w:val="00F95E4D"/>
    <w:rsid w:val="00F961AF"/>
    <w:rsid w:val="00F96343"/>
    <w:rsid w:val="00F9656B"/>
    <w:rsid w:val="00FA01BC"/>
    <w:rsid w:val="00FA07B4"/>
    <w:rsid w:val="00FA0C2D"/>
    <w:rsid w:val="00FA1601"/>
    <w:rsid w:val="00FA2966"/>
    <w:rsid w:val="00FA4B09"/>
    <w:rsid w:val="00FA5ED5"/>
    <w:rsid w:val="00FA657E"/>
    <w:rsid w:val="00FA6634"/>
    <w:rsid w:val="00FA727D"/>
    <w:rsid w:val="00FB158F"/>
    <w:rsid w:val="00FB1C26"/>
    <w:rsid w:val="00FB204D"/>
    <w:rsid w:val="00FB235F"/>
    <w:rsid w:val="00FB2A07"/>
    <w:rsid w:val="00FB2D19"/>
    <w:rsid w:val="00FB2F13"/>
    <w:rsid w:val="00FB3192"/>
    <w:rsid w:val="00FB3BCE"/>
    <w:rsid w:val="00FB3F22"/>
    <w:rsid w:val="00FB435F"/>
    <w:rsid w:val="00FB464E"/>
    <w:rsid w:val="00FB4723"/>
    <w:rsid w:val="00FB6557"/>
    <w:rsid w:val="00FB7568"/>
    <w:rsid w:val="00FB7C98"/>
    <w:rsid w:val="00FC1058"/>
    <w:rsid w:val="00FC1857"/>
    <w:rsid w:val="00FC1875"/>
    <w:rsid w:val="00FC1B1A"/>
    <w:rsid w:val="00FC1C5D"/>
    <w:rsid w:val="00FC20BB"/>
    <w:rsid w:val="00FC228C"/>
    <w:rsid w:val="00FC3A0D"/>
    <w:rsid w:val="00FC3FDD"/>
    <w:rsid w:val="00FC425F"/>
    <w:rsid w:val="00FC426F"/>
    <w:rsid w:val="00FC449C"/>
    <w:rsid w:val="00FC456D"/>
    <w:rsid w:val="00FC48F3"/>
    <w:rsid w:val="00FC4B2B"/>
    <w:rsid w:val="00FC5DC0"/>
    <w:rsid w:val="00FC5FF8"/>
    <w:rsid w:val="00FC6017"/>
    <w:rsid w:val="00FC6072"/>
    <w:rsid w:val="00FC615D"/>
    <w:rsid w:val="00FC7456"/>
    <w:rsid w:val="00FD078E"/>
    <w:rsid w:val="00FD095F"/>
    <w:rsid w:val="00FD0CC0"/>
    <w:rsid w:val="00FD0F70"/>
    <w:rsid w:val="00FD1003"/>
    <w:rsid w:val="00FD2306"/>
    <w:rsid w:val="00FD252C"/>
    <w:rsid w:val="00FD26E4"/>
    <w:rsid w:val="00FD2833"/>
    <w:rsid w:val="00FD3BB8"/>
    <w:rsid w:val="00FD4496"/>
    <w:rsid w:val="00FD5C70"/>
    <w:rsid w:val="00FD5F80"/>
    <w:rsid w:val="00FD6CA8"/>
    <w:rsid w:val="00FD7343"/>
    <w:rsid w:val="00FD7AF6"/>
    <w:rsid w:val="00FD7C8B"/>
    <w:rsid w:val="00FD7E3C"/>
    <w:rsid w:val="00FE008B"/>
    <w:rsid w:val="00FE04D2"/>
    <w:rsid w:val="00FE0DDD"/>
    <w:rsid w:val="00FE0FCC"/>
    <w:rsid w:val="00FE11A1"/>
    <w:rsid w:val="00FE1B41"/>
    <w:rsid w:val="00FE1CA4"/>
    <w:rsid w:val="00FE2B0E"/>
    <w:rsid w:val="00FE332C"/>
    <w:rsid w:val="00FE33C3"/>
    <w:rsid w:val="00FE3AF6"/>
    <w:rsid w:val="00FE4187"/>
    <w:rsid w:val="00FE4A2A"/>
    <w:rsid w:val="00FE4FBF"/>
    <w:rsid w:val="00FE55DE"/>
    <w:rsid w:val="00FE5B33"/>
    <w:rsid w:val="00FE5D90"/>
    <w:rsid w:val="00FE5DBC"/>
    <w:rsid w:val="00FE77E5"/>
    <w:rsid w:val="00FE7C08"/>
    <w:rsid w:val="00FF0351"/>
    <w:rsid w:val="00FF07CF"/>
    <w:rsid w:val="00FF1CED"/>
    <w:rsid w:val="00FF1DD4"/>
    <w:rsid w:val="00FF1E2B"/>
    <w:rsid w:val="00FF26D4"/>
    <w:rsid w:val="00FF2B1D"/>
    <w:rsid w:val="00FF43E4"/>
    <w:rsid w:val="00FF4776"/>
    <w:rsid w:val="00FF4B83"/>
    <w:rsid w:val="00FF503B"/>
    <w:rsid w:val="00FF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05C"/>
    <w:pPr>
      <w:spacing w:after="0" w:line="240" w:lineRule="auto"/>
    </w:pPr>
    <w:rPr>
      <w:rFonts w:ascii="Times New Roman" w:hAnsi="Times New Roman" w:cs="Times New Roman"/>
      <w:sz w:val="20"/>
      <w:szCs w:val="20"/>
      <w:lang w:val="es-AR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4305C"/>
    <w:pPr>
      <w:keepNext/>
      <w:outlineLvl w:val="0"/>
    </w:pPr>
    <w:rPr>
      <w:sz w:val="28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84305C"/>
    <w:pPr>
      <w:keepNext/>
      <w:jc w:val="center"/>
      <w:outlineLvl w:val="1"/>
    </w:pPr>
    <w:rPr>
      <w:b/>
      <w:sz w:val="32"/>
      <w:lang w:val="es-ES_tradnl"/>
    </w:rPr>
  </w:style>
  <w:style w:type="paragraph" w:styleId="Ttulo3">
    <w:name w:val="heading 3"/>
    <w:basedOn w:val="Normal"/>
    <w:next w:val="Normal"/>
    <w:link w:val="Ttulo3Car"/>
    <w:uiPriority w:val="9"/>
    <w:qFormat/>
    <w:rsid w:val="0084305C"/>
    <w:pPr>
      <w:keepNext/>
      <w:tabs>
        <w:tab w:val="left" w:pos="567"/>
        <w:tab w:val="left" w:pos="2835"/>
        <w:tab w:val="left" w:pos="3969"/>
        <w:tab w:val="left" w:pos="5670"/>
        <w:tab w:val="left" w:pos="8505"/>
      </w:tabs>
      <w:outlineLvl w:val="2"/>
    </w:pPr>
    <w:rPr>
      <w:sz w:val="28"/>
      <w:u w:val="single"/>
    </w:rPr>
  </w:style>
  <w:style w:type="paragraph" w:styleId="Ttulo4">
    <w:name w:val="heading 4"/>
    <w:basedOn w:val="Normal"/>
    <w:next w:val="Normal"/>
    <w:link w:val="Ttulo4Car"/>
    <w:uiPriority w:val="9"/>
    <w:qFormat/>
    <w:rsid w:val="0084305C"/>
    <w:pPr>
      <w:keepNext/>
      <w:tabs>
        <w:tab w:val="left" w:pos="567"/>
        <w:tab w:val="left" w:pos="2268"/>
        <w:tab w:val="left" w:pos="3969"/>
        <w:tab w:val="left" w:pos="5103"/>
        <w:tab w:val="left" w:pos="6237"/>
        <w:tab w:val="left" w:pos="7371"/>
        <w:tab w:val="left" w:pos="8505"/>
      </w:tabs>
      <w:jc w:val="both"/>
      <w:outlineLvl w:val="3"/>
    </w:pPr>
    <w:rPr>
      <w:sz w:val="28"/>
      <w:u w:val="single"/>
    </w:rPr>
  </w:style>
  <w:style w:type="paragraph" w:styleId="Ttulo5">
    <w:name w:val="heading 5"/>
    <w:basedOn w:val="Normal"/>
    <w:next w:val="Normal"/>
    <w:link w:val="Ttulo5Car"/>
    <w:uiPriority w:val="9"/>
    <w:qFormat/>
    <w:rsid w:val="0084305C"/>
    <w:pPr>
      <w:keepNext/>
      <w:tabs>
        <w:tab w:val="left" w:leader="dot" w:pos="8505"/>
      </w:tabs>
      <w:ind w:left="1701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uiPriority w:val="9"/>
    <w:qFormat/>
    <w:rsid w:val="0084305C"/>
    <w:pPr>
      <w:keepNext/>
      <w:tabs>
        <w:tab w:val="left" w:leader="dot" w:pos="8505"/>
      </w:tabs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uiPriority w:val="9"/>
    <w:qFormat/>
    <w:rsid w:val="0084305C"/>
    <w:pPr>
      <w:keepNext/>
      <w:tabs>
        <w:tab w:val="left" w:leader="dot" w:pos="8505"/>
      </w:tabs>
      <w:jc w:val="right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ar"/>
    <w:uiPriority w:val="9"/>
    <w:qFormat/>
    <w:rsid w:val="0084305C"/>
    <w:pPr>
      <w:keepNext/>
      <w:tabs>
        <w:tab w:val="left" w:pos="567"/>
        <w:tab w:val="left" w:pos="2835"/>
        <w:tab w:val="left" w:pos="5670"/>
        <w:tab w:val="left" w:pos="8505"/>
      </w:tabs>
      <w:outlineLvl w:val="7"/>
    </w:pPr>
    <w:rPr>
      <w:rFonts w:ascii="Tahoma" w:hAnsi="Tahoma" w:cs="Tahoma"/>
      <w:b/>
      <w:bCs/>
      <w:color w:val="00000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84305C"/>
    <w:rPr>
      <w:rFonts w:ascii="Times New Roman" w:hAnsi="Times New Roman" w:cs="Times New Roman"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locked/>
    <w:rsid w:val="0084305C"/>
    <w:rPr>
      <w:rFonts w:ascii="Times New Roman" w:hAnsi="Times New Roman" w:cs="Times New Roman"/>
      <w:b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locked/>
    <w:rsid w:val="0084305C"/>
    <w:rPr>
      <w:rFonts w:ascii="Times New Roman" w:hAnsi="Times New Roman" w:cs="Times New Roman"/>
      <w:sz w:val="20"/>
      <w:szCs w:val="20"/>
      <w:u w:val="single"/>
      <w:lang w:val="es-AR" w:eastAsia="es-ES"/>
    </w:rPr>
  </w:style>
  <w:style w:type="character" w:customStyle="1" w:styleId="Ttulo4Car">
    <w:name w:val="Título 4 Car"/>
    <w:basedOn w:val="Fuentedeprrafopredeter"/>
    <w:link w:val="Ttulo4"/>
    <w:uiPriority w:val="9"/>
    <w:locked/>
    <w:rsid w:val="0084305C"/>
    <w:rPr>
      <w:rFonts w:ascii="Times New Roman" w:hAnsi="Times New Roman" w:cs="Times New Roman"/>
      <w:sz w:val="20"/>
      <w:szCs w:val="20"/>
      <w:u w:val="single"/>
      <w:lang w:val="es-AR" w:eastAsia="es-ES"/>
    </w:rPr>
  </w:style>
  <w:style w:type="character" w:customStyle="1" w:styleId="Ttulo5Car">
    <w:name w:val="Título 5 Car"/>
    <w:basedOn w:val="Fuentedeprrafopredeter"/>
    <w:link w:val="Ttulo5"/>
    <w:uiPriority w:val="9"/>
    <w:locked/>
    <w:rsid w:val="0084305C"/>
    <w:rPr>
      <w:rFonts w:ascii="Times New Roman" w:hAnsi="Times New Roman" w:cs="Times New Roman"/>
      <w:sz w:val="20"/>
      <w:szCs w:val="20"/>
      <w:lang w:val="es-AR" w:eastAsia="es-ES"/>
    </w:rPr>
  </w:style>
  <w:style w:type="character" w:customStyle="1" w:styleId="Ttulo6Car">
    <w:name w:val="Título 6 Car"/>
    <w:basedOn w:val="Fuentedeprrafopredeter"/>
    <w:link w:val="Ttulo6"/>
    <w:uiPriority w:val="9"/>
    <w:locked/>
    <w:rsid w:val="0084305C"/>
    <w:rPr>
      <w:rFonts w:ascii="Times New Roman" w:hAnsi="Times New Roman" w:cs="Times New Roman"/>
      <w:sz w:val="20"/>
      <w:szCs w:val="20"/>
      <w:lang w:val="es-AR" w:eastAsia="es-ES"/>
    </w:rPr>
  </w:style>
  <w:style w:type="character" w:customStyle="1" w:styleId="Ttulo7Car">
    <w:name w:val="Título 7 Car"/>
    <w:basedOn w:val="Fuentedeprrafopredeter"/>
    <w:link w:val="Ttulo7"/>
    <w:uiPriority w:val="9"/>
    <w:locked/>
    <w:rsid w:val="0084305C"/>
    <w:rPr>
      <w:rFonts w:ascii="Times New Roman" w:hAnsi="Times New Roman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uiPriority w:val="9"/>
    <w:locked/>
    <w:rsid w:val="0084305C"/>
    <w:rPr>
      <w:rFonts w:ascii="Tahoma" w:hAnsi="Tahoma" w:cs="Tahoma"/>
      <w:b/>
      <w:bCs/>
      <w:color w:val="000000"/>
      <w:lang w:val="es-AR"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2956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2956B4"/>
    <w:rPr>
      <w:rFonts w:ascii="Courier New" w:hAnsi="Courier New" w:cs="Courier New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F75AE7"/>
    <w:rPr>
      <w:rFonts w:cs="Times New Roman"/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011A1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rsid w:val="0084305C"/>
    <w:pPr>
      <w:ind w:left="1701"/>
      <w:jc w:val="both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4305C"/>
    <w:rPr>
      <w:rFonts w:ascii="Times New Roman" w:hAnsi="Times New Roman" w:cs="Times New Roman"/>
      <w:sz w:val="20"/>
      <w:szCs w:val="20"/>
      <w:lang w:val="es-AR" w:eastAsia="es-ES"/>
    </w:rPr>
  </w:style>
  <w:style w:type="paragraph" w:styleId="Encabezado">
    <w:name w:val="header"/>
    <w:basedOn w:val="Normal"/>
    <w:link w:val="EncabezadoCar"/>
    <w:uiPriority w:val="99"/>
    <w:rsid w:val="008430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4305C"/>
    <w:rPr>
      <w:rFonts w:ascii="Times New Roman" w:hAnsi="Times New Roman" w:cs="Times New Roman"/>
      <w:sz w:val="20"/>
      <w:szCs w:val="20"/>
      <w:lang w:val="es-AR" w:eastAsia="es-ES"/>
    </w:rPr>
  </w:style>
  <w:style w:type="paragraph" w:styleId="Piedepgina">
    <w:name w:val="footer"/>
    <w:basedOn w:val="Normal"/>
    <w:link w:val="PiedepginaCar"/>
    <w:uiPriority w:val="99"/>
    <w:rsid w:val="008430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4305C"/>
    <w:rPr>
      <w:rFonts w:ascii="Times New Roman" w:hAnsi="Times New Roman" w:cs="Times New Roman"/>
      <w:sz w:val="20"/>
      <w:szCs w:val="20"/>
      <w:lang w:val="es-AR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84305C"/>
    <w:pPr>
      <w:tabs>
        <w:tab w:val="left" w:pos="567"/>
        <w:tab w:val="left" w:pos="2268"/>
        <w:tab w:val="left" w:pos="3969"/>
        <w:tab w:val="left" w:pos="5670"/>
        <w:tab w:val="left" w:pos="8505"/>
      </w:tabs>
      <w:ind w:left="1701"/>
    </w:pPr>
    <w:rPr>
      <w:sz w:val="28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84305C"/>
    <w:rPr>
      <w:rFonts w:ascii="Times New Roman" w:hAnsi="Times New Roman" w:cs="Times New Roman"/>
      <w:sz w:val="20"/>
      <w:szCs w:val="20"/>
      <w:lang w:val="es-AR" w:eastAsia="es-ES"/>
    </w:rPr>
  </w:style>
  <w:style w:type="paragraph" w:styleId="Textoindependiente">
    <w:name w:val="Body Text"/>
    <w:basedOn w:val="Normal"/>
    <w:link w:val="TextoindependienteCar"/>
    <w:uiPriority w:val="99"/>
    <w:rsid w:val="0084305C"/>
    <w:pPr>
      <w:tabs>
        <w:tab w:val="left" w:pos="567"/>
        <w:tab w:val="left" w:pos="2268"/>
        <w:tab w:val="left" w:pos="3969"/>
        <w:tab w:val="left" w:pos="5103"/>
        <w:tab w:val="left" w:pos="6237"/>
        <w:tab w:val="left" w:pos="7371"/>
        <w:tab w:val="left" w:pos="8505"/>
      </w:tabs>
      <w:jc w:val="both"/>
    </w:pPr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4305C"/>
    <w:rPr>
      <w:rFonts w:ascii="Times New Roman" w:hAnsi="Times New Roman" w:cs="Times New Roman"/>
      <w:sz w:val="20"/>
      <w:szCs w:val="20"/>
      <w:lang w:val="es-AR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84305C"/>
    <w:pPr>
      <w:tabs>
        <w:tab w:val="left" w:leader="dot" w:pos="8505"/>
      </w:tabs>
      <w:ind w:left="1985" w:hanging="284"/>
      <w:jc w:val="both"/>
    </w:pPr>
    <w:rPr>
      <w:sz w:val="28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84305C"/>
    <w:rPr>
      <w:rFonts w:ascii="Times New Roman" w:hAnsi="Times New Roman" w:cs="Times New Roman"/>
      <w:sz w:val="20"/>
      <w:szCs w:val="20"/>
      <w:lang w:val="es-AR" w:eastAsia="es-ES"/>
    </w:rPr>
  </w:style>
  <w:style w:type="character" w:styleId="Nmerodepgina">
    <w:name w:val="page number"/>
    <w:basedOn w:val="Fuentedeprrafopredeter"/>
    <w:uiPriority w:val="99"/>
    <w:rsid w:val="0084305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rsid w:val="008430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4305C"/>
    <w:rPr>
      <w:rFonts w:ascii="Tahoma" w:hAnsi="Tahoma" w:cs="Tahoma"/>
      <w:sz w:val="16"/>
      <w:szCs w:val="16"/>
      <w:lang w:val="es-AR" w:eastAsia="es-ES"/>
    </w:rPr>
  </w:style>
  <w:style w:type="paragraph" w:styleId="NormalWeb">
    <w:name w:val="Normal (Web)"/>
    <w:basedOn w:val="Normal"/>
    <w:uiPriority w:val="99"/>
    <w:rsid w:val="0084305C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3781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73781A"/>
    <w:rPr>
      <w:rFonts w:ascii="Times New Roman" w:hAnsi="Times New Roman" w:cs="Times New Roman"/>
      <w:sz w:val="20"/>
      <w:szCs w:val="20"/>
      <w:lang w:val="es-AR" w:eastAsia="es-ES"/>
    </w:rPr>
  </w:style>
  <w:style w:type="table" w:styleId="Tablaconcuadrcula">
    <w:name w:val="Table Grid"/>
    <w:basedOn w:val="Tablanormal"/>
    <w:uiPriority w:val="59"/>
    <w:rsid w:val="0073781A"/>
    <w:pPr>
      <w:spacing w:after="0" w:line="240" w:lineRule="auto"/>
    </w:pPr>
    <w:rPr>
      <w:rFonts w:ascii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50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0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ibunaldecuentas.mendoza.gov.ar/normativadoc/PLP12-9033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CCF52-A447-4D0A-92EA-B1DB95C4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3335</Words>
  <Characters>18347</Characters>
  <Application>Microsoft Office Word</Application>
  <DocSecurity>0</DocSecurity>
  <Lines>152</Lines>
  <Paragraphs>43</Paragraphs>
  <ScaleCrop>false</ScaleCrop>
  <Company>PERSONAL</Company>
  <LinksUpToDate>false</LinksUpToDate>
  <CharactersWithSpaces>21639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mrivero</dc:creator>
  <cp:lastModifiedBy>Juan y su familia</cp:lastModifiedBy>
  <cp:revision>2</cp:revision>
  <cp:lastPrinted>2015-08-21T11:08:00Z</cp:lastPrinted>
  <dcterms:created xsi:type="dcterms:W3CDTF">2018-07-09T16:22:00Z</dcterms:created>
  <dcterms:modified xsi:type="dcterms:W3CDTF">2018-07-09T16:22:00Z</dcterms:modified>
</cp:coreProperties>
</file>