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96" w:rsidRPr="00B75629" w:rsidRDefault="00F93396" w:rsidP="00F93396">
      <w:r>
        <w:t>M</w:t>
      </w:r>
      <w:r w:rsidRPr="00B75629">
        <w:t>EDIDAS TOMADAS PARA LA CORRECCION DE LOS DESVIOS:</w:t>
      </w:r>
    </w:p>
    <w:p w:rsidR="00F93396" w:rsidRDefault="00F93396" w:rsidP="00F93396">
      <w:pPr>
        <w:jc w:val="both"/>
      </w:pPr>
      <w:r w:rsidRPr="00B75629">
        <w:t xml:space="preserve">En cuanto a la recaudación, </w:t>
      </w:r>
      <w:r>
        <w:t>se toma contacto con autoridades nacionales para coordinar transferencias para obras</w:t>
      </w:r>
      <w:r w:rsidRPr="00B75629">
        <w:t xml:space="preserve">, </w:t>
      </w:r>
      <w:r>
        <w:t>en cuanto a las erogaciones, los desvíos en los que no se evidencian situaciones excepcionales (menor ritmo por pandemia), son corregidos con las áreas pertinentes a fin de revisar procesos administrativos que deriven en demoras en procesos de gasto y corrección en programación año siguiente.</w:t>
      </w:r>
    </w:p>
    <w:p w:rsidR="004C5F70" w:rsidRDefault="00F93396">
      <w:bookmarkStart w:id="0" w:name="_GoBack"/>
      <w:bookmarkEnd w:id="0"/>
    </w:p>
    <w:sectPr w:rsidR="004C5F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96"/>
    <w:rsid w:val="00186D56"/>
    <w:rsid w:val="00787150"/>
    <w:rsid w:val="00F9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08FED76-3CD2-4572-8525-AE29F5BC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396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2021-02-11T12:29:00Z</dcterms:created>
  <dcterms:modified xsi:type="dcterms:W3CDTF">2021-02-11T12:30:00Z</dcterms:modified>
</cp:coreProperties>
</file>