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>
      <w:pPr>
        <w:jc w:val="both"/>
        <w:rPr>
          <w:b/>
          <w:lang w:val="es-MX"/>
        </w:rPr>
      </w:pPr>
    </w:p>
    <w:p>
      <w:pPr>
        <w:jc w:val="center"/>
        <w:rPr>
          <w:b/>
          <w:lang w:val="es-MX"/>
        </w:rPr>
      </w:pPr>
      <w:r>
        <w:rPr>
          <w:b/>
          <w:lang w:val="es-MX"/>
        </w:rPr>
        <w:t>ANEXO 30: ART. 5 Inc d)</w:t>
      </w:r>
    </w:p>
    <w:p>
      <w:pPr>
        <w:jc w:val="center"/>
        <w:rPr>
          <w:b/>
          <w:lang w:val="es-MX"/>
        </w:rPr>
      </w:pPr>
      <w:r>
        <w:rPr>
          <w:i/>
          <w:iCs/>
        </w:rPr>
        <w:t>Medidas tomadas para la corrección de desvíos.</w:t>
      </w:r>
    </w:p>
    <w:p>
      <w:pPr>
        <w:jc w:val="center"/>
        <w:rPr>
          <w:b/>
          <w:lang w:val="es-MX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02, UO 02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lang w:val="es-AR"/>
        </w:rPr>
      </w:pPr>
      <w:r>
        <w:rPr>
          <w:b/>
          <w:lang w:val="es-MX"/>
        </w:rPr>
        <w:t>Ejercicio:   2.0</w:t>
      </w:r>
      <w:r>
        <w:rPr>
          <w:b/>
          <w:lang w:val="es-AR"/>
        </w:rPr>
        <w:t>22</w:t>
      </w:r>
      <w:r>
        <w:rPr>
          <w:b/>
          <w:lang w:val="es-MX"/>
        </w:rPr>
        <w:t xml:space="preserve">                                                  Trimestre: </w:t>
      </w:r>
      <w:r>
        <w:rPr>
          <w:b/>
          <w:lang w:val="es-AR"/>
        </w:rPr>
        <w:t>PRIMERO</w:t>
      </w:r>
    </w:p>
    <w:p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Información Artículo  27 Ley 7.314 y 5° inc d) Acuerdo 3949 y su modifc. 4.559 – Desvíos: 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Al respecto de la recaudación de los recursos propios de la Unidad Organizativa: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- La recaudación por tasa de justicia que se exponen en el cuadro Anexo 3, involucra la mayor parte de la recaudación del trimestre y dada la reactivación del Servicio de Justicia, se estima estabilidad para los siguientes periodos.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- El laboratorio de genética forense, recauda en la medida de sus prestaciones a terceros dentro del Servicio Judicial, con lo cual no puede preverse la tendencia.</w:t>
      </w:r>
    </w:p>
    <w:p>
      <w:pPr>
        <w:spacing w:line="360" w:lineRule="auto"/>
        <w:jc w:val="both"/>
        <w:rPr>
          <w:lang w:val="es-AR"/>
        </w:rPr>
      </w:pPr>
      <w:r>
        <w:rPr>
          <w:lang w:val="es-AR"/>
        </w:rPr>
        <w:t>En cuanto a la recaudación de la Tasa de Justicia:</w:t>
      </w:r>
    </w:p>
    <w:p>
      <w:pPr>
        <w:spacing w:line="360" w:lineRule="auto"/>
        <w:jc w:val="both"/>
        <w:rPr>
          <w:highlight w:val="yellow"/>
          <w:lang w:val="es-AR"/>
        </w:rPr>
      </w:pPr>
      <w:r>
        <w:rPr>
          <w:lang w:val="es-AR"/>
        </w:rPr>
        <w:t>- Respecto  gastos de capital, se estima que se regularizará la situación, proyectando además entre los recursos afectables, un nuevo financiamiento - 368- de Depósitos Judiciales.</w:t>
      </w:r>
      <w:bookmarkStart w:id="0" w:name="_GoBack"/>
      <w:bookmarkEnd w:id="0"/>
    </w:p>
    <w:p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SERVICIO ADMINISTRATIVO FINANCIERO – MIN. PÚBLICO FISCAL- </w:t>
      </w:r>
    </w:p>
    <w:p>
      <w:pPr>
        <w:spacing w:line="276" w:lineRule="auto"/>
        <w:jc w:val="both"/>
      </w:pPr>
      <w:r>
        <w:rPr>
          <w:rFonts w:ascii="Arial" w:hAnsi="Arial" w:cs="Arial"/>
          <w:b/>
          <w:bCs/>
          <w:sz w:val="16"/>
          <w:szCs w:val="16"/>
        </w:rPr>
        <w:t xml:space="preserve">Mendoza, </w:t>
      </w:r>
      <w:r>
        <w:rPr>
          <w:rFonts w:ascii="Arial" w:hAnsi="Arial" w:cs="Arial"/>
          <w:b/>
          <w:bCs/>
          <w:sz w:val="16"/>
          <w:szCs w:val="16"/>
          <w:lang w:val="es-AR"/>
        </w:rPr>
        <w:t>mayo 2022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418" w:right="1701" w:bottom="1418" w:left="1701" w:header="567" w:footer="56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40" w:line="100" w:lineRule="exact"/>
      <w:rPr>
        <w:sz w:val="10"/>
        <w:szCs w:val="10"/>
      </w:rPr>
    </w:pPr>
  </w:p>
  <w:p>
    <w:pPr>
      <w:tabs>
        <w:tab w:val="right" w:pos="9069"/>
      </w:tabs>
      <w:suppressAutoHyphens/>
      <w:spacing w:line="312" w:lineRule="atLeast"/>
      <w:jc w:val="both"/>
      <w:rPr>
        <w:u w:val="double"/>
      </w:rPr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-720"/>
        <w:tab w:val="clear" w:pos="4419"/>
        <w:tab w:val="clear" w:pos="8838"/>
      </w:tabs>
      <w:suppressAutoHyphens/>
      <w:spacing w:line="240" w:lineRule="auto"/>
    </w:pPr>
    <w:r>
      <w:rPr>
        <w:lang w:val="es-AR" w:eastAsia="es-AR"/>
      </w:rPr>
      <w:drawing>
        <wp:inline distT="0" distB="0" distL="0" distR="0">
          <wp:extent cx="1485900" cy="1009650"/>
          <wp:effectExtent l="0" t="0" r="0" b="0"/>
          <wp:docPr id="3" name="Imagen 3" descr="C:\Users\mcanosa\Pictures\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mcanosa\Pictures\m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2171700</wp:posOffset>
              </wp:positionH>
              <wp:positionV relativeFrom="paragraph">
                <wp:posOffset>-45720</wp:posOffset>
              </wp:positionV>
              <wp:extent cx="1030605" cy="914400"/>
              <wp:effectExtent l="0" t="1905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60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uppressAutoHyphens/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71pt;margin-top:-3.6pt;height:72pt;width:81.15pt;mso-position-horizontal-relative:margin;z-index:-251658240;mso-width-relative:page;mso-height-relative:page;" filled="f" stroked="f" coordsize="21600,21600" o:gfxdata="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4iboz2wAAAAoBAAAP&#10;AAAAAAAAAAEAIAAAACIAAABkcnMvZG93bnJldi54bWxQSwECFAAUAAAACACHTuJAYcJaaNwBAACt&#10;AwAADgAAAAAAAAABACAAAAAq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uppressAutoHyphens/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embedSystemFonts/>
  <w:mirrorMargins w:val="1"/>
  <w:documentProtection w:enforcement="0"/>
  <w:defaultTabStop w:val="708"/>
  <w:autoHyphenation/>
  <w:hyphenationZone w:val="425"/>
  <w:evenAndOddHeaders w:val="1"/>
  <w:drawingGridHorizontalSpacing w:val="237"/>
  <w:displayVerticalDrawingGridEvery w:val="2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2789C"/>
    <w:rsid w:val="00050A31"/>
    <w:rsid w:val="000623CE"/>
    <w:rsid w:val="000716D2"/>
    <w:rsid w:val="00071AAB"/>
    <w:rsid w:val="00087C17"/>
    <w:rsid w:val="000B76C4"/>
    <w:rsid w:val="000C5610"/>
    <w:rsid w:val="000E6552"/>
    <w:rsid w:val="000F3A4F"/>
    <w:rsid w:val="000F59AC"/>
    <w:rsid w:val="0010759B"/>
    <w:rsid w:val="00131A13"/>
    <w:rsid w:val="001364FE"/>
    <w:rsid w:val="001368DD"/>
    <w:rsid w:val="00137381"/>
    <w:rsid w:val="001440D3"/>
    <w:rsid w:val="00147DB3"/>
    <w:rsid w:val="00147F52"/>
    <w:rsid w:val="001507E7"/>
    <w:rsid w:val="001518A5"/>
    <w:rsid w:val="001520E1"/>
    <w:rsid w:val="00170095"/>
    <w:rsid w:val="00170E4F"/>
    <w:rsid w:val="001743F4"/>
    <w:rsid w:val="00182007"/>
    <w:rsid w:val="00187C33"/>
    <w:rsid w:val="001936B7"/>
    <w:rsid w:val="00196AB1"/>
    <w:rsid w:val="001A682B"/>
    <w:rsid w:val="00201333"/>
    <w:rsid w:val="0020726D"/>
    <w:rsid w:val="00210FA7"/>
    <w:rsid w:val="00216417"/>
    <w:rsid w:val="0026631D"/>
    <w:rsid w:val="002C2F53"/>
    <w:rsid w:val="002C3CAB"/>
    <w:rsid w:val="002C3FD3"/>
    <w:rsid w:val="002E0CA7"/>
    <w:rsid w:val="002E10F4"/>
    <w:rsid w:val="00306376"/>
    <w:rsid w:val="0031503B"/>
    <w:rsid w:val="0033518C"/>
    <w:rsid w:val="003437C2"/>
    <w:rsid w:val="00362644"/>
    <w:rsid w:val="0037122B"/>
    <w:rsid w:val="00377186"/>
    <w:rsid w:val="003A1C03"/>
    <w:rsid w:val="00414627"/>
    <w:rsid w:val="00425D63"/>
    <w:rsid w:val="004403E6"/>
    <w:rsid w:val="00444E15"/>
    <w:rsid w:val="004643D8"/>
    <w:rsid w:val="00466355"/>
    <w:rsid w:val="0049543A"/>
    <w:rsid w:val="00497C24"/>
    <w:rsid w:val="004B096B"/>
    <w:rsid w:val="004C43C6"/>
    <w:rsid w:val="004C7BA5"/>
    <w:rsid w:val="004E5B50"/>
    <w:rsid w:val="004E7628"/>
    <w:rsid w:val="004F48F2"/>
    <w:rsid w:val="005149B1"/>
    <w:rsid w:val="005647F2"/>
    <w:rsid w:val="005662D1"/>
    <w:rsid w:val="00573A09"/>
    <w:rsid w:val="00581299"/>
    <w:rsid w:val="005A4526"/>
    <w:rsid w:val="005C1B16"/>
    <w:rsid w:val="005C55F1"/>
    <w:rsid w:val="005E53D0"/>
    <w:rsid w:val="006002EB"/>
    <w:rsid w:val="006128EF"/>
    <w:rsid w:val="006264B4"/>
    <w:rsid w:val="00643033"/>
    <w:rsid w:val="00644CC3"/>
    <w:rsid w:val="00652E4C"/>
    <w:rsid w:val="00661468"/>
    <w:rsid w:val="006649F0"/>
    <w:rsid w:val="0067128F"/>
    <w:rsid w:val="0067245D"/>
    <w:rsid w:val="0068470E"/>
    <w:rsid w:val="00691CE3"/>
    <w:rsid w:val="00695DCD"/>
    <w:rsid w:val="006A05CC"/>
    <w:rsid w:val="006A35A7"/>
    <w:rsid w:val="006B3067"/>
    <w:rsid w:val="006B5451"/>
    <w:rsid w:val="007152D7"/>
    <w:rsid w:val="00732A28"/>
    <w:rsid w:val="00746C14"/>
    <w:rsid w:val="007666CF"/>
    <w:rsid w:val="007709CC"/>
    <w:rsid w:val="007C2C59"/>
    <w:rsid w:val="00801F23"/>
    <w:rsid w:val="00834843"/>
    <w:rsid w:val="00837632"/>
    <w:rsid w:val="0085640F"/>
    <w:rsid w:val="008567AA"/>
    <w:rsid w:val="00892712"/>
    <w:rsid w:val="008A680A"/>
    <w:rsid w:val="008B0BB0"/>
    <w:rsid w:val="008B35A7"/>
    <w:rsid w:val="008E6C4B"/>
    <w:rsid w:val="008F18C0"/>
    <w:rsid w:val="008F1F0F"/>
    <w:rsid w:val="008F4E35"/>
    <w:rsid w:val="00907648"/>
    <w:rsid w:val="00912FDD"/>
    <w:rsid w:val="00930FDE"/>
    <w:rsid w:val="00984C93"/>
    <w:rsid w:val="00987CE1"/>
    <w:rsid w:val="0099405C"/>
    <w:rsid w:val="009C16AF"/>
    <w:rsid w:val="009C600F"/>
    <w:rsid w:val="009D3723"/>
    <w:rsid w:val="009E00C1"/>
    <w:rsid w:val="009E04F2"/>
    <w:rsid w:val="00A03B7B"/>
    <w:rsid w:val="00A200C9"/>
    <w:rsid w:val="00A250D5"/>
    <w:rsid w:val="00A32F56"/>
    <w:rsid w:val="00A36028"/>
    <w:rsid w:val="00A91424"/>
    <w:rsid w:val="00A9613C"/>
    <w:rsid w:val="00AA2C77"/>
    <w:rsid w:val="00AC3FB9"/>
    <w:rsid w:val="00AC702A"/>
    <w:rsid w:val="00AD226F"/>
    <w:rsid w:val="00B021DA"/>
    <w:rsid w:val="00B13A52"/>
    <w:rsid w:val="00B222F8"/>
    <w:rsid w:val="00B24CF4"/>
    <w:rsid w:val="00B26993"/>
    <w:rsid w:val="00B4148F"/>
    <w:rsid w:val="00B4570C"/>
    <w:rsid w:val="00B5208C"/>
    <w:rsid w:val="00B635F2"/>
    <w:rsid w:val="00B74876"/>
    <w:rsid w:val="00B9047F"/>
    <w:rsid w:val="00BA1CC3"/>
    <w:rsid w:val="00BB7C2B"/>
    <w:rsid w:val="00BC1664"/>
    <w:rsid w:val="00BC2546"/>
    <w:rsid w:val="00BC43A4"/>
    <w:rsid w:val="00BC6A9F"/>
    <w:rsid w:val="00BD0E0C"/>
    <w:rsid w:val="00BF355C"/>
    <w:rsid w:val="00C05085"/>
    <w:rsid w:val="00C1593D"/>
    <w:rsid w:val="00C425C3"/>
    <w:rsid w:val="00C56C7E"/>
    <w:rsid w:val="00C776A4"/>
    <w:rsid w:val="00CA2C6C"/>
    <w:rsid w:val="00CC0600"/>
    <w:rsid w:val="00CC78AC"/>
    <w:rsid w:val="00CF7953"/>
    <w:rsid w:val="00D0073D"/>
    <w:rsid w:val="00D07232"/>
    <w:rsid w:val="00D10245"/>
    <w:rsid w:val="00D21BDD"/>
    <w:rsid w:val="00D315F3"/>
    <w:rsid w:val="00D657FD"/>
    <w:rsid w:val="00D65F07"/>
    <w:rsid w:val="00D92BB7"/>
    <w:rsid w:val="00DB4184"/>
    <w:rsid w:val="00DB711A"/>
    <w:rsid w:val="00DC76D2"/>
    <w:rsid w:val="00DC7E74"/>
    <w:rsid w:val="00DD30ED"/>
    <w:rsid w:val="00E04673"/>
    <w:rsid w:val="00E27643"/>
    <w:rsid w:val="00E6417F"/>
    <w:rsid w:val="00E64C21"/>
    <w:rsid w:val="00EC24C6"/>
    <w:rsid w:val="00EC6200"/>
    <w:rsid w:val="00EE6894"/>
    <w:rsid w:val="00EF2933"/>
    <w:rsid w:val="00F05146"/>
    <w:rsid w:val="00F1115D"/>
    <w:rsid w:val="00F324FE"/>
    <w:rsid w:val="00F3513C"/>
    <w:rsid w:val="00F465C5"/>
    <w:rsid w:val="00F5180D"/>
    <w:rsid w:val="00F51B21"/>
    <w:rsid w:val="00F51D87"/>
    <w:rsid w:val="00F64977"/>
    <w:rsid w:val="00F8455C"/>
    <w:rsid w:val="00F9306C"/>
    <w:rsid w:val="00FC4A43"/>
    <w:rsid w:val="00FE579E"/>
    <w:rsid w:val="00FF2AFE"/>
    <w:rsid w:val="0F630BCF"/>
    <w:rsid w:val="164C274C"/>
    <w:rsid w:val="2C9441AC"/>
    <w:rsid w:val="2FE1667F"/>
    <w:rsid w:val="53187424"/>
    <w:rsid w:val="58876DDA"/>
    <w:rsid w:val="678B1ACA"/>
    <w:rsid w:val="678C739C"/>
    <w:rsid w:val="695D0887"/>
    <w:rsid w:val="7052789C"/>
    <w:rsid w:val="7135470F"/>
    <w:rsid w:val="74252D60"/>
    <w:rsid w:val="77943F12"/>
    <w:rsid w:val="7B8C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40" w:lineRule="atLeast"/>
      <w:jc w:val="center"/>
    </w:pPr>
    <w:rPr>
      <w:rFonts w:ascii="Times New Roman" w:hAnsi="Times New Roman" w:eastAsia="Times New Roman" w:cs="Times New Roman"/>
      <w:bCs/>
      <w:spacing w:val="-3"/>
      <w:sz w:val="24"/>
      <w:szCs w:val="24"/>
      <w:lang w:val="es-ES" w:eastAsia="es-ES" w:bidi="ar-SA"/>
    </w:rPr>
  </w:style>
  <w:style w:type="paragraph" w:styleId="2">
    <w:name w:val="heading 1"/>
    <w:basedOn w:val="1"/>
    <w:next w:val="1"/>
    <w:qFormat/>
    <w:uiPriority w:val="0"/>
    <w:pPr>
      <w:keepNext/>
      <w:suppressAutoHyphens/>
      <w:spacing w:line="312" w:lineRule="atLeast"/>
      <w:outlineLvl w:val="0"/>
    </w:pPr>
    <w:rPr>
      <w:rFonts w:ascii="Courier" w:hAnsi="Courier"/>
      <w:b/>
      <w:bCs w:val="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4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5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character" w:customStyle="1" w:styleId="8">
    <w:name w:val="Texto de globo Car"/>
    <w:link w:val="3"/>
    <w:semiHidden/>
    <w:uiPriority w:val="99"/>
    <w:rPr>
      <w:rFonts w:ascii="Tahoma" w:hAnsi="Tahoma" w:cs="Tahoma"/>
      <w:bCs/>
      <w:spacing w:val="-3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FFD7AB-6523-4D61-88DB-3FFCB943B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Office_10.2.0.7516_F1E327BC-269C-435d-A152-05C5408002CA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2020-08-13T15:35:00Z</dcterms:created>
  <dc:creator>Sonia Colobini</dc:creator>
  <cp:lastModifiedBy>Sonia Colobini</cp:lastModifiedBy>
  <cp:lastPrinted>2021-08-17T16:23:00Z</cp:lastPrinted>
  <dcterms:modified xsi:type="dcterms:W3CDTF">2022-05-19T12:40:24Z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2058-10.2.0.7516</vt:lpwstr>
  </property>
</Properties>
</file>