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5B62A1">
        <w:rPr>
          <w:b/>
          <w:sz w:val="24"/>
          <w:szCs w:val="24"/>
        </w:rPr>
        <w:t>3</w:t>
      </w:r>
      <w:r w:rsidR="00221A64" w:rsidRPr="00395BDA">
        <w:rPr>
          <w:b/>
          <w:sz w:val="24"/>
          <w:szCs w:val="24"/>
        </w:rPr>
        <w:t>º) trimestre de 2.0</w:t>
      </w:r>
      <w:r w:rsidR="00272F91">
        <w:rPr>
          <w:b/>
          <w:sz w:val="24"/>
          <w:szCs w:val="24"/>
        </w:rPr>
        <w:t>2</w:t>
      </w:r>
      <w:r w:rsidR="005D60B6">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5B62A1">
        <w:rPr>
          <w:color w:val="000000"/>
          <w:sz w:val="24"/>
          <w:szCs w:val="24"/>
        </w:rPr>
        <w:t>356</w:t>
      </w:r>
      <w:r>
        <w:rPr>
          <w:color w:val="000000"/>
          <w:sz w:val="24"/>
          <w:szCs w:val="24"/>
        </w:rPr>
        <w:t>/202</w:t>
      </w:r>
      <w:r w:rsidR="005B62A1">
        <w:rPr>
          <w:color w:val="000000"/>
          <w:sz w:val="24"/>
          <w:szCs w:val="24"/>
        </w:rPr>
        <w:t>1</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16.003.722</w:t>
      </w:r>
      <w:r w:rsidRPr="001E538C">
        <w:rPr>
          <w:color w:val="000000"/>
          <w:sz w:val="24"/>
          <w:szCs w:val="24"/>
        </w:rPr>
        <w:t>,</w:t>
      </w:r>
      <w:r>
        <w:rPr>
          <w:color w:val="000000"/>
          <w:sz w:val="24"/>
          <w:szCs w:val="24"/>
        </w:rPr>
        <w:t>00</w:t>
      </w:r>
      <w:r w:rsidRPr="001E538C">
        <w:rPr>
          <w:color w:val="000000"/>
          <w:sz w:val="24"/>
          <w:szCs w:val="24"/>
        </w:rPr>
        <w:t xml:space="preserve"> </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673.515,00</w:t>
      </w:r>
      <w:r w:rsidRPr="001E538C">
        <w:rPr>
          <w:color w:val="000000"/>
          <w:sz w:val="24"/>
          <w:szCs w:val="24"/>
        </w:rPr>
        <w:t xml:space="preserve"> </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6.300.520</w:t>
      </w:r>
      <w:r w:rsidRPr="001E538C">
        <w:rPr>
          <w:color w:val="000000"/>
          <w:sz w:val="24"/>
          <w:szCs w:val="24"/>
        </w:rPr>
        <w:t>,</w:t>
      </w:r>
      <w:r>
        <w:rPr>
          <w:color w:val="000000"/>
          <w:sz w:val="24"/>
          <w:szCs w:val="24"/>
        </w:rPr>
        <w:t>00</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1.166.400</w:t>
      </w:r>
      <w:r w:rsidRPr="001E538C">
        <w:rPr>
          <w:color w:val="000000"/>
          <w:sz w:val="24"/>
          <w:szCs w:val="24"/>
        </w:rPr>
        <w:t>,00</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298.056</w:t>
      </w:r>
      <w:r w:rsidRPr="001E538C">
        <w:rPr>
          <w:color w:val="000000"/>
          <w:sz w:val="24"/>
          <w:szCs w:val="24"/>
        </w:rPr>
        <w:t>,</w:t>
      </w:r>
      <w:r>
        <w:rPr>
          <w:color w:val="000000"/>
          <w:sz w:val="24"/>
          <w:szCs w:val="24"/>
        </w:rPr>
        <w:t>00</w:t>
      </w:r>
    </w:p>
    <w:p w:rsidR="005B62A1"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1.535.223</w:t>
      </w:r>
      <w:r w:rsidRPr="001E538C">
        <w:rPr>
          <w:color w:val="000000"/>
          <w:sz w:val="24"/>
          <w:szCs w:val="24"/>
        </w:rPr>
        <w:t>,</w:t>
      </w:r>
      <w:r>
        <w:rPr>
          <w:color w:val="000000"/>
          <w:sz w:val="24"/>
          <w:szCs w:val="24"/>
        </w:rPr>
        <w:t>00</w:t>
      </w:r>
    </w:p>
    <w:p w:rsidR="005B62A1" w:rsidRPr="001E538C" w:rsidRDefault="005B62A1" w:rsidP="005B62A1">
      <w:pPr>
        <w:tabs>
          <w:tab w:val="left" w:pos="2835"/>
          <w:tab w:val="decimal" w:pos="4678"/>
        </w:tabs>
        <w:spacing w:after="0" w:line="240" w:lineRule="auto"/>
        <w:jc w:val="both"/>
        <w:rPr>
          <w:color w:val="000000"/>
          <w:sz w:val="24"/>
          <w:szCs w:val="24"/>
        </w:rPr>
      </w:pPr>
      <w:r>
        <w:rPr>
          <w:color w:val="000000"/>
          <w:sz w:val="24"/>
          <w:szCs w:val="24"/>
        </w:rPr>
        <w:t xml:space="preserve">VI-Alquileres de Inmuebles    $              1.861.814,00     </w:t>
      </w:r>
    </w:p>
    <w:p w:rsidR="005B62A1" w:rsidRPr="001E538C" w:rsidRDefault="005B62A1" w:rsidP="005B62A1">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900.000</w:t>
      </w:r>
      <w:r w:rsidRPr="001E538C">
        <w:rPr>
          <w:color w:val="000000"/>
          <w:sz w:val="24"/>
          <w:szCs w:val="24"/>
        </w:rPr>
        <w:t>,00</w:t>
      </w:r>
    </w:p>
    <w:p w:rsidR="005B62A1" w:rsidRPr="001A182B" w:rsidRDefault="005B62A1" w:rsidP="005B62A1">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5B62A1" w:rsidRDefault="005B62A1" w:rsidP="005B62A1">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t>28.739.250,00</w:t>
      </w:r>
    </w:p>
    <w:p w:rsidR="00442B41" w:rsidRPr="005D60B6" w:rsidRDefault="00442B41" w:rsidP="005D60B6">
      <w:pPr>
        <w:pStyle w:val="Prrafodelista"/>
        <w:tabs>
          <w:tab w:val="left" w:pos="2835"/>
          <w:tab w:val="decimal" w:pos="4678"/>
          <w:tab w:val="decimal" w:pos="4962"/>
        </w:tabs>
        <w:spacing w:after="0" w:line="240" w:lineRule="auto"/>
        <w:ind w:left="720"/>
        <w:jc w:val="both"/>
        <w:rPr>
          <w:sz w:val="24"/>
          <w:szCs w:val="24"/>
        </w:rPr>
      </w:pPr>
    </w:p>
    <w:p w:rsidR="00543D39" w:rsidRDefault="00543D39"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r w:rsidRPr="0043692D">
        <w:drawing>
          <wp:inline distT="0" distB="0" distL="0" distR="0" wp14:anchorId="58713642" wp14:editId="0A3B6BDB">
            <wp:extent cx="5670550" cy="303257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3032577"/>
                    </a:xfrm>
                    <a:prstGeom prst="rect">
                      <a:avLst/>
                    </a:prstGeom>
                    <a:noFill/>
                    <a:ln>
                      <a:noFill/>
                    </a:ln>
                  </pic:spPr>
                </pic:pic>
              </a:graphicData>
            </a:graphic>
          </wp:inline>
        </w:drawing>
      </w: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872171" w:rsidRDefault="00872171" w:rsidP="00F238CF">
      <w:pPr>
        <w:spacing w:after="0" w:line="240" w:lineRule="auto"/>
        <w:ind w:left="360"/>
        <w:jc w:val="both"/>
        <w:rPr>
          <w:sz w:val="24"/>
          <w:szCs w:val="24"/>
        </w:rPr>
      </w:pPr>
    </w:p>
    <w:p w:rsidR="00F238CF" w:rsidRDefault="00F238CF" w:rsidP="00F238CF">
      <w:pPr>
        <w:spacing w:after="0" w:line="240" w:lineRule="auto"/>
        <w:ind w:left="360"/>
        <w:jc w:val="both"/>
        <w:rPr>
          <w:sz w:val="24"/>
          <w:szCs w:val="24"/>
        </w:rPr>
      </w:pPr>
      <w:bookmarkStart w:id="0" w:name="_GoBack"/>
      <w:bookmarkEnd w:id="0"/>
      <w:r>
        <w:rPr>
          <w:sz w:val="24"/>
          <w:szCs w:val="24"/>
        </w:rPr>
        <w:t>En cuanto a la reducciones de las partidas por reservas en</w:t>
      </w:r>
      <w:r w:rsidR="00AB08DF">
        <w:rPr>
          <w:sz w:val="24"/>
          <w:szCs w:val="24"/>
        </w:rPr>
        <w:t xml:space="preserve"> Servicios Corrientes 41301 y C</w:t>
      </w:r>
      <w:r>
        <w:rPr>
          <w:sz w:val="24"/>
          <w:szCs w:val="24"/>
        </w:rPr>
        <w:t>onvenio 41302 que realizó el Ministerio de hacienda de la Provincia, lo que  disminuyó las partidas</w:t>
      </w:r>
      <w:r w:rsidR="005B62A1">
        <w:rPr>
          <w:sz w:val="24"/>
          <w:szCs w:val="24"/>
        </w:rPr>
        <w:t>.</w:t>
      </w:r>
    </w:p>
    <w:p w:rsidR="007B572E" w:rsidRDefault="00F238CF" w:rsidP="00F238CF">
      <w:pPr>
        <w:spacing w:after="0" w:line="240" w:lineRule="auto"/>
        <w:ind w:left="360"/>
        <w:jc w:val="both"/>
        <w:rPr>
          <w:sz w:val="24"/>
          <w:szCs w:val="24"/>
        </w:rPr>
      </w:pPr>
      <w:r>
        <w:rPr>
          <w:sz w:val="24"/>
          <w:szCs w:val="24"/>
        </w:rPr>
        <w:t xml:space="preserve">Estas partidas son insuficientes para atender los compromisos del presente ejercicio, </w:t>
      </w:r>
      <w:r w:rsidR="00DD45E0">
        <w:rPr>
          <w:sz w:val="24"/>
          <w:szCs w:val="24"/>
        </w:rPr>
        <w:t xml:space="preserve">se logro el refuerzo </w:t>
      </w:r>
      <w:r>
        <w:rPr>
          <w:sz w:val="24"/>
          <w:szCs w:val="24"/>
        </w:rPr>
        <w:t xml:space="preserve">al finalizar el </w:t>
      </w:r>
      <w:r w:rsidR="00AB08DF">
        <w:rPr>
          <w:sz w:val="24"/>
          <w:szCs w:val="24"/>
        </w:rPr>
        <w:t>segundo y tercer</w:t>
      </w:r>
      <w:r>
        <w:rPr>
          <w:sz w:val="24"/>
          <w:szCs w:val="24"/>
        </w:rPr>
        <w:t xml:space="preserve"> trimestre. </w:t>
      </w:r>
      <w:r w:rsidR="009B51F5">
        <w:rPr>
          <w:sz w:val="24"/>
          <w:szCs w:val="24"/>
        </w:rPr>
        <w:t xml:space="preserve">En función de los aumentos de Servicios  y de </w:t>
      </w:r>
      <w:r w:rsidR="007E6923">
        <w:rPr>
          <w:sz w:val="24"/>
          <w:szCs w:val="24"/>
        </w:rPr>
        <w:t xml:space="preserve"> los gastos fijos contratados por esta Inspección. </w:t>
      </w:r>
      <w:r w:rsidR="007B572E">
        <w:rPr>
          <w:sz w:val="24"/>
          <w:szCs w:val="24"/>
        </w:rPr>
        <w:t>Cabe aclarar que se comenzó con un ritmo de gasto insuficiente para las necesidades básicas de funcionamiento, lo que produzco un fuerte déficit en las cuentas que ha sido medianamente sol</w:t>
      </w:r>
      <w:r w:rsidR="00DD45E0">
        <w:rPr>
          <w:sz w:val="24"/>
          <w:szCs w:val="24"/>
        </w:rPr>
        <w:t xml:space="preserve">ucionado </w:t>
      </w:r>
      <w:r w:rsidR="007B572E">
        <w:rPr>
          <w:sz w:val="24"/>
          <w:szCs w:val="24"/>
        </w:rPr>
        <w:t xml:space="preserve">con </w:t>
      </w:r>
      <w:r w:rsidR="00DD45E0">
        <w:rPr>
          <w:sz w:val="24"/>
          <w:szCs w:val="24"/>
        </w:rPr>
        <w:t xml:space="preserve">el </w:t>
      </w:r>
      <w:r w:rsidR="00352C57">
        <w:rPr>
          <w:sz w:val="24"/>
          <w:szCs w:val="24"/>
        </w:rPr>
        <w:t>ref</w:t>
      </w:r>
      <w:r w:rsidR="007B572E">
        <w:rPr>
          <w:sz w:val="24"/>
          <w:szCs w:val="24"/>
        </w:rPr>
        <w:t>uerzo</w:t>
      </w:r>
      <w:r w:rsidR="00543D39">
        <w:rPr>
          <w:sz w:val="24"/>
          <w:szCs w:val="24"/>
        </w:rPr>
        <w:t xml:space="preserve"> </w:t>
      </w:r>
      <w:r w:rsidR="007B572E">
        <w:rPr>
          <w:sz w:val="24"/>
          <w:szCs w:val="24"/>
        </w:rPr>
        <w:t>de</w:t>
      </w:r>
      <w:r w:rsidR="00352C57">
        <w:rPr>
          <w:sz w:val="24"/>
          <w:szCs w:val="24"/>
        </w:rPr>
        <w:t xml:space="preserve"> la partida de </w:t>
      </w:r>
      <w:r w:rsidR="007B572E">
        <w:rPr>
          <w:sz w:val="24"/>
          <w:szCs w:val="24"/>
        </w:rPr>
        <w:t xml:space="preserve">Bienes Corrientes 41201 en $ </w:t>
      </w:r>
      <w:r w:rsidR="005D60B6">
        <w:rPr>
          <w:sz w:val="24"/>
          <w:szCs w:val="24"/>
        </w:rPr>
        <w:t>3</w:t>
      </w:r>
      <w:r w:rsidR="007B572E">
        <w:rPr>
          <w:sz w:val="24"/>
          <w:szCs w:val="24"/>
        </w:rPr>
        <w:t xml:space="preserve">00.000, </w:t>
      </w:r>
      <w:r w:rsidR="00352C57">
        <w:rPr>
          <w:sz w:val="24"/>
          <w:szCs w:val="24"/>
        </w:rPr>
        <w:t>Servicios Corrientes</w:t>
      </w:r>
      <w:r w:rsidR="00181AD6">
        <w:rPr>
          <w:sz w:val="24"/>
          <w:szCs w:val="24"/>
        </w:rPr>
        <w:t xml:space="preserve"> 41301 </w:t>
      </w:r>
      <w:r w:rsidR="00352C57">
        <w:rPr>
          <w:sz w:val="24"/>
          <w:szCs w:val="24"/>
        </w:rPr>
        <w:t xml:space="preserve">en </w:t>
      </w:r>
      <w:r w:rsidR="00181AD6">
        <w:rPr>
          <w:sz w:val="24"/>
          <w:szCs w:val="24"/>
        </w:rPr>
        <w:t>$</w:t>
      </w:r>
      <w:r w:rsidR="005D60B6">
        <w:rPr>
          <w:sz w:val="24"/>
          <w:szCs w:val="24"/>
        </w:rPr>
        <w:t>2</w:t>
      </w:r>
      <w:r w:rsidR="00181AD6">
        <w:rPr>
          <w:sz w:val="24"/>
          <w:szCs w:val="24"/>
        </w:rPr>
        <w:t>.</w:t>
      </w:r>
      <w:r w:rsidR="005D60B6">
        <w:rPr>
          <w:sz w:val="24"/>
          <w:szCs w:val="24"/>
        </w:rPr>
        <w:t>7</w:t>
      </w:r>
      <w:r w:rsidR="00352C57">
        <w:rPr>
          <w:sz w:val="24"/>
          <w:szCs w:val="24"/>
        </w:rPr>
        <w:t>00.000,</w:t>
      </w:r>
      <w:r w:rsidR="00181AD6">
        <w:rPr>
          <w:sz w:val="24"/>
          <w:szCs w:val="24"/>
        </w:rPr>
        <w:t>00</w:t>
      </w:r>
      <w:r w:rsidR="003146FA">
        <w:rPr>
          <w:sz w:val="24"/>
          <w:szCs w:val="24"/>
        </w:rPr>
        <w:t xml:space="preserve"> y Contrato de Locación 41305 en $ 165.000</w:t>
      </w:r>
      <w:r w:rsidR="00352C57">
        <w:rPr>
          <w:sz w:val="24"/>
          <w:szCs w:val="24"/>
        </w:rPr>
        <w:t xml:space="preserve"> para atender los déficit del presupuesto</w:t>
      </w:r>
      <w:r w:rsidR="00DD45E0">
        <w:rPr>
          <w:sz w:val="24"/>
          <w:szCs w:val="24"/>
        </w:rPr>
        <w:t>, se siguen evaluando las partidas</w:t>
      </w:r>
      <w:r w:rsidR="00AB08DF">
        <w:rPr>
          <w:sz w:val="24"/>
          <w:szCs w:val="24"/>
        </w:rPr>
        <w:t xml:space="preserve"> </w:t>
      </w:r>
      <w:r w:rsidR="00DD45E0">
        <w:rPr>
          <w:sz w:val="24"/>
          <w:szCs w:val="24"/>
        </w:rPr>
        <w:t>para los próximos trimestres dado el incremento de la inflación y el impacto que esto implica en los servicios y bienes que necesita esta Inspección para su funcionamiento</w:t>
      </w:r>
      <w:r w:rsidR="007B572E">
        <w:rPr>
          <w:sz w:val="24"/>
          <w:szCs w:val="24"/>
        </w:rPr>
        <w:t>.</w:t>
      </w:r>
      <w:r w:rsidR="00C30DE8">
        <w:rPr>
          <w:sz w:val="24"/>
          <w:szCs w:val="24"/>
        </w:rPr>
        <w:t xml:space="preserve"> </w:t>
      </w:r>
    </w:p>
    <w:p w:rsidR="00F238CF" w:rsidRDefault="00F238CF" w:rsidP="00F238CF">
      <w:pPr>
        <w:spacing w:after="0" w:line="240" w:lineRule="auto"/>
        <w:ind w:left="720"/>
        <w:jc w:val="both"/>
        <w:rPr>
          <w:sz w:val="24"/>
          <w:szCs w:val="24"/>
        </w:rPr>
      </w:pPr>
    </w:p>
    <w:p w:rsidR="00F238CF" w:rsidRDefault="00F238CF" w:rsidP="00F238CF">
      <w:pPr>
        <w:numPr>
          <w:ilvl w:val="0"/>
          <w:numId w:val="8"/>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w:t>
      </w:r>
      <w:r w:rsidR="00272F91">
        <w:rPr>
          <w:sz w:val="24"/>
          <w:szCs w:val="24"/>
        </w:rPr>
        <w:t xml:space="preserve">que pueda </w:t>
      </w:r>
      <w:r>
        <w:rPr>
          <w:sz w:val="24"/>
          <w:szCs w:val="24"/>
        </w:rPr>
        <w:t>otorga</w:t>
      </w:r>
      <w:r w:rsidR="00272F91">
        <w:rPr>
          <w:sz w:val="24"/>
          <w:szCs w:val="24"/>
        </w:rPr>
        <w:t xml:space="preserve">r </w:t>
      </w:r>
      <w:r>
        <w:rPr>
          <w:sz w:val="24"/>
          <w:szCs w:val="24"/>
        </w:rPr>
        <w:t>el Poder Ejecutivo. Se ha solicitado Personal al Ministerio de Seguridad</w:t>
      </w:r>
      <w:r w:rsidR="00CE30E8">
        <w:rPr>
          <w:sz w:val="24"/>
          <w:szCs w:val="24"/>
        </w:rPr>
        <w:t>, se est</w:t>
      </w:r>
      <w:r w:rsidR="00614156">
        <w:rPr>
          <w:sz w:val="24"/>
          <w:szCs w:val="24"/>
        </w:rPr>
        <w:t>á</w:t>
      </w:r>
      <w:r w:rsidR="00CE30E8">
        <w:rPr>
          <w:sz w:val="24"/>
          <w:szCs w:val="24"/>
        </w:rPr>
        <w:t xml:space="preserve"> gestionando el traspaso definitivo del personal civil </w:t>
      </w:r>
      <w:r w:rsidR="00272F91">
        <w:rPr>
          <w:sz w:val="24"/>
          <w:szCs w:val="24"/>
        </w:rPr>
        <w:t>P</w:t>
      </w:r>
      <w:r w:rsidR="00CE30E8">
        <w:rPr>
          <w:sz w:val="24"/>
          <w:szCs w:val="24"/>
        </w:rPr>
        <w:t>o</w:t>
      </w:r>
      <w:r w:rsidR="00272F91">
        <w:rPr>
          <w:sz w:val="24"/>
          <w:szCs w:val="24"/>
        </w:rPr>
        <w:t>l</w:t>
      </w:r>
      <w:r w:rsidR="00CE30E8">
        <w:rPr>
          <w:sz w:val="24"/>
          <w:szCs w:val="24"/>
        </w:rPr>
        <w:t xml:space="preserve">icial y </w:t>
      </w:r>
      <w:r w:rsidR="00272F91">
        <w:rPr>
          <w:sz w:val="24"/>
          <w:szCs w:val="24"/>
        </w:rPr>
        <w:t>P</w:t>
      </w:r>
      <w:r w:rsidR="00CE30E8">
        <w:rPr>
          <w:sz w:val="24"/>
          <w:szCs w:val="24"/>
        </w:rPr>
        <w:t>enitenciario del Ministerio a la Inspección General de Seguridad</w:t>
      </w:r>
      <w:r>
        <w:rPr>
          <w:sz w:val="24"/>
          <w:szCs w:val="24"/>
        </w:rPr>
        <w:t>.</w:t>
      </w:r>
      <w:r w:rsidR="007E6923">
        <w:rPr>
          <w:sz w:val="24"/>
          <w:szCs w:val="24"/>
        </w:rPr>
        <w:t xml:space="preserve"> </w:t>
      </w:r>
    </w:p>
    <w:p w:rsidR="00F238CF" w:rsidRDefault="00F238CF" w:rsidP="00F238CF">
      <w:pPr>
        <w:spacing w:after="0" w:line="240" w:lineRule="auto"/>
        <w:ind w:left="720"/>
        <w:jc w:val="both"/>
        <w:rPr>
          <w:sz w:val="24"/>
          <w:szCs w:val="24"/>
        </w:rPr>
      </w:pPr>
    </w:p>
    <w:p w:rsidR="00AB08DF" w:rsidRPr="00272F91" w:rsidRDefault="00AB08DF" w:rsidP="00AB08DF">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t xml:space="preserve">2230/21 prórroga del mes de enero a marzo, Decreto 310/22 </w:t>
      </w:r>
      <w:r>
        <w:rPr>
          <w:sz w:val="24"/>
          <w:szCs w:val="24"/>
        </w:rPr>
        <w:t>prórroga del mes de abril a junio</w:t>
      </w:r>
      <w:r>
        <w:t xml:space="preserve"> y Decreto 1060/22 prórroga de julio a diciembre de 2022. Decretos por Incremento 394/22 y 1538/22.</w:t>
      </w:r>
    </w:p>
    <w:p w:rsidR="00DD45E0" w:rsidRPr="00272F91" w:rsidRDefault="00DD45E0" w:rsidP="003146FA">
      <w:pPr>
        <w:spacing w:after="0" w:line="240" w:lineRule="auto"/>
        <w:ind w:left="720"/>
        <w:jc w:val="both"/>
        <w:rPr>
          <w:sz w:val="24"/>
          <w:szCs w:val="24"/>
        </w:rPr>
      </w:pPr>
      <w:r>
        <w:t xml:space="preserve">Se </w:t>
      </w:r>
      <w:r w:rsidR="003146FA">
        <w:t xml:space="preserve">efectuó </w:t>
      </w:r>
      <w:r>
        <w:t>un refuerzo de partida para atender los aumentos otorgados por el Poder Ejecutivo.</w:t>
      </w:r>
    </w:p>
    <w:p w:rsidR="00F238CF" w:rsidRDefault="00F238CF" w:rsidP="00F238CF">
      <w:pPr>
        <w:spacing w:after="0" w:line="240" w:lineRule="auto"/>
        <w:ind w:left="720"/>
        <w:jc w:val="both"/>
        <w:rPr>
          <w:sz w:val="24"/>
          <w:szCs w:val="24"/>
        </w:rPr>
      </w:pPr>
    </w:p>
    <w:p w:rsidR="009B51F5" w:rsidRDefault="00F238CF" w:rsidP="007E6923">
      <w:pPr>
        <w:numPr>
          <w:ilvl w:val="0"/>
          <w:numId w:val="8"/>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2237</w:t>
      </w:r>
      <w:r w:rsidR="007E6923">
        <w:rPr>
          <w:sz w:val="24"/>
          <w:szCs w:val="24"/>
        </w:rPr>
        <w:t>/20</w:t>
      </w:r>
      <w:r w:rsidR="007B572E">
        <w:rPr>
          <w:sz w:val="24"/>
          <w:szCs w:val="24"/>
        </w:rPr>
        <w:t>2</w:t>
      </w:r>
      <w:r w:rsidR="005D60B6">
        <w:rPr>
          <w:sz w:val="24"/>
          <w:szCs w:val="24"/>
        </w:rPr>
        <w:t>1 y 35/2022</w:t>
      </w:r>
      <w:r>
        <w:rPr>
          <w:sz w:val="24"/>
          <w:szCs w:val="24"/>
        </w:rPr>
        <w:t xml:space="preserve"> para que los pasantes de la Facultad de Derecho</w:t>
      </w:r>
      <w:r w:rsidR="009B51F5">
        <w:rPr>
          <w:sz w:val="24"/>
          <w:szCs w:val="24"/>
        </w:rPr>
        <w:t>.</w:t>
      </w:r>
    </w:p>
    <w:p w:rsidR="00F238CF" w:rsidRDefault="00F238CF" w:rsidP="007E6923">
      <w:pPr>
        <w:spacing w:after="0" w:line="240" w:lineRule="auto"/>
        <w:ind w:left="720"/>
        <w:jc w:val="both"/>
        <w:rPr>
          <w:sz w:val="24"/>
          <w:szCs w:val="24"/>
        </w:rPr>
      </w:pPr>
    </w:p>
    <w:p w:rsidR="00F238CF" w:rsidRDefault="007B572E" w:rsidP="00F238CF">
      <w:pPr>
        <w:numPr>
          <w:ilvl w:val="0"/>
          <w:numId w:val="8"/>
        </w:numPr>
        <w:spacing w:after="0" w:line="240" w:lineRule="auto"/>
        <w:jc w:val="both"/>
        <w:rPr>
          <w:sz w:val="24"/>
          <w:szCs w:val="24"/>
        </w:rPr>
      </w:pPr>
      <w:r>
        <w:rPr>
          <w:sz w:val="24"/>
          <w:szCs w:val="24"/>
        </w:rPr>
        <w:t xml:space="preserve">Se restringieron las compras de bienes de Capital Decreto </w:t>
      </w:r>
      <w:r w:rsidR="005D60B6">
        <w:rPr>
          <w:sz w:val="24"/>
          <w:szCs w:val="24"/>
        </w:rPr>
        <w:t>2237/2021 y 35</w:t>
      </w:r>
      <w:r>
        <w:rPr>
          <w:sz w:val="24"/>
          <w:szCs w:val="24"/>
        </w:rPr>
        <w:t>/202</w:t>
      </w:r>
      <w:r w:rsidR="005D60B6">
        <w:rPr>
          <w:sz w:val="24"/>
          <w:szCs w:val="24"/>
        </w:rPr>
        <w:t>2</w:t>
      </w:r>
      <w:r>
        <w:rPr>
          <w:sz w:val="24"/>
          <w:szCs w:val="24"/>
        </w:rPr>
        <w:t>.</w:t>
      </w:r>
      <w:r w:rsidR="005D60B6">
        <w:rPr>
          <w:sz w:val="24"/>
          <w:szCs w:val="24"/>
        </w:rPr>
        <w:t xml:space="preserve"> </w:t>
      </w:r>
      <w:r w:rsidR="00F238CF">
        <w:rPr>
          <w:sz w:val="24"/>
          <w:szCs w:val="24"/>
        </w:rPr>
        <w:t xml:space="preserve">En relación con las partidas de Bienes de Capital, no se puso presupuesto en la partida. Se ha solicitado al Ministerio de seguridad la compra de Equipamiento nuevo para sede central y delegaciones par la renovación de equipos y la </w:t>
      </w:r>
      <w:r w:rsidR="009B51F5">
        <w:rPr>
          <w:sz w:val="24"/>
          <w:szCs w:val="24"/>
        </w:rPr>
        <w:t>renovación de los movilidades</w:t>
      </w:r>
      <w:r w:rsidR="00C30DE8">
        <w:rPr>
          <w:sz w:val="24"/>
          <w:szCs w:val="24"/>
        </w:rPr>
        <w:t>, se han hecho gestiones para que el Ministerio de Seguridad adquiera el equipamiento y Vehículo</w:t>
      </w:r>
      <w:r w:rsidR="00F238CF">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872171">
        <w:rPr>
          <w:sz w:val="24"/>
          <w:szCs w:val="24"/>
        </w:rPr>
        <w:t>0</w:t>
      </w:r>
      <w:r w:rsidR="00DD45E0">
        <w:rPr>
          <w:sz w:val="24"/>
          <w:szCs w:val="24"/>
        </w:rPr>
        <w:t>7</w:t>
      </w:r>
      <w:r w:rsidRPr="006C253A">
        <w:rPr>
          <w:sz w:val="24"/>
          <w:szCs w:val="24"/>
        </w:rPr>
        <w:t xml:space="preserve"> de </w:t>
      </w:r>
      <w:r w:rsidR="00872171">
        <w:rPr>
          <w:sz w:val="24"/>
          <w:szCs w:val="24"/>
        </w:rPr>
        <w:t>noviembre</w:t>
      </w:r>
      <w:r w:rsidR="005D60B6">
        <w:rPr>
          <w:sz w:val="24"/>
          <w:szCs w:val="24"/>
        </w:rPr>
        <w:t xml:space="preserve"> </w:t>
      </w:r>
      <w:r w:rsidR="006D732F">
        <w:rPr>
          <w:sz w:val="24"/>
          <w:szCs w:val="24"/>
        </w:rPr>
        <w:t xml:space="preserve">de </w:t>
      </w:r>
      <w:r>
        <w:rPr>
          <w:sz w:val="24"/>
          <w:szCs w:val="24"/>
        </w:rPr>
        <w:t>20</w:t>
      </w:r>
      <w:r w:rsidR="00272F91">
        <w:rPr>
          <w:sz w:val="24"/>
          <w:szCs w:val="24"/>
        </w:rPr>
        <w:t>2</w:t>
      </w:r>
      <w:r w:rsidR="00543D39">
        <w:rPr>
          <w:sz w:val="24"/>
          <w:szCs w:val="24"/>
        </w:rPr>
        <w:t>2</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621C"/>
    <w:rsid w:val="004C388C"/>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ED8"/>
    <w:rsid w:val="005A3F6D"/>
    <w:rsid w:val="005B62A1"/>
    <w:rsid w:val="005C2CB6"/>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446AF"/>
    <w:rsid w:val="007477AC"/>
    <w:rsid w:val="007910D7"/>
    <w:rsid w:val="007B572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08DF"/>
    <w:rsid w:val="00AB1A2C"/>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91C32"/>
    <w:rsid w:val="00D93633"/>
    <w:rsid w:val="00D977C3"/>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E3DA5-331A-48D9-960B-8F648B20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536</Words>
  <Characters>2950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4</cp:revision>
  <cp:lastPrinted>2022-11-07T13:18:00Z</cp:lastPrinted>
  <dcterms:created xsi:type="dcterms:W3CDTF">2022-08-17T15:25:00Z</dcterms:created>
  <dcterms:modified xsi:type="dcterms:W3CDTF">2022-11-07T13:19:00Z</dcterms:modified>
</cp:coreProperties>
</file>