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2C1" w:rsidRDefault="00B53A40" w:rsidP="008F32C1">
      <w:pPr>
        <w:pStyle w:val="Ttulo1"/>
        <w:spacing w:before="120" w:after="120"/>
        <w:rPr>
          <w:szCs w:val="24"/>
          <w:lang w:val="es-AR"/>
        </w:rPr>
      </w:pPr>
      <w:r>
        <w:rPr>
          <w:szCs w:val="24"/>
          <w:lang w:val="es-AR"/>
        </w:rPr>
        <w:t xml:space="preserve">Godoy Cruz, </w:t>
      </w:r>
      <w:r w:rsidR="0015542A">
        <w:rPr>
          <w:szCs w:val="24"/>
          <w:lang w:val="es-AR"/>
        </w:rPr>
        <w:t>03</w:t>
      </w:r>
      <w:r w:rsidR="00463EA6">
        <w:rPr>
          <w:szCs w:val="24"/>
          <w:lang w:val="es-AR"/>
        </w:rPr>
        <w:t xml:space="preserve"> </w:t>
      </w:r>
      <w:r w:rsidR="008F32C1" w:rsidRPr="00C04BFB">
        <w:rPr>
          <w:szCs w:val="24"/>
          <w:lang w:val="es-AR"/>
        </w:rPr>
        <w:t>de</w:t>
      </w:r>
      <w:r w:rsidR="00463EA6">
        <w:rPr>
          <w:szCs w:val="24"/>
          <w:lang w:val="es-AR"/>
        </w:rPr>
        <w:t xml:space="preserve"> </w:t>
      </w:r>
      <w:proofErr w:type="gramStart"/>
      <w:r w:rsidR="0015542A">
        <w:rPr>
          <w:szCs w:val="24"/>
          <w:lang w:val="es-AR"/>
        </w:rPr>
        <w:t>Octubre</w:t>
      </w:r>
      <w:proofErr w:type="gramEnd"/>
      <w:r w:rsidR="00463EA6">
        <w:rPr>
          <w:szCs w:val="24"/>
          <w:lang w:val="es-AR"/>
        </w:rPr>
        <w:t xml:space="preserve"> del 2023</w:t>
      </w:r>
    </w:p>
    <w:p w:rsidR="008F32C1" w:rsidRPr="00892E69" w:rsidRDefault="008F32C1" w:rsidP="008F32C1">
      <w:pPr>
        <w:rPr>
          <w:lang w:val="es-AR"/>
        </w:rPr>
      </w:pPr>
    </w:p>
    <w:p w:rsidR="008F32C1" w:rsidRPr="00C04BFB" w:rsidRDefault="00463EA6" w:rsidP="008F32C1">
      <w:pPr>
        <w:spacing w:line="360" w:lineRule="auto"/>
        <w:ind w:firstLine="3544"/>
        <w:jc w:val="both"/>
        <w:rPr>
          <w:b/>
          <w:lang w:val="es-ES_tradnl"/>
        </w:rPr>
      </w:pPr>
      <w:r>
        <w:rPr>
          <w:b/>
          <w:lang w:val="es-ES_tradnl"/>
        </w:rPr>
        <w:t>RESOLUCION Nº__</w:t>
      </w:r>
      <w:r w:rsidR="0015542A">
        <w:rPr>
          <w:b/>
          <w:lang w:val="es-ES_tradnl"/>
        </w:rPr>
        <w:t>72</w:t>
      </w:r>
      <w:bookmarkStart w:id="0" w:name="_GoBack"/>
      <w:bookmarkEnd w:id="0"/>
      <w:r>
        <w:rPr>
          <w:b/>
          <w:lang w:val="es-ES_tradnl"/>
        </w:rPr>
        <w:t>__/23</w:t>
      </w:r>
      <w:r w:rsidR="008F32C1" w:rsidRPr="00C04BFB">
        <w:rPr>
          <w:b/>
          <w:lang w:val="es-ES_tradnl"/>
        </w:rPr>
        <w:t>:</w:t>
      </w:r>
    </w:p>
    <w:p w:rsidR="008F32C1" w:rsidRPr="00FF7AB4" w:rsidRDefault="008F32C1" w:rsidP="008F32C1">
      <w:pPr>
        <w:spacing w:line="360" w:lineRule="auto"/>
        <w:ind w:firstLine="3544"/>
        <w:jc w:val="both"/>
        <w:rPr>
          <w:lang w:val="es-ES_tradnl"/>
        </w:rPr>
      </w:pPr>
    </w:p>
    <w:p w:rsidR="008F32C1" w:rsidRPr="00FF7AB4" w:rsidRDefault="008F32C1" w:rsidP="008F32C1">
      <w:pPr>
        <w:spacing w:line="360" w:lineRule="auto"/>
        <w:ind w:firstLine="3544"/>
        <w:jc w:val="both"/>
        <w:rPr>
          <w:lang w:val="es-ES_tradnl"/>
        </w:rPr>
      </w:pPr>
      <w:r w:rsidRPr="00C04BFB">
        <w:rPr>
          <w:b/>
          <w:lang w:val="es-ES_tradnl"/>
        </w:rPr>
        <w:t>VISTO:</w:t>
      </w:r>
      <w:r w:rsidRPr="00FF7AB4">
        <w:rPr>
          <w:lang w:val="es-ES_tradnl"/>
        </w:rPr>
        <w:t xml:space="preserve"> </w:t>
      </w:r>
      <w:r w:rsidR="00D145EE">
        <w:rPr>
          <w:lang w:val="es-ES_tradnl"/>
        </w:rPr>
        <w:t>La ley 6441/97 con</w:t>
      </w:r>
      <w:r w:rsidR="00463EA6">
        <w:rPr>
          <w:lang w:val="es-ES_tradnl"/>
        </w:rPr>
        <w:t xml:space="preserve"> s</w:t>
      </w:r>
      <w:r w:rsidR="00B53A40">
        <w:rPr>
          <w:lang w:val="es-ES_tradnl"/>
        </w:rPr>
        <w:t>u modificatoria ley N° 7421/05,</w:t>
      </w:r>
      <w:r w:rsidR="00463EA6">
        <w:rPr>
          <w:lang w:val="es-ES_tradnl"/>
        </w:rPr>
        <w:t xml:space="preserve"> su d</w:t>
      </w:r>
      <w:r w:rsidR="00D145EE">
        <w:rPr>
          <w:lang w:val="es-ES_tradnl"/>
        </w:rPr>
        <w:t xml:space="preserve">ecreto reglamentario N° 1320/97 que regulan las tareas, actividades y requisitos para empresas de seguridad privada y </w:t>
      </w:r>
      <w:proofErr w:type="spellStart"/>
      <w:r w:rsidR="00D145EE">
        <w:rPr>
          <w:lang w:val="es-ES_tradnl"/>
        </w:rPr>
        <w:t>vigiladores</w:t>
      </w:r>
      <w:proofErr w:type="spellEnd"/>
      <w:r w:rsidR="00D145EE">
        <w:rPr>
          <w:lang w:val="es-ES_tradnl"/>
        </w:rPr>
        <w:t xml:space="preserve"> que se desempeñan en actividades de seguridad o tareas afines conforme el artículo 2° </w:t>
      </w:r>
      <w:r w:rsidR="00463EA6">
        <w:rPr>
          <w:lang w:val="es-ES_tradnl"/>
        </w:rPr>
        <w:t xml:space="preserve">y </w:t>
      </w:r>
      <w:r w:rsidR="00D145EE">
        <w:rPr>
          <w:lang w:val="es-ES_tradnl"/>
        </w:rPr>
        <w:t xml:space="preserve">en función </w:t>
      </w:r>
      <w:proofErr w:type="gramStart"/>
      <w:r w:rsidR="00D145EE">
        <w:rPr>
          <w:lang w:val="es-ES_tradnl"/>
        </w:rPr>
        <w:t>al  C.C.T.</w:t>
      </w:r>
      <w:proofErr w:type="gramEnd"/>
      <w:r w:rsidR="00D145EE">
        <w:rPr>
          <w:lang w:val="es-ES_tradnl"/>
        </w:rPr>
        <w:t xml:space="preserve"> N° 507/07 </w:t>
      </w:r>
      <w:r w:rsidR="00B53A40">
        <w:rPr>
          <w:lang w:val="es-ES_tradnl"/>
        </w:rPr>
        <w:t xml:space="preserve"> </w:t>
      </w:r>
      <w:r w:rsidRPr="00FF7AB4">
        <w:rPr>
          <w:lang w:val="es-ES_tradnl"/>
        </w:rPr>
        <w:t>y…</w:t>
      </w:r>
    </w:p>
    <w:p w:rsidR="0021017D" w:rsidRPr="0021017D" w:rsidRDefault="008F32C1" w:rsidP="0021017D">
      <w:pPr>
        <w:spacing w:line="360" w:lineRule="auto"/>
        <w:ind w:firstLine="3544"/>
        <w:jc w:val="both"/>
        <w:rPr>
          <w:lang w:val="es-ES_tradnl"/>
        </w:rPr>
      </w:pPr>
      <w:r w:rsidRPr="00C04BFB">
        <w:rPr>
          <w:b/>
          <w:lang w:val="es-ES_tradnl"/>
        </w:rPr>
        <w:t>CONSIDERANDO:</w:t>
      </w:r>
      <w:r w:rsidRPr="00FF7AB4">
        <w:rPr>
          <w:lang w:val="es-ES_tradnl"/>
        </w:rPr>
        <w:t xml:space="preserve"> </w:t>
      </w:r>
      <w:r w:rsidR="00B53A40">
        <w:rPr>
          <w:lang w:val="es-ES_tradnl"/>
        </w:rPr>
        <w:t xml:space="preserve"> </w:t>
      </w:r>
      <w:r w:rsidR="0021017D" w:rsidRPr="0021017D">
        <w:rPr>
          <w:lang w:val="es-ES_tradnl"/>
        </w:rPr>
        <w:t>Que, conforme a las disposiciones legales vigentes en materia de seguridad privada y la categoría de "</w:t>
      </w:r>
      <w:proofErr w:type="spellStart"/>
      <w:r w:rsidR="0021017D" w:rsidRPr="0021017D">
        <w:rPr>
          <w:lang w:val="es-ES_tradnl"/>
        </w:rPr>
        <w:t>Vigilador</w:t>
      </w:r>
      <w:proofErr w:type="spellEnd"/>
      <w:r w:rsidR="0021017D" w:rsidRPr="0021017D">
        <w:rPr>
          <w:lang w:val="es-ES_tradnl"/>
        </w:rPr>
        <w:t xml:space="preserve"> Bombero", convocados mediante Resolución N° 18/20 de la Dirección </w:t>
      </w:r>
      <w:proofErr w:type="spellStart"/>
      <w:r w:rsidR="0021017D" w:rsidRPr="0021017D">
        <w:rPr>
          <w:lang w:val="es-ES_tradnl"/>
        </w:rPr>
        <w:t>Repar</w:t>
      </w:r>
      <w:proofErr w:type="spellEnd"/>
      <w:r w:rsidR="0021017D" w:rsidRPr="0021017D">
        <w:rPr>
          <w:lang w:val="es-ES_tradnl"/>
        </w:rPr>
        <w:t xml:space="preserve"> </w:t>
      </w:r>
      <w:proofErr w:type="spellStart"/>
      <w:r w:rsidR="0021017D" w:rsidRPr="0021017D">
        <w:rPr>
          <w:lang w:val="es-ES_tradnl"/>
        </w:rPr>
        <w:t>Repriv</w:t>
      </w:r>
      <w:proofErr w:type="spellEnd"/>
      <w:r w:rsidR="0021017D" w:rsidRPr="0021017D">
        <w:rPr>
          <w:lang w:val="es-ES_tradnl"/>
        </w:rPr>
        <w:t xml:space="preserve">, </w:t>
      </w:r>
      <w:r w:rsidR="004052EC">
        <w:rPr>
          <w:lang w:val="es-ES_tradnl"/>
        </w:rPr>
        <w:t xml:space="preserve">donde </w:t>
      </w:r>
      <w:r w:rsidR="0021017D" w:rsidRPr="0021017D">
        <w:rPr>
          <w:lang w:val="es-ES_tradnl"/>
        </w:rPr>
        <w:t>se prevé la recategorización de aquellos individuos que acrediten formación académica en prevención, detección y lucha contra el fuego;</w:t>
      </w:r>
    </w:p>
    <w:p w:rsidR="0021017D" w:rsidRPr="0021017D" w:rsidRDefault="0021017D" w:rsidP="0021017D">
      <w:pPr>
        <w:spacing w:line="360" w:lineRule="auto"/>
        <w:ind w:firstLine="3544"/>
        <w:jc w:val="both"/>
        <w:rPr>
          <w:lang w:val="es-ES_tradnl"/>
        </w:rPr>
      </w:pPr>
      <w:r w:rsidRPr="0021017D">
        <w:rPr>
          <w:lang w:val="es-ES_tradnl"/>
        </w:rPr>
        <w:t>Que, en armonía con las categorías avaladas por el Convenio Colectivo de Trabajo 507/07 en su artículo décimo quinto, así como las Resoluciones 23/2020 y su rectificación 18/2022, las cuales, de acuerdo al artículo 29 de la Ley 6441, establecieron credenciales diferenciadas para cada categoría, siendo la del "</w:t>
      </w:r>
      <w:proofErr w:type="spellStart"/>
      <w:r w:rsidRPr="0021017D">
        <w:rPr>
          <w:lang w:val="es-ES_tradnl"/>
        </w:rPr>
        <w:t>Vigilador</w:t>
      </w:r>
      <w:proofErr w:type="spellEnd"/>
      <w:r w:rsidRPr="0021017D">
        <w:rPr>
          <w:lang w:val="es-ES_tradnl"/>
        </w:rPr>
        <w:t xml:space="preserve"> Bombero" de color rojo;</w:t>
      </w:r>
    </w:p>
    <w:p w:rsidR="0021017D" w:rsidRPr="0021017D" w:rsidRDefault="0021017D" w:rsidP="0021017D">
      <w:pPr>
        <w:spacing w:line="360" w:lineRule="auto"/>
        <w:ind w:firstLine="3544"/>
        <w:jc w:val="both"/>
        <w:rPr>
          <w:lang w:val="es-ES_tradnl"/>
        </w:rPr>
      </w:pPr>
      <w:r w:rsidRPr="0021017D">
        <w:rPr>
          <w:lang w:val="es-ES_tradnl"/>
        </w:rPr>
        <w:t>Que, es relevante sugerir y alentar a las empresas a la participación activa de profesionales capacitados en la prevención e interacción ante escenarios catastróficos o de siniestros, como incendios, aluviones, viento zonda, entre otros, que pueden presentarse en diferentes objetivos de seguridad de mayor envergadura y concurrencia de personas en la provincia de Mendoza;</w:t>
      </w:r>
    </w:p>
    <w:p w:rsidR="0021017D" w:rsidRPr="0021017D" w:rsidRDefault="0021017D" w:rsidP="0021017D">
      <w:pPr>
        <w:spacing w:line="360" w:lineRule="auto"/>
        <w:ind w:firstLine="3544"/>
        <w:jc w:val="both"/>
        <w:rPr>
          <w:lang w:val="es-ES_tradnl"/>
        </w:rPr>
      </w:pPr>
      <w:r w:rsidRPr="0021017D">
        <w:rPr>
          <w:lang w:val="es-ES_tradnl"/>
        </w:rPr>
        <w:t>Que, se destaca lo establecido por las disposiciones de la Ley Nacional N° 26.370 de espectáculos públicos, las cuales establecen las reglas de habilitación para el personal que realiza tareas de control de admisión y permanencia del público en general, y dentro de sus tres categorías: controlador, controlador especializado y técnico de control de admisión y permanencia, siendo esta última la más adecuada en analogía y comparación técnica y académica al "</w:t>
      </w:r>
      <w:proofErr w:type="spellStart"/>
      <w:r w:rsidRPr="0021017D">
        <w:rPr>
          <w:lang w:val="es-ES_tradnl"/>
        </w:rPr>
        <w:t>Vigilador</w:t>
      </w:r>
      <w:proofErr w:type="spellEnd"/>
      <w:r w:rsidRPr="0021017D">
        <w:rPr>
          <w:lang w:val="es-ES_tradnl"/>
        </w:rPr>
        <w:t xml:space="preserve"> Bombero";</w:t>
      </w:r>
    </w:p>
    <w:p w:rsidR="0021017D" w:rsidRPr="0021017D" w:rsidRDefault="0021017D" w:rsidP="0021017D">
      <w:pPr>
        <w:spacing w:line="360" w:lineRule="auto"/>
        <w:ind w:firstLine="3544"/>
        <w:jc w:val="both"/>
        <w:rPr>
          <w:lang w:val="es-ES_tradnl"/>
        </w:rPr>
      </w:pPr>
      <w:r w:rsidRPr="0021017D">
        <w:rPr>
          <w:lang w:val="es-ES_tradnl"/>
        </w:rPr>
        <w:t xml:space="preserve">Que, en virtud del artículo 28 de la mencionada ley, se estipula que en lugares de entretenimiento de público en general se debe contar con una cantidad mínima de controladores, estableciendo para el técnico de admisión y </w:t>
      </w:r>
      <w:r w:rsidRPr="0021017D">
        <w:rPr>
          <w:lang w:val="es-ES_tradnl"/>
        </w:rPr>
        <w:lastRenderedPageBreak/>
        <w:t>permanencia un técnico por cada cuatrocientas (400) personas presentes en el mismo lugar;</w:t>
      </w:r>
    </w:p>
    <w:p w:rsidR="0021017D" w:rsidRPr="0021017D" w:rsidRDefault="0021017D" w:rsidP="0021017D">
      <w:pPr>
        <w:spacing w:line="360" w:lineRule="auto"/>
        <w:ind w:firstLine="3544"/>
        <w:jc w:val="both"/>
        <w:rPr>
          <w:lang w:val="es-ES_tradnl"/>
        </w:rPr>
      </w:pPr>
      <w:r w:rsidRPr="0021017D">
        <w:rPr>
          <w:lang w:val="es-ES_tradnl"/>
        </w:rPr>
        <w:t>Que, en concordancia con lo anterior, se sugiere que las empresas de seguridad privada habilitadas, locales bailables u otros eventos privados que se encuentren en situaciones de aglomeración de personas, conforme a lo establecido por la ley nacional, cuenten con un "</w:t>
      </w:r>
      <w:proofErr w:type="spellStart"/>
      <w:r w:rsidRPr="0021017D">
        <w:rPr>
          <w:lang w:val="es-ES_tradnl"/>
        </w:rPr>
        <w:t>Vigilador</w:t>
      </w:r>
      <w:proofErr w:type="spellEnd"/>
      <w:r w:rsidRPr="0021017D">
        <w:rPr>
          <w:lang w:val="es-ES_tradnl"/>
        </w:rPr>
        <w:t xml:space="preserve"> Bombero" que cumpla las funciones jerárquicas del técnico de admisión y permanencia;</w:t>
      </w:r>
    </w:p>
    <w:p w:rsidR="0096281F" w:rsidRDefault="008F32C1" w:rsidP="008F32C1">
      <w:pPr>
        <w:spacing w:line="360" w:lineRule="auto"/>
        <w:ind w:firstLine="3544"/>
        <w:jc w:val="both"/>
        <w:rPr>
          <w:lang w:val="es-ES_tradnl"/>
        </w:rPr>
      </w:pPr>
      <w:r w:rsidRPr="00FF7AB4">
        <w:rPr>
          <w:lang w:val="es-ES_tradnl"/>
        </w:rPr>
        <w:t xml:space="preserve">Por ello y de conformidad a las atribuciones conferidas por el artículo 5 de la ley 6441 y leyes complementarias </w:t>
      </w:r>
      <w:proofErr w:type="gramStart"/>
      <w:r w:rsidRPr="00FF7AB4">
        <w:rPr>
          <w:lang w:val="es-ES_tradnl"/>
        </w:rPr>
        <w:t>el  DIRECTOR</w:t>
      </w:r>
      <w:proofErr w:type="gramEnd"/>
      <w:r w:rsidRPr="00FF7AB4">
        <w:rPr>
          <w:lang w:val="es-ES_tradnl"/>
        </w:rPr>
        <w:t xml:space="preserve"> DE R.E.P.A.R- R.E.P.R.I.V…</w:t>
      </w:r>
    </w:p>
    <w:p w:rsidR="008F32C1" w:rsidRDefault="008F32C1" w:rsidP="008F32C1">
      <w:pPr>
        <w:spacing w:line="360" w:lineRule="auto"/>
        <w:ind w:firstLine="3544"/>
        <w:jc w:val="both"/>
        <w:rPr>
          <w:b/>
          <w:lang w:val="es-ES_tradnl"/>
        </w:rPr>
      </w:pPr>
      <w:r w:rsidRPr="00C04BFB">
        <w:rPr>
          <w:b/>
          <w:lang w:val="es-ES_tradnl"/>
        </w:rPr>
        <w:t>RESUELVE:</w:t>
      </w:r>
    </w:p>
    <w:p w:rsidR="00B53A40" w:rsidRPr="00D677FB" w:rsidRDefault="001F759A" w:rsidP="001F759A">
      <w:pPr>
        <w:pStyle w:val="Prrafodelista"/>
        <w:spacing w:line="360" w:lineRule="auto"/>
        <w:ind w:left="0" w:firstLine="4253"/>
        <w:jc w:val="both"/>
        <w:rPr>
          <w:lang w:val="es-ES_tradnl"/>
        </w:rPr>
      </w:pPr>
      <w:r w:rsidRPr="00892E69">
        <w:rPr>
          <w:b/>
          <w:lang w:val="es-ES_tradnl"/>
        </w:rPr>
        <w:t xml:space="preserve">Artículo 1: </w:t>
      </w:r>
      <w:r w:rsidR="004052EC" w:rsidRPr="004052EC">
        <w:rPr>
          <w:b/>
          <w:u w:val="single"/>
          <w:lang w:val="es-ES_tradnl"/>
        </w:rPr>
        <w:t xml:space="preserve">INSTAR Y SUGERIR </w:t>
      </w:r>
      <w:r w:rsidR="004052EC" w:rsidRPr="004052EC">
        <w:rPr>
          <w:lang w:val="es-ES_tradnl"/>
        </w:rPr>
        <w:t>a las empresas de seguridad privada habilitadas, locales bailables u otros eventos privados que de acuerdo a lo dispuesto por la ley nacional, es prudente contar con un "</w:t>
      </w:r>
      <w:proofErr w:type="spellStart"/>
      <w:r w:rsidR="004052EC" w:rsidRPr="004052EC">
        <w:rPr>
          <w:lang w:val="es-ES_tradnl"/>
        </w:rPr>
        <w:t>Vigilador</w:t>
      </w:r>
      <w:proofErr w:type="spellEnd"/>
      <w:r w:rsidR="004052EC" w:rsidRPr="004052EC">
        <w:rPr>
          <w:lang w:val="es-ES_tradnl"/>
        </w:rPr>
        <w:t xml:space="preserve"> Bombero</w:t>
      </w:r>
      <w:proofErr w:type="gramStart"/>
      <w:r w:rsidR="004052EC" w:rsidRPr="004052EC">
        <w:rPr>
          <w:lang w:val="es-ES_tradnl"/>
        </w:rPr>
        <w:t>"  cada</w:t>
      </w:r>
      <w:proofErr w:type="gramEnd"/>
      <w:r w:rsidR="004052EC" w:rsidRPr="004052EC">
        <w:rPr>
          <w:lang w:val="es-ES_tradnl"/>
        </w:rPr>
        <w:t xml:space="preserve"> 400 personas en calidad de técnico de admisión y permanencia.</w:t>
      </w:r>
    </w:p>
    <w:p w:rsidR="0096281F" w:rsidRDefault="001F759A" w:rsidP="001F759A">
      <w:pPr>
        <w:pStyle w:val="Prrafodelista"/>
        <w:spacing w:line="360" w:lineRule="auto"/>
        <w:ind w:left="0" w:firstLine="4253"/>
        <w:jc w:val="both"/>
        <w:rPr>
          <w:b/>
          <w:u w:val="single"/>
          <w:lang w:val="es-ES_tradnl"/>
        </w:rPr>
      </w:pPr>
      <w:r w:rsidRPr="00892E69">
        <w:rPr>
          <w:b/>
          <w:lang w:val="es-ES_tradnl"/>
        </w:rPr>
        <w:t xml:space="preserve">Artículo 2: </w:t>
      </w:r>
      <w:r w:rsidR="004052EC" w:rsidRPr="004052EC">
        <w:rPr>
          <w:b/>
          <w:u w:val="single"/>
          <w:lang w:val="es-ES_tradnl"/>
        </w:rPr>
        <w:t>COMUNICAR</w:t>
      </w:r>
      <w:r w:rsidR="004052EC" w:rsidRPr="004052EC">
        <w:rPr>
          <w:lang w:val="es-ES_tradnl"/>
        </w:rPr>
        <w:t xml:space="preserve"> la presente resolución a las autoridades y organismos competentes, a las empresas de seguridad privada habilitadas en la provincia de Mendoza y a los locales bailables y eventos privados sujetos a las disposiciones de la Ley Nacional N° 26.370 de espectáculos públicos</w:t>
      </w:r>
      <w:r w:rsidR="004052EC">
        <w:rPr>
          <w:lang w:val="es-ES_tradnl"/>
        </w:rPr>
        <w:t xml:space="preserve">, como así también realizar publicación publica en página web oficial. </w:t>
      </w:r>
    </w:p>
    <w:p w:rsidR="0096281F" w:rsidRPr="0096281F" w:rsidRDefault="001F759A" w:rsidP="0096281F">
      <w:pPr>
        <w:pStyle w:val="Prrafodelista"/>
        <w:spacing w:line="360" w:lineRule="auto"/>
        <w:ind w:left="0" w:firstLine="4253"/>
        <w:jc w:val="both"/>
        <w:rPr>
          <w:lang w:val="es-ES_tradnl"/>
        </w:rPr>
      </w:pPr>
      <w:r w:rsidRPr="00892E69">
        <w:rPr>
          <w:b/>
          <w:lang w:val="es-ES_tradnl"/>
        </w:rPr>
        <w:t>Artículo 3:</w:t>
      </w:r>
      <w:r w:rsidR="0096281F">
        <w:rPr>
          <w:b/>
          <w:u w:val="single"/>
          <w:lang w:val="es-ES_tradnl"/>
        </w:rPr>
        <w:t xml:space="preserve"> INFORMAR:</w:t>
      </w:r>
      <w:r>
        <w:rPr>
          <w:lang w:val="es-ES_tradnl"/>
        </w:rPr>
        <w:t xml:space="preserve"> </w:t>
      </w:r>
      <w:r w:rsidR="0096281F" w:rsidRPr="0096281F">
        <w:rPr>
          <w:lang w:val="es-ES_tradnl"/>
        </w:rPr>
        <w:t>Que a fin de dar cumplimiento con lo dispuesto por el Artículo 150 de la Ley Nº 9003, se hace saber que el</w:t>
      </w:r>
      <w:r w:rsidR="0096281F">
        <w:rPr>
          <w:lang w:val="es-ES_tradnl"/>
        </w:rPr>
        <w:t xml:space="preserve"> </w:t>
      </w:r>
      <w:r w:rsidR="0096281F" w:rsidRPr="0096281F">
        <w:rPr>
          <w:lang w:val="es-ES_tradnl"/>
        </w:rPr>
        <w:t>peticionante posee un plazo de quince (15) días hábiles- a partir de la fecha de la notificación-, para</w:t>
      </w:r>
      <w:r w:rsidR="0096281F">
        <w:rPr>
          <w:lang w:val="es-ES_tradnl"/>
        </w:rPr>
        <w:t xml:space="preserve"> </w:t>
      </w:r>
      <w:r w:rsidR="0096281F" w:rsidRPr="0096281F">
        <w:rPr>
          <w:lang w:val="es-ES_tradnl"/>
        </w:rPr>
        <w:t>interponer RECURSO DE REVOCATORIA (Art. 177 y 178 Ley Nº 9003) o RECURSO JERARQUICO</w:t>
      </w:r>
      <w:r w:rsidR="0096281F">
        <w:rPr>
          <w:lang w:val="es-ES_tradnl"/>
        </w:rPr>
        <w:t xml:space="preserve"> </w:t>
      </w:r>
      <w:r w:rsidR="0096281F" w:rsidRPr="0096281F">
        <w:rPr>
          <w:lang w:val="es-ES_tradnl"/>
        </w:rPr>
        <w:t>(Art. 179, 180, 181 y 182 Ley Nº 9003).Asimismo, téngase presente que en el caso de errores materiales, omisiones o conceptos oscuros, podrá</w:t>
      </w:r>
      <w:r w:rsidR="0096281F">
        <w:rPr>
          <w:lang w:val="es-ES_tradnl"/>
        </w:rPr>
        <w:t xml:space="preserve"> </w:t>
      </w:r>
      <w:r w:rsidR="0096281F" w:rsidRPr="0096281F">
        <w:rPr>
          <w:lang w:val="es-ES_tradnl"/>
        </w:rPr>
        <w:t>interponer en el plazo de quince (15) días hábiles a partir de la fecha de la notificación un RECURSO DE</w:t>
      </w:r>
      <w:r w:rsidR="0096281F">
        <w:rPr>
          <w:lang w:val="es-ES_tradnl"/>
        </w:rPr>
        <w:t xml:space="preserve"> </w:t>
      </w:r>
      <w:r w:rsidR="0096281F" w:rsidRPr="0096281F">
        <w:rPr>
          <w:lang w:val="es-ES_tradnl"/>
        </w:rPr>
        <w:t>ACLARATORIA (art. 176 de la Ley Nº 9003).</w:t>
      </w:r>
    </w:p>
    <w:p w:rsidR="001F759A" w:rsidRPr="00892E69" w:rsidRDefault="004052EC" w:rsidP="001F759A">
      <w:pPr>
        <w:ind w:right="-1" w:firstLine="4678"/>
        <w:jc w:val="both"/>
        <w:rPr>
          <w:lang w:val="es-ES_tradnl"/>
        </w:rPr>
      </w:pPr>
      <w:r>
        <w:rPr>
          <w:noProof/>
          <w:lang w:val="es-AR" w:eastAsia="es-AR"/>
        </w:rPr>
        <w:drawing>
          <wp:anchor distT="0" distB="0" distL="114300" distR="114300" simplePos="0" relativeHeight="251660800" behindDoc="0" locked="0" layoutInCell="1" allowOverlap="1" wp14:anchorId="4E51D030" wp14:editId="33ACB1FB">
            <wp:simplePos x="0" y="0"/>
            <wp:positionH relativeFrom="margin">
              <wp:posOffset>3232976</wp:posOffset>
            </wp:positionH>
            <wp:positionV relativeFrom="paragraph">
              <wp:posOffset>109028</wp:posOffset>
            </wp:positionV>
            <wp:extent cx="2167890" cy="1431290"/>
            <wp:effectExtent l="0" t="0" r="381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lum bright="10000" contrast="10000"/>
                      <a:extLst>
                        <a:ext uri="{28A0092B-C50C-407E-A947-70E740481C1C}">
                          <a14:useLocalDpi xmlns:a14="http://schemas.microsoft.com/office/drawing/2010/main" val="0"/>
                        </a:ext>
                      </a:extLst>
                    </a:blip>
                    <a:srcRect l="5558" t="32793" r="12297" b="26457"/>
                    <a:stretch/>
                  </pic:blipFill>
                  <pic:spPr bwMode="auto">
                    <a:xfrm>
                      <a:off x="0" y="0"/>
                      <a:ext cx="2167890" cy="143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F759A" w:rsidRPr="00892E69">
        <w:rPr>
          <w:b/>
          <w:lang w:val="es-ES_tradnl"/>
        </w:rPr>
        <w:t xml:space="preserve">Artículo </w:t>
      </w:r>
      <w:r w:rsidR="0096281F">
        <w:rPr>
          <w:b/>
          <w:lang w:val="es-ES_tradnl"/>
        </w:rPr>
        <w:t>4</w:t>
      </w:r>
      <w:r w:rsidR="001F759A" w:rsidRPr="00892E69">
        <w:rPr>
          <w:b/>
          <w:lang w:val="es-ES_tradnl"/>
        </w:rPr>
        <w:t>:</w:t>
      </w:r>
      <w:r w:rsidR="001F759A" w:rsidRPr="00892E69">
        <w:rPr>
          <w:rFonts w:ascii="Courier New" w:hAnsi="Courier New" w:cs="Courier New"/>
          <w:b/>
        </w:rPr>
        <w:t xml:space="preserve"> </w:t>
      </w:r>
      <w:r w:rsidR="001F759A" w:rsidRPr="00892E69">
        <w:rPr>
          <w:b/>
          <w:u w:val="single"/>
          <w:lang w:val="es-ES_tradnl"/>
        </w:rPr>
        <w:t>Comuníquese</w:t>
      </w:r>
      <w:r w:rsidR="001F759A" w:rsidRPr="00892E69">
        <w:rPr>
          <w:lang w:val="es-ES_tradnl"/>
        </w:rPr>
        <w:t>, regístrese en el Libro de Resoluciones. Cumplido, Archívese.</w:t>
      </w:r>
    </w:p>
    <w:p w:rsidR="001F759A" w:rsidRDefault="004052EC" w:rsidP="008F32C1">
      <w:pPr>
        <w:pStyle w:val="Prrafodelista"/>
        <w:spacing w:line="360" w:lineRule="auto"/>
        <w:ind w:left="0" w:firstLine="4253"/>
        <w:jc w:val="both"/>
        <w:rPr>
          <w:b/>
          <w:lang w:val="es-ES_tradnl"/>
        </w:rPr>
      </w:pPr>
      <w:r>
        <w:rPr>
          <w:noProof/>
          <w:lang w:val="es-AR" w:eastAsia="es-AR"/>
        </w:rPr>
        <w:drawing>
          <wp:anchor distT="0" distB="0" distL="114300" distR="114300" simplePos="0" relativeHeight="251661824" behindDoc="0" locked="0" layoutInCell="1" allowOverlap="1" wp14:anchorId="24E98F5B" wp14:editId="2F2D6CC1">
            <wp:simplePos x="0" y="0"/>
            <wp:positionH relativeFrom="margin">
              <wp:align>left</wp:align>
            </wp:positionH>
            <wp:positionV relativeFrom="paragraph">
              <wp:posOffset>242175</wp:posOffset>
            </wp:positionV>
            <wp:extent cx="776377" cy="1281118"/>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7046" t="45179" r="63472" b="27003"/>
                    <a:stretch/>
                  </pic:blipFill>
                  <pic:spPr bwMode="auto">
                    <a:xfrm>
                      <a:off x="0" y="0"/>
                      <a:ext cx="776377" cy="12811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8752" behindDoc="1" locked="0" layoutInCell="1" allowOverlap="1" wp14:anchorId="0FB3396A" wp14:editId="69AE4476">
                <wp:simplePos x="0" y="0"/>
                <wp:positionH relativeFrom="column">
                  <wp:posOffset>3314700</wp:posOffset>
                </wp:positionH>
                <wp:positionV relativeFrom="paragraph">
                  <wp:posOffset>635000</wp:posOffset>
                </wp:positionV>
                <wp:extent cx="2166620" cy="628015"/>
                <wp:effectExtent l="0" t="0" r="0" b="6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2C1" w:rsidRDefault="008F32C1" w:rsidP="008F32C1">
                            <w:pPr>
                              <w:ind w:right="-67"/>
                              <w:jc w:val="center"/>
                              <w:rPr>
                                <w:rFonts w:ascii="FranklinGotTDemCon" w:hAnsi="FranklinGotTDemCon"/>
                                <w:b/>
                                <w:color w:val="333399"/>
                                <w:sz w:val="20"/>
                              </w:rPr>
                            </w:pPr>
                            <w:r>
                              <w:rPr>
                                <w:rFonts w:ascii="FranklinGotTDemCon" w:hAnsi="FranklinGotTDemCon"/>
                                <w:b/>
                                <w:color w:val="333399"/>
                                <w:sz w:val="20"/>
                              </w:rPr>
                              <w:t xml:space="preserve"> Lic. </w:t>
                            </w:r>
                            <w:proofErr w:type="spellStart"/>
                            <w:r>
                              <w:rPr>
                                <w:rFonts w:ascii="FranklinGotTDemCon" w:hAnsi="FranklinGotTDemCon"/>
                                <w:b/>
                                <w:color w:val="333399"/>
                                <w:sz w:val="20"/>
                              </w:rPr>
                              <w:t>Adrian</w:t>
                            </w:r>
                            <w:proofErr w:type="spellEnd"/>
                            <w:r>
                              <w:rPr>
                                <w:rFonts w:ascii="FranklinGotTDemCon" w:hAnsi="FranklinGotTDemCon"/>
                                <w:b/>
                                <w:color w:val="333399"/>
                                <w:sz w:val="20"/>
                              </w:rPr>
                              <w:t xml:space="preserve"> Méndez</w:t>
                            </w:r>
                          </w:p>
                          <w:p w:rsidR="008F32C1" w:rsidRDefault="008F32C1" w:rsidP="008F32C1">
                            <w:pPr>
                              <w:ind w:right="-67"/>
                              <w:jc w:val="center"/>
                              <w:rPr>
                                <w:rFonts w:ascii="FranklinGotTDemCon" w:hAnsi="FranklinGotTDemCon"/>
                                <w:b/>
                                <w:color w:val="333399"/>
                                <w:sz w:val="20"/>
                              </w:rPr>
                            </w:pPr>
                            <w:r>
                              <w:rPr>
                                <w:rFonts w:ascii="FranklinGotTDemCon" w:hAnsi="FranklinGotTDemCon"/>
                                <w:b/>
                                <w:i/>
                                <w:color w:val="333399"/>
                                <w:sz w:val="18"/>
                                <w:szCs w:val="18"/>
                              </w:rPr>
                              <w:t>Director a/c REPAR y REPRIV</w:t>
                            </w:r>
                          </w:p>
                          <w:p w:rsidR="008F32C1" w:rsidRDefault="008F32C1" w:rsidP="008F32C1">
                            <w:pPr>
                              <w:ind w:right="-67"/>
                              <w:jc w:val="center"/>
                              <w:rPr>
                                <w:rFonts w:ascii="FranklinGotTDemCon" w:hAnsi="FranklinGotTDemCon"/>
                                <w:b/>
                                <w:i/>
                                <w:color w:val="333399"/>
                                <w:sz w:val="18"/>
                                <w:szCs w:val="18"/>
                              </w:rPr>
                            </w:pPr>
                            <w:r>
                              <w:rPr>
                                <w:rFonts w:ascii="FranklinGotTDemCon" w:hAnsi="FranklinGotTDemCon"/>
                                <w:b/>
                                <w:i/>
                                <w:color w:val="333399"/>
                                <w:sz w:val="18"/>
                                <w:szCs w:val="18"/>
                              </w:rPr>
                              <w:t>Ministerio de Seguridad</w:t>
                            </w:r>
                          </w:p>
                          <w:p w:rsidR="008F32C1" w:rsidRDefault="008F32C1" w:rsidP="008F32C1">
                            <w:pPr>
                              <w:ind w:right="-67"/>
                              <w:rPr>
                                <w:color w:val="3333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3396A" id="Rectangle 2" o:spid="_x0000_s1026" style="position:absolute;left:0;text-align:left;margin-left:261pt;margin-top:50pt;width:170.6pt;height:4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" stroked="f">
                <v:textbox>
                  <w:txbxContent>
                    <w:p w:rsidR="008F32C1" w:rsidRDefault="008F32C1" w:rsidP="008F32C1">
                      <w:pPr>
                        <w:ind w:right="-67"/>
                        <w:jc w:val="center"/>
                        <w:rPr>
                          <w:rFonts w:ascii="FranklinGotTDemCon" w:hAnsi="FranklinGotTDemCon"/>
                          <w:b/>
                          <w:color w:val="333399"/>
                          <w:sz w:val="20"/>
                        </w:rPr>
                      </w:pPr>
                      <w:r>
                        <w:rPr>
                          <w:rFonts w:ascii="FranklinGotTDemCon" w:hAnsi="FranklinGotTDemCon"/>
                          <w:b/>
                          <w:color w:val="333399"/>
                          <w:sz w:val="20"/>
                        </w:rPr>
                        <w:t xml:space="preserve"> Lic. </w:t>
                      </w:r>
                      <w:proofErr w:type="spellStart"/>
                      <w:r>
                        <w:rPr>
                          <w:rFonts w:ascii="FranklinGotTDemCon" w:hAnsi="FranklinGotTDemCon"/>
                          <w:b/>
                          <w:color w:val="333399"/>
                          <w:sz w:val="20"/>
                        </w:rPr>
                        <w:t>Adrian</w:t>
                      </w:r>
                      <w:proofErr w:type="spellEnd"/>
                      <w:r>
                        <w:rPr>
                          <w:rFonts w:ascii="FranklinGotTDemCon" w:hAnsi="FranklinGotTDemCon"/>
                          <w:b/>
                          <w:color w:val="333399"/>
                          <w:sz w:val="20"/>
                        </w:rPr>
                        <w:t xml:space="preserve"> Méndez</w:t>
                      </w:r>
                    </w:p>
                    <w:p w:rsidR="008F32C1" w:rsidRDefault="008F32C1" w:rsidP="008F32C1">
                      <w:pPr>
                        <w:ind w:right="-67"/>
                        <w:jc w:val="center"/>
                        <w:rPr>
                          <w:rFonts w:ascii="FranklinGotTDemCon" w:hAnsi="FranklinGotTDemCon"/>
                          <w:b/>
                          <w:color w:val="333399"/>
                          <w:sz w:val="20"/>
                        </w:rPr>
                      </w:pPr>
                      <w:r>
                        <w:rPr>
                          <w:rFonts w:ascii="FranklinGotTDemCon" w:hAnsi="FranklinGotTDemCon"/>
                          <w:b/>
                          <w:i/>
                          <w:color w:val="333399"/>
                          <w:sz w:val="18"/>
                          <w:szCs w:val="18"/>
                        </w:rPr>
                        <w:t>Director a/c REPAR y REPRIV</w:t>
                      </w:r>
                    </w:p>
                    <w:p w:rsidR="008F32C1" w:rsidRDefault="008F32C1" w:rsidP="008F32C1">
                      <w:pPr>
                        <w:ind w:right="-67"/>
                        <w:jc w:val="center"/>
                        <w:rPr>
                          <w:rFonts w:ascii="FranklinGotTDemCon" w:hAnsi="FranklinGotTDemCon"/>
                          <w:b/>
                          <w:i/>
                          <w:color w:val="333399"/>
                          <w:sz w:val="18"/>
                          <w:szCs w:val="18"/>
                        </w:rPr>
                      </w:pPr>
                      <w:r>
                        <w:rPr>
                          <w:rFonts w:ascii="FranklinGotTDemCon" w:hAnsi="FranklinGotTDemCon"/>
                          <w:b/>
                          <w:i/>
                          <w:color w:val="333399"/>
                          <w:sz w:val="18"/>
                          <w:szCs w:val="18"/>
                        </w:rPr>
                        <w:t>Ministerio de Seguridad</w:t>
                      </w:r>
                    </w:p>
                    <w:p w:rsidR="008F32C1" w:rsidRDefault="008F32C1" w:rsidP="008F32C1">
                      <w:pPr>
                        <w:ind w:right="-67"/>
                        <w:rPr>
                          <w:color w:val="333399"/>
                        </w:rPr>
                      </w:pPr>
                    </w:p>
                  </w:txbxContent>
                </v:textbox>
              </v:rect>
            </w:pict>
          </mc:Fallback>
        </mc:AlternateContent>
      </w:r>
    </w:p>
    <w:p w:rsidR="001F759A" w:rsidRDefault="001F759A" w:rsidP="008F32C1">
      <w:pPr>
        <w:pStyle w:val="Prrafodelista"/>
        <w:spacing w:line="360" w:lineRule="auto"/>
        <w:ind w:left="0" w:firstLine="4253"/>
        <w:jc w:val="both"/>
        <w:rPr>
          <w:b/>
          <w:lang w:val="es-ES_tradnl"/>
        </w:rPr>
      </w:pPr>
    </w:p>
    <w:p w:rsidR="004052EC" w:rsidRDefault="004052EC" w:rsidP="008F32C1">
      <w:pPr>
        <w:pStyle w:val="Prrafodelista"/>
        <w:spacing w:line="360" w:lineRule="auto"/>
        <w:ind w:left="0" w:firstLine="4253"/>
        <w:jc w:val="both"/>
        <w:rPr>
          <w:b/>
          <w:lang w:val="es-ES_tradnl"/>
        </w:rPr>
      </w:pPr>
    </w:p>
    <w:sectPr w:rsidR="004052EC" w:rsidSect="000A5EB7">
      <w:headerReference w:type="default" r:id="rId10"/>
      <w:pgSz w:w="11906" w:h="16838"/>
      <w:pgMar w:top="15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A87" w:rsidRDefault="00197A87" w:rsidP="00C65C84">
      <w:r>
        <w:separator/>
      </w:r>
    </w:p>
  </w:endnote>
  <w:endnote w:type="continuationSeparator" w:id="0">
    <w:p w:rsidR="00197A87" w:rsidRDefault="00197A87" w:rsidP="00C6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TDemCon">
    <w:altName w:val="Courier New"/>
    <w:charset w:val="00"/>
    <w:family w:val="swiss"/>
    <w:pitch w:val="variable"/>
    <w:sig w:usb0="800002AF" w:usb1="000078FB" w:usb2="00000000" w:usb3="00000000" w:csb0="0000009F" w:csb1="00000000"/>
  </w:font>
  <w:font w:name="Lato">
    <w:altName w:val="Segoe UI"/>
    <w:charset w:val="00"/>
    <w:family w:val="swiss"/>
    <w:pitch w:val="variable"/>
    <w:sig w:usb0="A00000AF" w:usb1="5000604B" w:usb2="00000000" w:usb3="00000000" w:csb0="00000093"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A87" w:rsidRDefault="00197A87" w:rsidP="00C65C84">
      <w:r>
        <w:separator/>
      </w:r>
    </w:p>
  </w:footnote>
  <w:footnote w:type="continuationSeparator" w:id="0">
    <w:p w:rsidR="00197A87" w:rsidRDefault="00197A87" w:rsidP="00C6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84" w:rsidRDefault="000A5EB7">
    <w:pPr>
      <w:pStyle w:val="Encabezado"/>
    </w:pPr>
    <w:r>
      <w:rPr>
        <w:noProof/>
        <w:lang w:val="es-AR" w:eastAsia="es-AR"/>
      </w:rPr>
      <w:drawing>
        <wp:anchor distT="0" distB="0" distL="114300" distR="114300" simplePos="0" relativeHeight="251659264" behindDoc="0" locked="0" layoutInCell="1" allowOverlap="1">
          <wp:simplePos x="0" y="0"/>
          <wp:positionH relativeFrom="page">
            <wp:posOffset>1123950</wp:posOffset>
          </wp:positionH>
          <wp:positionV relativeFrom="paragraph">
            <wp:posOffset>-106680</wp:posOffset>
          </wp:positionV>
          <wp:extent cx="762000" cy="56197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2000" cy="561975"/>
                  </a:xfrm>
                  <a:prstGeom prst="rect">
                    <a:avLst/>
                  </a:prstGeom>
                  <a:noFill/>
                </pic:spPr>
              </pic:pic>
            </a:graphicData>
          </a:graphic>
        </wp:anchor>
      </w:drawing>
    </w:r>
    <w:r w:rsidR="00CE17F7">
      <w:rPr>
        <w:noProof/>
        <w:lang w:val="es-AR" w:eastAsia="es-AR"/>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-87630</wp:posOffset>
              </wp:positionV>
              <wp:extent cx="3978275" cy="522605"/>
              <wp:effectExtent l="13335" t="9525" r="8890"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522605"/>
                      </a:xfrm>
                      <a:prstGeom prst="rect">
                        <a:avLst/>
                      </a:prstGeom>
                      <a:solidFill>
                        <a:srgbClr val="FFFFFF"/>
                      </a:solidFill>
                      <a:ln w="9525">
                        <a:solidFill>
                          <a:srgbClr val="FFFFFF"/>
                        </a:solidFill>
                        <a:miter lim="800000"/>
                        <a:headEnd/>
                        <a:tailEnd/>
                      </a:ln>
                    </wps:spPr>
                    <wps:txbx>
                      <w:txbxContent>
                        <w:p w:rsidR="00C65C84" w:rsidRDefault="00C65C84" w:rsidP="00C65C84">
                          <w:pPr>
                            <w:pStyle w:val="Piedepgina"/>
                            <w:jc w:val="right"/>
                            <w:rPr>
                              <w:rFonts w:ascii="Lato" w:hAnsi="Lato"/>
                              <w:b/>
                              <w:color w:val="1594B8"/>
                              <w:sz w:val="28"/>
                              <w:szCs w:val="28"/>
                            </w:rPr>
                          </w:pPr>
                          <w:r w:rsidRPr="005139D4">
                            <w:rPr>
                              <w:rFonts w:ascii="Lato" w:hAnsi="Lato"/>
                              <w:b/>
                              <w:color w:val="007F90"/>
                              <w:sz w:val="28"/>
                              <w:szCs w:val="28"/>
                            </w:rPr>
                            <w:t>Ministerio de Seguridad</w:t>
                          </w:r>
                        </w:p>
                        <w:p w:rsidR="00C65C84" w:rsidRPr="00C02301" w:rsidRDefault="00C65C84" w:rsidP="00C65C84">
                          <w:pPr>
                            <w:pStyle w:val="Piedepgina"/>
                            <w:rPr>
                              <w:rFonts w:ascii="Lato" w:hAnsi="Lato" w:cs="Latha"/>
                              <w:b/>
                              <w:color w:val="1594B8"/>
                              <w:sz w:val="20"/>
                              <w:szCs w:val="20"/>
                              <w:highlight w:val="yellow"/>
                            </w:rPr>
                          </w:pPr>
                          <w:r>
                            <w:rPr>
                              <w:rFonts w:ascii="Lato" w:hAnsi="Lato"/>
                              <w:color w:val="3B3838"/>
                            </w:rPr>
                            <w:t xml:space="preserve">                        </w:t>
                          </w:r>
                          <w:r w:rsidRPr="00C02301">
                            <w:rPr>
                              <w:rFonts w:ascii="Lato" w:hAnsi="Lato" w:cs="Latha"/>
                              <w:color w:val="3B3838"/>
                              <w:sz w:val="20"/>
                              <w:szCs w:val="20"/>
                            </w:rPr>
                            <w:t xml:space="preserve">Policía de Mendoza </w:t>
                          </w:r>
                          <w:r w:rsidRPr="00C02301">
                            <w:rPr>
                              <w:rFonts w:ascii="Lato" w:hAnsi="Lato" w:cs="Latha"/>
                              <w:sz w:val="20"/>
                              <w:szCs w:val="20"/>
                            </w:rPr>
                            <w:t>| DIRECCION REPAR - REPRIV</w:t>
                          </w:r>
                          <w:r w:rsidRPr="00C02301">
                            <w:rPr>
                              <w:rFonts w:ascii="Lato" w:hAnsi="Lato" w:cs="Latha"/>
                              <w:color w:val="3B3838"/>
                              <w:sz w:val="20"/>
                              <w:szCs w:val="20"/>
                            </w:rPr>
                            <w:t xml:space="preserve"> </w:t>
                          </w:r>
                        </w:p>
                        <w:p w:rsidR="00C65C84" w:rsidRPr="00457C25" w:rsidRDefault="00C65C84" w:rsidP="00C65C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0.25pt;margin-top:-6.9pt;width:313.25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" strokecolor="white">
              <v:textbox>
                <w:txbxContent>
                  <w:p w:rsidR="00C65C84" w:rsidRDefault="00C65C84" w:rsidP="00C65C84">
                    <w:pPr>
                      <w:pStyle w:val="Piedepgina"/>
                      <w:jc w:val="right"/>
                      <w:rPr>
                        <w:rFonts w:ascii="Lato" w:hAnsi="Lato"/>
                        <w:b/>
                        <w:color w:val="1594B8"/>
                        <w:sz w:val="28"/>
                        <w:szCs w:val="28"/>
                      </w:rPr>
                    </w:pPr>
                    <w:r w:rsidRPr="005139D4">
                      <w:rPr>
                        <w:rFonts w:ascii="Lato" w:hAnsi="Lato"/>
                        <w:b/>
                        <w:color w:val="007F90"/>
                        <w:sz w:val="28"/>
                        <w:szCs w:val="28"/>
                      </w:rPr>
                      <w:t>Ministerio de Seguridad</w:t>
                    </w:r>
                  </w:p>
                  <w:p w:rsidR="00C65C84" w:rsidRPr="00C02301" w:rsidRDefault="00C65C84" w:rsidP="00C65C84">
                    <w:pPr>
                      <w:pStyle w:val="Piedepgina"/>
                      <w:rPr>
                        <w:rFonts w:ascii="Lato" w:hAnsi="Lato" w:cs="Latha"/>
                        <w:b/>
                        <w:color w:val="1594B8"/>
                        <w:sz w:val="20"/>
                        <w:szCs w:val="20"/>
                        <w:highlight w:val="yellow"/>
                      </w:rPr>
                    </w:pPr>
                    <w:r>
                      <w:rPr>
                        <w:rFonts w:ascii="Lato" w:hAnsi="Lato"/>
                        <w:color w:val="3B3838"/>
                      </w:rPr>
                      <w:t xml:space="preserve">                        </w:t>
                    </w:r>
                    <w:r w:rsidRPr="00C02301">
                      <w:rPr>
                        <w:rFonts w:ascii="Lato" w:hAnsi="Lato" w:cs="Latha"/>
                        <w:color w:val="3B3838"/>
                        <w:sz w:val="20"/>
                        <w:szCs w:val="20"/>
                      </w:rPr>
                      <w:t xml:space="preserve">Policía de Mendoza </w:t>
                    </w:r>
                    <w:r w:rsidRPr="00C02301">
                      <w:rPr>
                        <w:rFonts w:ascii="Lato" w:hAnsi="Lato" w:cs="Latha"/>
                        <w:sz w:val="20"/>
                        <w:szCs w:val="20"/>
                      </w:rPr>
                      <w:t>| DIRECCION REPAR - REPRIV</w:t>
                    </w:r>
                    <w:r w:rsidRPr="00C02301">
                      <w:rPr>
                        <w:rFonts w:ascii="Lato" w:hAnsi="Lato" w:cs="Latha"/>
                        <w:color w:val="3B3838"/>
                        <w:sz w:val="20"/>
                        <w:szCs w:val="20"/>
                      </w:rPr>
                      <w:t xml:space="preserve"> </w:t>
                    </w:r>
                  </w:p>
                  <w:p w:rsidR="00C65C84" w:rsidRPr="00457C25" w:rsidRDefault="00C65C84" w:rsidP="00C65C8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A2C13"/>
    <w:multiLevelType w:val="hybridMultilevel"/>
    <w:tmpl w:val="E7E83298"/>
    <w:lvl w:ilvl="0" w:tplc="8404FDAA">
      <w:start w:val="1"/>
      <w:numFmt w:val="lowerLetter"/>
      <w:lvlText w:val="%1)"/>
      <w:lvlJc w:val="left"/>
      <w:pPr>
        <w:ind w:left="4264" w:hanging="360"/>
      </w:pPr>
      <w:rPr>
        <w:rFonts w:hint="default"/>
      </w:rPr>
    </w:lvl>
    <w:lvl w:ilvl="1" w:tplc="2C0A0019" w:tentative="1">
      <w:start w:val="1"/>
      <w:numFmt w:val="lowerLetter"/>
      <w:lvlText w:val="%2."/>
      <w:lvlJc w:val="left"/>
      <w:pPr>
        <w:ind w:left="4984" w:hanging="360"/>
      </w:pPr>
    </w:lvl>
    <w:lvl w:ilvl="2" w:tplc="2C0A001B" w:tentative="1">
      <w:start w:val="1"/>
      <w:numFmt w:val="lowerRoman"/>
      <w:lvlText w:val="%3."/>
      <w:lvlJc w:val="right"/>
      <w:pPr>
        <w:ind w:left="5704" w:hanging="180"/>
      </w:pPr>
    </w:lvl>
    <w:lvl w:ilvl="3" w:tplc="2C0A000F" w:tentative="1">
      <w:start w:val="1"/>
      <w:numFmt w:val="decimal"/>
      <w:lvlText w:val="%4."/>
      <w:lvlJc w:val="left"/>
      <w:pPr>
        <w:ind w:left="6424" w:hanging="360"/>
      </w:pPr>
    </w:lvl>
    <w:lvl w:ilvl="4" w:tplc="2C0A0019" w:tentative="1">
      <w:start w:val="1"/>
      <w:numFmt w:val="lowerLetter"/>
      <w:lvlText w:val="%5."/>
      <w:lvlJc w:val="left"/>
      <w:pPr>
        <w:ind w:left="7144" w:hanging="360"/>
      </w:pPr>
    </w:lvl>
    <w:lvl w:ilvl="5" w:tplc="2C0A001B" w:tentative="1">
      <w:start w:val="1"/>
      <w:numFmt w:val="lowerRoman"/>
      <w:lvlText w:val="%6."/>
      <w:lvlJc w:val="right"/>
      <w:pPr>
        <w:ind w:left="7864" w:hanging="180"/>
      </w:pPr>
    </w:lvl>
    <w:lvl w:ilvl="6" w:tplc="2C0A000F" w:tentative="1">
      <w:start w:val="1"/>
      <w:numFmt w:val="decimal"/>
      <w:lvlText w:val="%7."/>
      <w:lvlJc w:val="left"/>
      <w:pPr>
        <w:ind w:left="8584" w:hanging="360"/>
      </w:pPr>
    </w:lvl>
    <w:lvl w:ilvl="7" w:tplc="2C0A0019" w:tentative="1">
      <w:start w:val="1"/>
      <w:numFmt w:val="lowerLetter"/>
      <w:lvlText w:val="%8."/>
      <w:lvlJc w:val="left"/>
      <w:pPr>
        <w:ind w:left="9304" w:hanging="360"/>
      </w:pPr>
    </w:lvl>
    <w:lvl w:ilvl="8" w:tplc="2C0A001B" w:tentative="1">
      <w:start w:val="1"/>
      <w:numFmt w:val="lowerRoman"/>
      <w:lvlText w:val="%9."/>
      <w:lvlJc w:val="right"/>
      <w:pPr>
        <w:ind w:left="10024" w:hanging="180"/>
      </w:pPr>
    </w:lvl>
  </w:abstractNum>
  <w:abstractNum w:abstractNumId="1" w15:restartNumberingAfterBreak="0">
    <w:nsid w:val="41D128CF"/>
    <w:multiLevelType w:val="hybridMultilevel"/>
    <w:tmpl w:val="6FAEF3CE"/>
    <w:lvl w:ilvl="0" w:tplc="DD3AA6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E12F8C"/>
    <w:multiLevelType w:val="hybridMultilevel"/>
    <w:tmpl w:val="B100F688"/>
    <w:lvl w:ilvl="0" w:tplc="2C0A0001">
      <w:start w:val="1"/>
      <w:numFmt w:val="bullet"/>
      <w:lvlText w:val=""/>
      <w:lvlJc w:val="left"/>
      <w:pPr>
        <w:ind w:left="4264" w:hanging="360"/>
      </w:pPr>
      <w:rPr>
        <w:rFonts w:ascii="Symbol" w:hAnsi="Symbol" w:hint="default"/>
      </w:rPr>
    </w:lvl>
    <w:lvl w:ilvl="1" w:tplc="2C0A0003" w:tentative="1">
      <w:start w:val="1"/>
      <w:numFmt w:val="bullet"/>
      <w:lvlText w:val="o"/>
      <w:lvlJc w:val="left"/>
      <w:pPr>
        <w:ind w:left="4984" w:hanging="360"/>
      </w:pPr>
      <w:rPr>
        <w:rFonts w:ascii="Courier New" w:hAnsi="Courier New" w:cs="Courier New" w:hint="default"/>
      </w:rPr>
    </w:lvl>
    <w:lvl w:ilvl="2" w:tplc="2C0A0005" w:tentative="1">
      <w:start w:val="1"/>
      <w:numFmt w:val="bullet"/>
      <w:lvlText w:val=""/>
      <w:lvlJc w:val="left"/>
      <w:pPr>
        <w:ind w:left="5704" w:hanging="360"/>
      </w:pPr>
      <w:rPr>
        <w:rFonts w:ascii="Wingdings" w:hAnsi="Wingdings" w:hint="default"/>
      </w:rPr>
    </w:lvl>
    <w:lvl w:ilvl="3" w:tplc="2C0A0001" w:tentative="1">
      <w:start w:val="1"/>
      <w:numFmt w:val="bullet"/>
      <w:lvlText w:val=""/>
      <w:lvlJc w:val="left"/>
      <w:pPr>
        <w:ind w:left="6424" w:hanging="360"/>
      </w:pPr>
      <w:rPr>
        <w:rFonts w:ascii="Symbol" w:hAnsi="Symbol" w:hint="default"/>
      </w:rPr>
    </w:lvl>
    <w:lvl w:ilvl="4" w:tplc="2C0A0003" w:tentative="1">
      <w:start w:val="1"/>
      <w:numFmt w:val="bullet"/>
      <w:lvlText w:val="o"/>
      <w:lvlJc w:val="left"/>
      <w:pPr>
        <w:ind w:left="7144" w:hanging="360"/>
      </w:pPr>
      <w:rPr>
        <w:rFonts w:ascii="Courier New" w:hAnsi="Courier New" w:cs="Courier New" w:hint="default"/>
      </w:rPr>
    </w:lvl>
    <w:lvl w:ilvl="5" w:tplc="2C0A0005" w:tentative="1">
      <w:start w:val="1"/>
      <w:numFmt w:val="bullet"/>
      <w:lvlText w:val=""/>
      <w:lvlJc w:val="left"/>
      <w:pPr>
        <w:ind w:left="7864" w:hanging="360"/>
      </w:pPr>
      <w:rPr>
        <w:rFonts w:ascii="Wingdings" w:hAnsi="Wingdings" w:hint="default"/>
      </w:rPr>
    </w:lvl>
    <w:lvl w:ilvl="6" w:tplc="2C0A0001" w:tentative="1">
      <w:start w:val="1"/>
      <w:numFmt w:val="bullet"/>
      <w:lvlText w:val=""/>
      <w:lvlJc w:val="left"/>
      <w:pPr>
        <w:ind w:left="8584" w:hanging="360"/>
      </w:pPr>
      <w:rPr>
        <w:rFonts w:ascii="Symbol" w:hAnsi="Symbol" w:hint="default"/>
      </w:rPr>
    </w:lvl>
    <w:lvl w:ilvl="7" w:tplc="2C0A0003" w:tentative="1">
      <w:start w:val="1"/>
      <w:numFmt w:val="bullet"/>
      <w:lvlText w:val="o"/>
      <w:lvlJc w:val="left"/>
      <w:pPr>
        <w:ind w:left="9304" w:hanging="360"/>
      </w:pPr>
      <w:rPr>
        <w:rFonts w:ascii="Courier New" w:hAnsi="Courier New" w:cs="Courier New" w:hint="default"/>
      </w:rPr>
    </w:lvl>
    <w:lvl w:ilvl="8" w:tplc="2C0A0005" w:tentative="1">
      <w:start w:val="1"/>
      <w:numFmt w:val="bullet"/>
      <w:lvlText w:val=""/>
      <w:lvlJc w:val="left"/>
      <w:pPr>
        <w:ind w:left="10024" w:hanging="360"/>
      </w:pPr>
      <w:rPr>
        <w:rFonts w:ascii="Wingdings" w:hAnsi="Wingdings" w:hint="default"/>
      </w:rPr>
    </w:lvl>
  </w:abstractNum>
  <w:abstractNum w:abstractNumId="3" w15:restartNumberingAfterBreak="0">
    <w:nsid w:val="623C5B06"/>
    <w:multiLevelType w:val="hybridMultilevel"/>
    <w:tmpl w:val="A790D096"/>
    <w:lvl w:ilvl="0" w:tplc="8E281A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CF7371"/>
    <w:multiLevelType w:val="multilevel"/>
    <w:tmpl w:val="33C2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BC271A"/>
    <w:multiLevelType w:val="hybridMultilevel"/>
    <w:tmpl w:val="AA2852FE"/>
    <w:lvl w:ilvl="0" w:tplc="A8F08F16">
      <w:start w:val="1"/>
      <w:numFmt w:val="upperRoman"/>
      <w:lvlText w:val="%1-"/>
      <w:lvlJc w:val="left"/>
      <w:pPr>
        <w:ind w:left="4264" w:hanging="720"/>
      </w:pPr>
      <w:rPr>
        <w:rFonts w:hint="default"/>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6" w15:restartNumberingAfterBreak="0">
    <w:nsid w:val="78552EC9"/>
    <w:multiLevelType w:val="hybridMultilevel"/>
    <w:tmpl w:val="616CDDAC"/>
    <w:lvl w:ilvl="0" w:tplc="0570E7F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8B3108"/>
    <w:multiLevelType w:val="hybridMultilevel"/>
    <w:tmpl w:val="8744CED6"/>
    <w:lvl w:ilvl="0" w:tplc="0C0A0001">
      <w:start w:val="1"/>
      <w:numFmt w:val="bullet"/>
      <w:lvlText w:val=""/>
      <w:lvlJc w:val="left"/>
      <w:pPr>
        <w:ind w:left="4264" w:hanging="360"/>
      </w:pPr>
      <w:rPr>
        <w:rFonts w:ascii="Symbol" w:hAnsi="Symbol" w:hint="default"/>
      </w:rPr>
    </w:lvl>
    <w:lvl w:ilvl="1" w:tplc="0C0A0003" w:tentative="1">
      <w:start w:val="1"/>
      <w:numFmt w:val="bullet"/>
      <w:lvlText w:val="o"/>
      <w:lvlJc w:val="left"/>
      <w:pPr>
        <w:ind w:left="4984" w:hanging="360"/>
      </w:pPr>
      <w:rPr>
        <w:rFonts w:ascii="Courier New" w:hAnsi="Courier New" w:cs="Courier New" w:hint="default"/>
      </w:rPr>
    </w:lvl>
    <w:lvl w:ilvl="2" w:tplc="0C0A0005" w:tentative="1">
      <w:start w:val="1"/>
      <w:numFmt w:val="bullet"/>
      <w:lvlText w:val=""/>
      <w:lvlJc w:val="left"/>
      <w:pPr>
        <w:ind w:left="5704" w:hanging="360"/>
      </w:pPr>
      <w:rPr>
        <w:rFonts w:ascii="Wingdings" w:hAnsi="Wingdings" w:hint="default"/>
      </w:rPr>
    </w:lvl>
    <w:lvl w:ilvl="3" w:tplc="0C0A0001" w:tentative="1">
      <w:start w:val="1"/>
      <w:numFmt w:val="bullet"/>
      <w:lvlText w:val=""/>
      <w:lvlJc w:val="left"/>
      <w:pPr>
        <w:ind w:left="6424" w:hanging="360"/>
      </w:pPr>
      <w:rPr>
        <w:rFonts w:ascii="Symbol" w:hAnsi="Symbol" w:hint="default"/>
      </w:rPr>
    </w:lvl>
    <w:lvl w:ilvl="4" w:tplc="0C0A0003" w:tentative="1">
      <w:start w:val="1"/>
      <w:numFmt w:val="bullet"/>
      <w:lvlText w:val="o"/>
      <w:lvlJc w:val="left"/>
      <w:pPr>
        <w:ind w:left="7144" w:hanging="360"/>
      </w:pPr>
      <w:rPr>
        <w:rFonts w:ascii="Courier New" w:hAnsi="Courier New" w:cs="Courier New" w:hint="default"/>
      </w:rPr>
    </w:lvl>
    <w:lvl w:ilvl="5" w:tplc="0C0A0005" w:tentative="1">
      <w:start w:val="1"/>
      <w:numFmt w:val="bullet"/>
      <w:lvlText w:val=""/>
      <w:lvlJc w:val="left"/>
      <w:pPr>
        <w:ind w:left="7864" w:hanging="360"/>
      </w:pPr>
      <w:rPr>
        <w:rFonts w:ascii="Wingdings" w:hAnsi="Wingdings" w:hint="default"/>
      </w:rPr>
    </w:lvl>
    <w:lvl w:ilvl="6" w:tplc="0C0A0001" w:tentative="1">
      <w:start w:val="1"/>
      <w:numFmt w:val="bullet"/>
      <w:lvlText w:val=""/>
      <w:lvlJc w:val="left"/>
      <w:pPr>
        <w:ind w:left="8584" w:hanging="360"/>
      </w:pPr>
      <w:rPr>
        <w:rFonts w:ascii="Symbol" w:hAnsi="Symbol" w:hint="default"/>
      </w:rPr>
    </w:lvl>
    <w:lvl w:ilvl="7" w:tplc="0C0A0003" w:tentative="1">
      <w:start w:val="1"/>
      <w:numFmt w:val="bullet"/>
      <w:lvlText w:val="o"/>
      <w:lvlJc w:val="left"/>
      <w:pPr>
        <w:ind w:left="9304" w:hanging="360"/>
      </w:pPr>
      <w:rPr>
        <w:rFonts w:ascii="Courier New" w:hAnsi="Courier New" w:cs="Courier New" w:hint="default"/>
      </w:rPr>
    </w:lvl>
    <w:lvl w:ilvl="8" w:tplc="0C0A0005" w:tentative="1">
      <w:start w:val="1"/>
      <w:numFmt w:val="bullet"/>
      <w:lvlText w:val=""/>
      <w:lvlJc w:val="left"/>
      <w:pPr>
        <w:ind w:left="10024" w:hanging="360"/>
      </w:pPr>
      <w:rPr>
        <w:rFonts w:ascii="Wingdings" w:hAnsi="Wingdings" w:hint="default"/>
      </w:rPr>
    </w:lvl>
  </w:abstractNum>
  <w:abstractNum w:abstractNumId="8" w15:restartNumberingAfterBreak="0">
    <w:nsid w:val="7C7A16C3"/>
    <w:multiLevelType w:val="hybridMultilevel"/>
    <w:tmpl w:val="AA089CCE"/>
    <w:lvl w:ilvl="0" w:tplc="F4805F2C">
      <w:start w:val="1"/>
      <w:numFmt w:val="lowerLetter"/>
      <w:lvlText w:val="%1)"/>
      <w:lvlJc w:val="left"/>
      <w:pPr>
        <w:ind w:left="3904" w:hanging="360"/>
      </w:pPr>
      <w:rPr>
        <w:rFonts w:hint="default"/>
      </w:rPr>
    </w:lvl>
    <w:lvl w:ilvl="1" w:tplc="2C0A0019" w:tentative="1">
      <w:start w:val="1"/>
      <w:numFmt w:val="lowerLetter"/>
      <w:lvlText w:val="%2."/>
      <w:lvlJc w:val="left"/>
      <w:pPr>
        <w:ind w:left="4624" w:hanging="360"/>
      </w:pPr>
    </w:lvl>
    <w:lvl w:ilvl="2" w:tplc="2C0A001B" w:tentative="1">
      <w:start w:val="1"/>
      <w:numFmt w:val="lowerRoman"/>
      <w:lvlText w:val="%3."/>
      <w:lvlJc w:val="right"/>
      <w:pPr>
        <w:ind w:left="5344" w:hanging="180"/>
      </w:pPr>
    </w:lvl>
    <w:lvl w:ilvl="3" w:tplc="2C0A000F" w:tentative="1">
      <w:start w:val="1"/>
      <w:numFmt w:val="decimal"/>
      <w:lvlText w:val="%4."/>
      <w:lvlJc w:val="left"/>
      <w:pPr>
        <w:ind w:left="6064" w:hanging="360"/>
      </w:pPr>
    </w:lvl>
    <w:lvl w:ilvl="4" w:tplc="2C0A0019" w:tentative="1">
      <w:start w:val="1"/>
      <w:numFmt w:val="lowerLetter"/>
      <w:lvlText w:val="%5."/>
      <w:lvlJc w:val="left"/>
      <w:pPr>
        <w:ind w:left="6784" w:hanging="360"/>
      </w:pPr>
    </w:lvl>
    <w:lvl w:ilvl="5" w:tplc="2C0A001B" w:tentative="1">
      <w:start w:val="1"/>
      <w:numFmt w:val="lowerRoman"/>
      <w:lvlText w:val="%6."/>
      <w:lvlJc w:val="right"/>
      <w:pPr>
        <w:ind w:left="7504" w:hanging="180"/>
      </w:pPr>
    </w:lvl>
    <w:lvl w:ilvl="6" w:tplc="2C0A000F" w:tentative="1">
      <w:start w:val="1"/>
      <w:numFmt w:val="decimal"/>
      <w:lvlText w:val="%7."/>
      <w:lvlJc w:val="left"/>
      <w:pPr>
        <w:ind w:left="8224" w:hanging="360"/>
      </w:pPr>
    </w:lvl>
    <w:lvl w:ilvl="7" w:tplc="2C0A0019" w:tentative="1">
      <w:start w:val="1"/>
      <w:numFmt w:val="lowerLetter"/>
      <w:lvlText w:val="%8."/>
      <w:lvlJc w:val="left"/>
      <w:pPr>
        <w:ind w:left="8944" w:hanging="360"/>
      </w:pPr>
    </w:lvl>
    <w:lvl w:ilvl="8" w:tplc="2C0A001B" w:tentative="1">
      <w:start w:val="1"/>
      <w:numFmt w:val="lowerRoman"/>
      <w:lvlText w:val="%9."/>
      <w:lvlJc w:val="right"/>
      <w:pPr>
        <w:ind w:left="9664" w:hanging="180"/>
      </w:pPr>
    </w:lvl>
  </w:abstractNum>
  <w:num w:numId="1">
    <w:abstractNumId w:val="5"/>
  </w:num>
  <w:num w:numId="2">
    <w:abstractNumId w:val="1"/>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84"/>
    <w:rsid w:val="00003628"/>
    <w:rsid w:val="00007B7A"/>
    <w:rsid w:val="0002214E"/>
    <w:rsid w:val="00036A88"/>
    <w:rsid w:val="00051B7A"/>
    <w:rsid w:val="00071D3A"/>
    <w:rsid w:val="000738A9"/>
    <w:rsid w:val="0008316A"/>
    <w:rsid w:val="00086362"/>
    <w:rsid w:val="00097E6C"/>
    <w:rsid w:val="000A2D55"/>
    <w:rsid w:val="000A5285"/>
    <w:rsid w:val="000A5EB7"/>
    <w:rsid w:val="000B24EF"/>
    <w:rsid w:val="000F5192"/>
    <w:rsid w:val="0010292A"/>
    <w:rsid w:val="00117039"/>
    <w:rsid w:val="00130867"/>
    <w:rsid w:val="00131805"/>
    <w:rsid w:val="00132682"/>
    <w:rsid w:val="001441AA"/>
    <w:rsid w:val="0015396E"/>
    <w:rsid w:val="0015542A"/>
    <w:rsid w:val="00160CFF"/>
    <w:rsid w:val="00173D6E"/>
    <w:rsid w:val="001941D0"/>
    <w:rsid w:val="001957E4"/>
    <w:rsid w:val="00196F15"/>
    <w:rsid w:val="00197A87"/>
    <w:rsid w:val="001A1553"/>
    <w:rsid w:val="001B4DDA"/>
    <w:rsid w:val="001E4EB6"/>
    <w:rsid w:val="001E6B9B"/>
    <w:rsid w:val="001F759A"/>
    <w:rsid w:val="002015BC"/>
    <w:rsid w:val="00206348"/>
    <w:rsid w:val="0021017D"/>
    <w:rsid w:val="00211D2B"/>
    <w:rsid w:val="002124DC"/>
    <w:rsid w:val="00217837"/>
    <w:rsid w:val="00221EA4"/>
    <w:rsid w:val="0023661C"/>
    <w:rsid w:val="00240B0C"/>
    <w:rsid w:val="00266892"/>
    <w:rsid w:val="0028625D"/>
    <w:rsid w:val="002A4D67"/>
    <w:rsid w:val="002B188F"/>
    <w:rsid w:val="002B75AA"/>
    <w:rsid w:val="002C14B8"/>
    <w:rsid w:val="002E6A82"/>
    <w:rsid w:val="0030000B"/>
    <w:rsid w:val="00307069"/>
    <w:rsid w:val="0031221A"/>
    <w:rsid w:val="00316822"/>
    <w:rsid w:val="00346B8A"/>
    <w:rsid w:val="00347D8E"/>
    <w:rsid w:val="00357628"/>
    <w:rsid w:val="003807F8"/>
    <w:rsid w:val="003843C4"/>
    <w:rsid w:val="00390AEC"/>
    <w:rsid w:val="003B24CF"/>
    <w:rsid w:val="003C6569"/>
    <w:rsid w:val="003D53FF"/>
    <w:rsid w:val="003E3593"/>
    <w:rsid w:val="003F1ABB"/>
    <w:rsid w:val="004042B8"/>
    <w:rsid w:val="00404877"/>
    <w:rsid w:val="004052EC"/>
    <w:rsid w:val="00410758"/>
    <w:rsid w:val="004224D9"/>
    <w:rsid w:val="0044144B"/>
    <w:rsid w:val="004431F9"/>
    <w:rsid w:val="004469EB"/>
    <w:rsid w:val="00463EA6"/>
    <w:rsid w:val="00484559"/>
    <w:rsid w:val="004A7791"/>
    <w:rsid w:val="004C53C4"/>
    <w:rsid w:val="004E1031"/>
    <w:rsid w:val="004E2EA8"/>
    <w:rsid w:val="004F1419"/>
    <w:rsid w:val="004F64DB"/>
    <w:rsid w:val="00516AEB"/>
    <w:rsid w:val="00526B03"/>
    <w:rsid w:val="00542E44"/>
    <w:rsid w:val="00563AC5"/>
    <w:rsid w:val="005703B3"/>
    <w:rsid w:val="00586171"/>
    <w:rsid w:val="00596E79"/>
    <w:rsid w:val="0061656C"/>
    <w:rsid w:val="00617CB1"/>
    <w:rsid w:val="00624AD3"/>
    <w:rsid w:val="00626253"/>
    <w:rsid w:val="006320DD"/>
    <w:rsid w:val="00637936"/>
    <w:rsid w:val="00643EC1"/>
    <w:rsid w:val="00662400"/>
    <w:rsid w:val="00663FC3"/>
    <w:rsid w:val="00670FB2"/>
    <w:rsid w:val="00685FE8"/>
    <w:rsid w:val="006B27DB"/>
    <w:rsid w:val="006B4CD3"/>
    <w:rsid w:val="006B533D"/>
    <w:rsid w:val="006C2ABC"/>
    <w:rsid w:val="006F6814"/>
    <w:rsid w:val="006F78C2"/>
    <w:rsid w:val="007254DA"/>
    <w:rsid w:val="0073680E"/>
    <w:rsid w:val="00772509"/>
    <w:rsid w:val="007A035E"/>
    <w:rsid w:val="007D3EF3"/>
    <w:rsid w:val="0081724A"/>
    <w:rsid w:val="00844DDB"/>
    <w:rsid w:val="00853E35"/>
    <w:rsid w:val="00861EE0"/>
    <w:rsid w:val="00891E05"/>
    <w:rsid w:val="008B2295"/>
    <w:rsid w:val="008D5EC1"/>
    <w:rsid w:val="008D70D9"/>
    <w:rsid w:val="008F32C1"/>
    <w:rsid w:val="00947247"/>
    <w:rsid w:val="0096281F"/>
    <w:rsid w:val="00970E97"/>
    <w:rsid w:val="0098117F"/>
    <w:rsid w:val="009A3BBD"/>
    <w:rsid w:val="009D1D1B"/>
    <w:rsid w:val="009D3187"/>
    <w:rsid w:val="009F1355"/>
    <w:rsid w:val="009F3618"/>
    <w:rsid w:val="009F46B8"/>
    <w:rsid w:val="00A00C21"/>
    <w:rsid w:val="00A12099"/>
    <w:rsid w:val="00A12545"/>
    <w:rsid w:val="00A13EFD"/>
    <w:rsid w:val="00A25816"/>
    <w:rsid w:val="00A37153"/>
    <w:rsid w:val="00A75AE2"/>
    <w:rsid w:val="00AB6214"/>
    <w:rsid w:val="00AC164F"/>
    <w:rsid w:val="00AC275B"/>
    <w:rsid w:val="00AD648E"/>
    <w:rsid w:val="00AE2083"/>
    <w:rsid w:val="00AE4E2B"/>
    <w:rsid w:val="00B025FA"/>
    <w:rsid w:val="00B20B73"/>
    <w:rsid w:val="00B24F77"/>
    <w:rsid w:val="00B407AD"/>
    <w:rsid w:val="00B409FB"/>
    <w:rsid w:val="00B474D7"/>
    <w:rsid w:val="00B52840"/>
    <w:rsid w:val="00B53A40"/>
    <w:rsid w:val="00B673D3"/>
    <w:rsid w:val="00B7323F"/>
    <w:rsid w:val="00B86B7A"/>
    <w:rsid w:val="00BA043C"/>
    <w:rsid w:val="00BA1091"/>
    <w:rsid w:val="00BB27C0"/>
    <w:rsid w:val="00BB7DA4"/>
    <w:rsid w:val="00BC00F3"/>
    <w:rsid w:val="00BD0790"/>
    <w:rsid w:val="00BD7C54"/>
    <w:rsid w:val="00BE1170"/>
    <w:rsid w:val="00BE5156"/>
    <w:rsid w:val="00BF338C"/>
    <w:rsid w:val="00C04527"/>
    <w:rsid w:val="00C06B4A"/>
    <w:rsid w:val="00C116F0"/>
    <w:rsid w:val="00C1182C"/>
    <w:rsid w:val="00C14792"/>
    <w:rsid w:val="00C16799"/>
    <w:rsid w:val="00C21D56"/>
    <w:rsid w:val="00C25DAE"/>
    <w:rsid w:val="00C34521"/>
    <w:rsid w:val="00C34C1B"/>
    <w:rsid w:val="00C65418"/>
    <w:rsid w:val="00C65C84"/>
    <w:rsid w:val="00C73377"/>
    <w:rsid w:val="00CB69A9"/>
    <w:rsid w:val="00CB765C"/>
    <w:rsid w:val="00CD1E6F"/>
    <w:rsid w:val="00CD40C7"/>
    <w:rsid w:val="00CD7D7D"/>
    <w:rsid w:val="00CE17F7"/>
    <w:rsid w:val="00CE6F78"/>
    <w:rsid w:val="00CF2493"/>
    <w:rsid w:val="00CF49E0"/>
    <w:rsid w:val="00D06318"/>
    <w:rsid w:val="00D145EE"/>
    <w:rsid w:val="00D537D2"/>
    <w:rsid w:val="00D5697C"/>
    <w:rsid w:val="00D677FB"/>
    <w:rsid w:val="00D744F9"/>
    <w:rsid w:val="00D82DB2"/>
    <w:rsid w:val="00DA1CCF"/>
    <w:rsid w:val="00DD36D7"/>
    <w:rsid w:val="00DE06DA"/>
    <w:rsid w:val="00DF162D"/>
    <w:rsid w:val="00E06E60"/>
    <w:rsid w:val="00E544D9"/>
    <w:rsid w:val="00E61046"/>
    <w:rsid w:val="00E70472"/>
    <w:rsid w:val="00EA1D01"/>
    <w:rsid w:val="00ED21D2"/>
    <w:rsid w:val="00F01694"/>
    <w:rsid w:val="00F01CBB"/>
    <w:rsid w:val="00F07330"/>
    <w:rsid w:val="00F23E5F"/>
    <w:rsid w:val="00F31672"/>
    <w:rsid w:val="00F37BA9"/>
    <w:rsid w:val="00F53DF2"/>
    <w:rsid w:val="00F62241"/>
    <w:rsid w:val="00F63B3A"/>
    <w:rsid w:val="00F671D8"/>
    <w:rsid w:val="00FB3BB5"/>
    <w:rsid w:val="00FC3645"/>
    <w:rsid w:val="00FE1128"/>
    <w:rsid w:val="00FF62AD"/>
    <w:rsid w:val="00FF643C"/>
    <w:rsid w:val="00FF7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72A02"/>
  <w15:docId w15:val="{6265D18E-DE75-42D0-817B-FF07E88C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C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5C84"/>
    <w:pPr>
      <w:keepNext/>
      <w:jc w:val="both"/>
      <w:outlineLvl w:val="0"/>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5C84"/>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semiHidden/>
    <w:unhideWhenUsed/>
    <w:rsid w:val="00C65C84"/>
    <w:pPr>
      <w:tabs>
        <w:tab w:val="center" w:pos="4419"/>
        <w:tab w:val="right" w:pos="8838"/>
      </w:tabs>
    </w:pPr>
  </w:style>
  <w:style w:type="character" w:customStyle="1" w:styleId="EncabezadoCar">
    <w:name w:val="Encabezado Car"/>
    <w:basedOn w:val="Fuentedeprrafopredeter"/>
    <w:link w:val="Encabezado"/>
    <w:uiPriority w:val="99"/>
    <w:semiHidden/>
    <w:rsid w:val="00C65C8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C65C84"/>
    <w:pPr>
      <w:tabs>
        <w:tab w:val="center" w:pos="4419"/>
        <w:tab w:val="right" w:pos="8838"/>
      </w:tabs>
    </w:pPr>
  </w:style>
  <w:style w:type="character" w:customStyle="1" w:styleId="PiedepginaCar">
    <w:name w:val="Pie de página Car"/>
    <w:basedOn w:val="Fuentedeprrafopredeter"/>
    <w:link w:val="Piedepgina"/>
    <w:rsid w:val="00C65C8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744F9"/>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4F9"/>
    <w:rPr>
      <w:rFonts w:ascii="Tahoma" w:eastAsia="Times New Roman" w:hAnsi="Tahoma" w:cs="Tahoma"/>
      <w:sz w:val="16"/>
      <w:szCs w:val="16"/>
      <w:lang w:val="es-ES" w:eastAsia="es-ES"/>
    </w:rPr>
  </w:style>
  <w:style w:type="paragraph" w:styleId="Prrafodelista">
    <w:name w:val="List Paragraph"/>
    <w:basedOn w:val="Normal"/>
    <w:uiPriority w:val="34"/>
    <w:qFormat/>
    <w:rsid w:val="004469EB"/>
    <w:pPr>
      <w:ind w:left="720"/>
      <w:contextualSpacing/>
    </w:pPr>
  </w:style>
  <w:style w:type="character" w:styleId="Textoennegrita">
    <w:name w:val="Strong"/>
    <w:basedOn w:val="Fuentedeprrafopredeter"/>
    <w:uiPriority w:val="22"/>
    <w:qFormat/>
    <w:rsid w:val="00E06E60"/>
    <w:rPr>
      <w:b/>
      <w:bCs/>
    </w:rPr>
  </w:style>
  <w:style w:type="character" w:customStyle="1" w:styleId="ilad">
    <w:name w:val="il_ad"/>
    <w:basedOn w:val="Fuentedeprrafopredeter"/>
    <w:rsid w:val="00E06E60"/>
  </w:style>
  <w:style w:type="table" w:styleId="Tablaconcuadrcula">
    <w:name w:val="Table Grid"/>
    <w:basedOn w:val="Tablanormal"/>
    <w:rsid w:val="00BB27C0"/>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0C21"/>
    <w:rPr>
      <w:color w:val="0000FF" w:themeColor="hyperlink"/>
      <w:u w:val="single"/>
    </w:rPr>
  </w:style>
  <w:style w:type="paragraph" w:styleId="NormalWeb">
    <w:name w:val="Normal (Web)"/>
    <w:basedOn w:val="Normal"/>
    <w:uiPriority w:val="99"/>
    <w:unhideWhenUsed/>
    <w:rsid w:val="00AE4E2B"/>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5796">
      <w:bodyDiv w:val="1"/>
      <w:marLeft w:val="0"/>
      <w:marRight w:val="0"/>
      <w:marTop w:val="0"/>
      <w:marBottom w:val="0"/>
      <w:divBdr>
        <w:top w:val="none" w:sz="0" w:space="0" w:color="auto"/>
        <w:left w:val="none" w:sz="0" w:space="0" w:color="auto"/>
        <w:bottom w:val="none" w:sz="0" w:space="0" w:color="auto"/>
        <w:right w:val="none" w:sz="0" w:space="0" w:color="auto"/>
      </w:divBdr>
    </w:div>
    <w:div w:id="1249001377">
      <w:bodyDiv w:val="1"/>
      <w:marLeft w:val="0"/>
      <w:marRight w:val="0"/>
      <w:marTop w:val="0"/>
      <w:marBottom w:val="0"/>
      <w:divBdr>
        <w:top w:val="none" w:sz="0" w:space="0" w:color="auto"/>
        <w:left w:val="none" w:sz="0" w:space="0" w:color="auto"/>
        <w:bottom w:val="none" w:sz="0" w:space="0" w:color="auto"/>
        <w:right w:val="none" w:sz="0" w:space="0" w:color="auto"/>
      </w:divBdr>
      <w:divsChild>
        <w:div w:id="337315884">
          <w:marLeft w:val="0"/>
          <w:marRight w:val="0"/>
          <w:marTop w:val="0"/>
          <w:marBottom w:val="0"/>
          <w:divBdr>
            <w:top w:val="none" w:sz="0" w:space="0" w:color="auto"/>
            <w:left w:val="none" w:sz="0" w:space="0" w:color="auto"/>
            <w:bottom w:val="none" w:sz="0" w:space="0" w:color="auto"/>
            <w:right w:val="none" w:sz="0" w:space="0" w:color="auto"/>
          </w:divBdr>
        </w:div>
        <w:div w:id="469130640">
          <w:marLeft w:val="0"/>
          <w:marRight w:val="0"/>
          <w:marTop w:val="0"/>
          <w:marBottom w:val="0"/>
          <w:divBdr>
            <w:top w:val="none" w:sz="0" w:space="0" w:color="auto"/>
            <w:left w:val="none" w:sz="0" w:space="0" w:color="auto"/>
            <w:bottom w:val="none" w:sz="0" w:space="0" w:color="auto"/>
            <w:right w:val="none" w:sz="0" w:space="0" w:color="auto"/>
          </w:divBdr>
        </w:div>
        <w:div w:id="229464155">
          <w:marLeft w:val="0"/>
          <w:marRight w:val="0"/>
          <w:marTop w:val="0"/>
          <w:marBottom w:val="0"/>
          <w:divBdr>
            <w:top w:val="none" w:sz="0" w:space="0" w:color="auto"/>
            <w:left w:val="none" w:sz="0" w:space="0" w:color="auto"/>
            <w:bottom w:val="none" w:sz="0" w:space="0" w:color="auto"/>
            <w:right w:val="none" w:sz="0" w:space="0" w:color="auto"/>
          </w:divBdr>
        </w:div>
        <w:div w:id="1086073389">
          <w:marLeft w:val="0"/>
          <w:marRight w:val="0"/>
          <w:marTop w:val="0"/>
          <w:marBottom w:val="0"/>
          <w:divBdr>
            <w:top w:val="none" w:sz="0" w:space="0" w:color="auto"/>
            <w:left w:val="none" w:sz="0" w:space="0" w:color="auto"/>
            <w:bottom w:val="none" w:sz="0" w:space="0" w:color="auto"/>
            <w:right w:val="none" w:sz="0" w:space="0" w:color="auto"/>
          </w:divBdr>
        </w:div>
        <w:div w:id="355816776">
          <w:marLeft w:val="0"/>
          <w:marRight w:val="0"/>
          <w:marTop w:val="0"/>
          <w:marBottom w:val="0"/>
          <w:divBdr>
            <w:top w:val="none" w:sz="0" w:space="0" w:color="auto"/>
            <w:left w:val="none" w:sz="0" w:space="0" w:color="auto"/>
            <w:bottom w:val="none" w:sz="0" w:space="0" w:color="auto"/>
            <w:right w:val="none" w:sz="0" w:space="0" w:color="auto"/>
          </w:divBdr>
        </w:div>
        <w:div w:id="1027831508">
          <w:marLeft w:val="0"/>
          <w:marRight w:val="0"/>
          <w:marTop w:val="0"/>
          <w:marBottom w:val="0"/>
          <w:divBdr>
            <w:top w:val="none" w:sz="0" w:space="0" w:color="auto"/>
            <w:left w:val="none" w:sz="0" w:space="0" w:color="auto"/>
            <w:bottom w:val="none" w:sz="0" w:space="0" w:color="auto"/>
            <w:right w:val="none" w:sz="0" w:space="0" w:color="auto"/>
          </w:divBdr>
        </w:div>
      </w:divsChild>
    </w:div>
    <w:div w:id="1408115784">
      <w:bodyDiv w:val="1"/>
      <w:marLeft w:val="0"/>
      <w:marRight w:val="0"/>
      <w:marTop w:val="0"/>
      <w:marBottom w:val="0"/>
      <w:divBdr>
        <w:top w:val="none" w:sz="0" w:space="0" w:color="auto"/>
        <w:left w:val="none" w:sz="0" w:space="0" w:color="auto"/>
        <w:bottom w:val="none" w:sz="0" w:space="0" w:color="auto"/>
        <w:right w:val="none" w:sz="0" w:space="0" w:color="auto"/>
      </w:divBdr>
    </w:div>
    <w:div w:id="15958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1AE9-6F3D-49B2-BFC8-F946A354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psmasman</dc:creator>
  <cp:lastModifiedBy>Cristian David Cichinelli Sanchez</cp:lastModifiedBy>
  <cp:revision>2</cp:revision>
  <cp:lastPrinted>2023-11-14T12:32:00Z</cp:lastPrinted>
  <dcterms:created xsi:type="dcterms:W3CDTF">2023-11-14T12:33:00Z</dcterms:created>
  <dcterms:modified xsi:type="dcterms:W3CDTF">2023-11-14T12:33:00Z</dcterms:modified>
</cp:coreProperties>
</file>