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77" w:rsidRDefault="00CD6477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D6477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CD6477" w:rsidRDefault="00CD6477" w:rsidP="00BD4241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CD6477">
        <w:rPr>
          <w:rFonts w:asciiTheme="minorHAnsi" w:hAnsiTheme="minorHAnsi" w:cstheme="minorHAnsi"/>
          <w:b/>
          <w:sz w:val="28"/>
          <w:szCs w:val="28"/>
          <w:lang w:val="es-ES_tradnl"/>
        </w:rPr>
        <w:t>GASTRONOMÍA</w:t>
      </w:r>
    </w:p>
    <w:p w:rsidR="00CD6477" w:rsidRDefault="00CD6477" w:rsidP="00BD4241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CD6477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CD6477">
        <w:trPr>
          <w:trHeight w:val="40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</w:t>
      </w:r>
      <w:r w:rsidRPr="00520507">
        <w:rPr>
          <w:rFonts w:ascii="Arial" w:hAnsi="Arial" w:cs="Arial"/>
          <w:b/>
          <w:sz w:val="24"/>
          <w:szCs w:val="24"/>
        </w:rPr>
        <w:t>:</w:t>
      </w:r>
    </w:p>
    <w:p w:rsidR="00CD6477" w:rsidRDefault="00CD6477" w:rsidP="00CD6477"/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- Cantidad de mesas en espacio abierto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………………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- Cantidad de mesas en espacio cerrado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………………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- Cantidad de cubiertos en espacio abierto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………………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- Cantidad de cubiertos en espacio cerrado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………………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  <w:r w:rsidRPr="00C85523">
        <w:rPr>
          <w:rFonts w:ascii="Arial" w:hAnsi="Arial" w:cs="Arial"/>
          <w:sz w:val="24"/>
          <w:szCs w:val="24"/>
        </w:rPr>
        <w:t>- Tipo de Gastronomía (Marque con cruz)</w:t>
      </w:r>
    </w:p>
    <w:p w:rsidR="00CD6477" w:rsidRPr="00C85523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344"/>
        <w:gridCol w:w="580"/>
      </w:tblGrid>
      <w:tr w:rsidR="00CD6477" w:rsidRPr="00C85523" w:rsidTr="001A457F">
        <w:trPr>
          <w:trHeight w:val="270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Restaurante en Bodegas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Restaurante en Hoteles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Cocina Regional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Parrilla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Cocina Internacional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Variada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Olivícola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Vegetariana/Vegana/Saludable/Celíaco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Pizzería/Sandwichería/Fast Food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Cafetería/Confitería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Heladería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Resto-Bar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Cocina Fusión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C85523" w:rsidTr="001A457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C855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C855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Prácticas de Accesibilidad:</w:t>
      </w: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  <w:u w:val="single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D6477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CD6477" w:rsidRPr="00520507" w:rsidTr="001A457F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Señale qué prácticas ha incorporado: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Sustentabilidad:</w:t>
      </w: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D6477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CD6477" w:rsidRPr="00520507" w:rsidTr="001A457F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lastRenderedPageBreak/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Calidad:</w:t>
      </w: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D6477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D6477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¿Cuáles?</w:t>
      </w:r>
    </w:p>
    <w:p w:rsidR="00CD647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b/>
          <w:sz w:val="24"/>
          <w:szCs w:val="24"/>
        </w:rPr>
      </w:pPr>
      <w:r w:rsidRPr="00520507">
        <w:rPr>
          <w:rFonts w:ascii="Arial" w:hAnsi="Arial" w:cs="Arial"/>
          <w:b/>
          <w:sz w:val="24"/>
          <w:szCs w:val="24"/>
        </w:rPr>
        <w:t>Asociativismo: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D6477" w:rsidRPr="00520507" w:rsidTr="001A457F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520507" w:rsidTr="001A457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520507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52050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En caso de ser afirmativa la respuesta anterior:</w:t>
      </w: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52050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- ¿De cuál?</w:t>
      </w:r>
    </w:p>
    <w:p w:rsidR="00CD6477" w:rsidRDefault="00CD6477" w:rsidP="00CD6477">
      <w:pPr>
        <w:rPr>
          <w:rFonts w:ascii="Arial" w:hAnsi="Arial" w:cs="Arial"/>
          <w:sz w:val="24"/>
          <w:szCs w:val="24"/>
        </w:rPr>
      </w:pPr>
      <w:r w:rsidRPr="005205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CD6477" w:rsidRDefault="00CD6477" w:rsidP="00CD6477">
      <w:pPr>
        <w:rPr>
          <w:rFonts w:ascii="Arial" w:hAnsi="Arial" w:cs="Arial"/>
          <w:sz w:val="24"/>
          <w:szCs w:val="24"/>
        </w:rPr>
      </w:pPr>
    </w:p>
    <w:p w:rsidR="00CD6477" w:rsidRPr="008B1E23" w:rsidRDefault="00CD6477" w:rsidP="00CD6477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CD6477" w:rsidRPr="008B1E23" w:rsidRDefault="00CD6477" w:rsidP="00CD6477">
      <w:pPr>
        <w:rPr>
          <w:rFonts w:ascii="Arial" w:hAnsi="Arial" w:cs="Arial"/>
          <w:b/>
          <w:sz w:val="24"/>
          <w:szCs w:val="24"/>
        </w:rPr>
      </w:pPr>
    </w:p>
    <w:p w:rsidR="00CD6477" w:rsidRPr="008B1E23" w:rsidRDefault="00CD6477" w:rsidP="00CD6477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CD6477" w:rsidRPr="008B1E23" w:rsidRDefault="00CD6477" w:rsidP="00CD6477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CD6477" w:rsidRPr="008B1E23" w:rsidTr="001A457F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6477" w:rsidRPr="008B1E23" w:rsidTr="001A457F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477" w:rsidRPr="008B1E23" w:rsidRDefault="00CD6477" w:rsidP="001A457F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D6477" w:rsidRDefault="00CD6477" w:rsidP="00CD6477">
      <w:pPr>
        <w:rPr>
          <w:rFonts w:ascii="Arial" w:hAnsi="Arial" w:cs="Arial"/>
          <w:b/>
          <w:sz w:val="24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lang w:val="es-ES_tradnl"/>
        </w:rPr>
      </w:pPr>
    </w:p>
    <w:p w:rsidR="00CD6477" w:rsidRDefault="00CD6477" w:rsidP="00CD6477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GASTRONOMÍA </w:t>
      </w:r>
    </w:p>
    <w:p w:rsidR="00CD6477" w:rsidRDefault="00CD6477" w:rsidP="00CD6477">
      <w:pPr>
        <w:rPr>
          <w:rFonts w:ascii="Arial" w:hAnsi="Arial" w:cs="Arial"/>
          <w:b/>
          <w:sz w:val="24"/>
          <w:lang w:val="es-ES_tradnl"/>
        </w:rPr>
      </w:pP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</w:t>
      </w:r>
      <w:r w:rsidR="00332AEE">
        <w:rPr>
          <w:rFonts w:ascii="Tahoma" w:hAnsi="Tahoma"/>
          <w:sz w:val="22"/>
          <w:lang w:val="es-ES_tradnl"/>
        </w:rPr>
        <w:t>e pago de la Tasa Retributiva Có</w:t>
      </w:r>
      <w:r>
        <w:rPr>
          <w:rFonts w:ascii="Tahoma" w:hAnsi="Tahoma"/>
          <w:sz w:val="22"/>
          <w:lang w:val="es-ES_tradnl"/>
        </w:rPr>
        <w:t>d. 787.</w:t>
      </w:r>
    </w:p>
    <w:p w:rsidR="00CD6477" w:rsidRPr="001D72E0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Habilitación comercial municipal.</w:t>
      </w: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Contrato social inscripto en el registro público correspondiente (si no es titular, acta de designación de autoridades y/o poder del presentante).</w:t>
      </w: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Título de propiedad o contrato de locación con sellado provincial.</w:t>
      </w: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Comprobantes de Nros. de CUIT e Ingresos Brutos (constancia de inscripción en Rentas).</w:t>
      </w: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CD6477" w:rsidRPr="00405A75" w:rsidRDefault="00CD6477" w:rsidP="00405A75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Libro de actas de inspecciones para su rubricación.</w:t>
      </w:r>
    </w:p>
    <w:p w:rsidR="00CD6477" w:rsidRDefault="00CD6477" w:rsidP="00CD6477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DNI (primera y segunda hoja).</w:t>
      </w:r>
    </w:p>
    <w:p w:rsidR="00405A75" w:rsidRDefault="00405A75" w:rsidP="00405A75">
      <w:pPr>
        <w:jc w:val="both"/>
        <w:rPr>
          <w:rFonts w:ascii="Tahoma" w:hAnsi="Tahoma"/>
          <w:sz w:val="22"/>
          <w:lang w:val="es-ES_tradnl"/>
        </w:rPr>
      </w:pPr>
    </w:p>
    <w:p w:rsidR="00BD4241" w:rsidRPr="00405A75" w:rsidRDefault="00405A75" w:rsidP="00405A75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405A75">
        <w:rPr>
          <w:rFonts w:ascii="Tahoma" w:hAnsi="Tahoma" w:cs="Tahoma"/>
          <w:sz w:val="22"/>
          <w:szCs w:val="22"/>
        </w:rPr>
        <w:t xml:space="preserve">Una vez obtenido el número de expediente de inscripción, deberá </w:t>
      </w:r>
      <w:r w:rsidRPr="00405A75">
        <w:rPr>
          <w:rStyle w:val="Textoennegrita"/>
          <w:rFonts w:ascii="Tahoma" w:hAnsi="Tahoma" w:cs="Tahoma"/>
          <w:sz w:val="22"/>
          <w:szCs w:val="22"/>
        </w:rPr>
        <w:t>requerir las credenciales (usuario y contraseña)</w:t>
      </w:r>
      <w:r w:rsidRPr="00405A75">
        <w:rPr>
          <w:rFonts w:ascii="Tahoma" w:hAnsi="Tahoma" w:cs="Tahoma"/>
          <w:sz w:val="22"/>
          <w:szCs w:val="22"/>
        </w:rPr>
        <w:t xml:space="preserve"> a </w:t>
      </w:r>
      <w:hyperlink r:id="rId8" w:tgtFrame="_blank" w:history="1">
        <w:r w:rsidRPr="00405A75">
          <w:rPr>
            <w:rStyle w:val="Hipervnculo"/>
            <w:rFonts w:ascii="Tahoma" w:hAnsi="Tahoma" w:cs="Tahoma"/>
            <w:sz w:val="22"/>
            <w:szCs w:val="22"/>
          </w:rPr>
          <w:t>mscivoletto@mendoza.gov.ar</w:t>
        </w:r>
      </w:hyperlink>
      <w:r w:rsidRPr="00405A75">
        <w:rPr>
          <w:rFonts w:ascii="Tahoma" w:hAnsi="Tahoma" w:cs="Tahoma"/>
          <w:sz w:val="22"/>
          <w:szCs w:val="22"/>
        </w:rPr>
        <w:t xml:space="preserve"> para operar el Sistema de Homologación de Listas de Precios. La homologación de listas de precios requiere el pago del </w:t>
      </w:r>
      <w:r w:rsidRPr="00405A75">
        <w:rPr>
          <w:rStyle w:val="Textoennegrita"/>
          <w:rFonts w:ascii="Tahoma" w:hAnsi="Tahoma" w:cs="Tahoma"/>
          <w:sz w:val="22"/>
          <w:szCs w:val="22"/>
        </w:rPr>
        <w:t>código n° 783</w:t>
      </w:r>
      <w:r w:rsidRPr="00405A75">
        <w:rPr>
          <w:rFonts w:ascii="Tahoma" w:hAnsi="Tahoma" w:cs="Tahoma"/>
          <w:sz w:val="22"/>
          <w:szCs w:val="22"/>
        </w:rPr>
        <w:t>, vía ATM online, Bolsa de Comercio o Banco Nación.</w:t>
      </w:r>
    </w:p>
    <w:p w:rsidR="00BD4241" w:rsidRPr="00D627B4" w:rsidRDefault="00BD4241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Pr="00BD4241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9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1C33" w:rsidRPr="00BD4241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E5834">
      <w:headerReference w:type="default" r:id="rId11"/>
      <w:footerReference w:type="default" r:id="rId12"/>
      <w:pgSz w:w="12242" w:h="20163" w:code="5"/>
      <w:pgMar w:top="447" w:right="902" w:bottom="709" w:left="1080" w:header="284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89" w:rsidRDefault="00393089">
      <w:r>
        <w:separator/>
      </w:r>
    </w:p>
  </w:endnote>
  <w:endnote w:type="continuationSeparator" w:id="0">
    <w:p w:rsidR="00393089" w:rsidRDefault="0039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89" w:rsidRDefault="00393089">
      <w:r>
        <w:separator/>
      </w:r>
    </w:p>
  </w:footnote>
  <w:footnote w:type="continuationSeparator" w:id="0">
    <w:p w:rsidR="00393089" w:rsidRDefault="0039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7A"/>
    <w:multiLevelType w:val="hybridMultilevel"/>
    <w:tmpl w:val="C9D440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55CB6"/>
    <w:multiLevelType w:val="singleLevel"/>
    <w:tmpl w:val="0C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40831"/>
    <w:multiLevelType w:val="multilevel"/>
    <w:tmpl w:val="D6E2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43491"/>
    <w:rsid w:val="00050BE2"/>
    <w:rsid w:val="00064BE7"/>
    <w:rsid w:val="00082536"/>
    <w:rsid w:val="0008571B"/>
    <w:rsid w:val="00086756"/>
    <w:rsid w:val="0009132C"/>
    <w:rsid w:val="000A177C"/>
    <w:rsid w:val="000A62F5"/>
    <w:rsid w:val="000D225D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35FBF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2AEE"/>
    <w:rsid w:val="00334F49"/>
    <w:rsid w:val="00377796"/>
    <w:rsid w:val="00377DFA"/>
    <w:rsid w:val="00387D46"/>
    <w:rsid w:val="00393089"/>
    <w:rsid w:val="003A78B4"/>
    <w:rsid w:val="003B507F"/>
    <w:rsid w:val="003C5DEE"/>
    <w:rsid w:val="003F5897"/>
    <w:rsid w:val="00405A75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42D61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4241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D647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8344C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voletto@mendoz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CyT\Documents\2022\FORMULARIOS%20INSCRIP%20NUEVOS\Formularios%20actualizados\mesaentradaemetur@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turisticos@mendoza.gov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FCAF-F2A5-4D7F-AF8C-DA2EAA53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2023-10-06T15:59:00Z</dcterms:created>
  <dcterms:modified xsi:type="dcterms:W3CDTF">2023-10-06T15:59:00Z</dcterms:modified>
</cp:coreProperties>
</file>