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33" w:rsidRPr="00C83658" w:rsidRDefault="001E6F0E" w:rsidP="001D2B91">
      <w:pPr>
        <w:spacing w:line="360" w:lineRule="auto"/>
        <w:jc w:val="center"/>
        <w:rPr>
          <w:rFonts w:ascii="Arial" w:hAnsi="Arial" w:cs="Arial"/>
          <w:b/>
          <w:sz w:val="24"/>
          <w:szCs w:val="24"/>
          <w:u w:val="single"/>
        </w:rPr>
      </w:pPr>
      <w:r w:rsidRPr="00C83658">
        <w:rPr>
          <w:rFonts w:ascii="Arial" w:hAnsi="Arial" w:cs="Arial"/>
          <w:b/>
          <w:sz w:val="24"/>
          <w:szCs w:val="24"/>
          <w:u w:val="single"/>
        </w:rPr>
        <w:t>GRILLA MODELO DE EVALUACIÓN DE OFERTA PARA EL SERVICIO DE LIMPIEZA DE AREAS SANITARIAS (SÓLO PRESTACIÓN DE SERVICIO DE CONSULTORIOS EXTERNOS)</w:t>
      </w:r>
    </w:p>
    <w:tbl>
      <w:tblPr>
        <w:tblStyle w:val="a"/>
        <w:tblW w:w="7225" w:type="dxa"/>
        <w:jc w:val="center"/>
        <w:tblInd w:w="0" w:type="dxa"/>
        <w:tblLayout w:type="fixed"/>
        <w:tblLook w:val="0400" w:firstRow="0" w:lastRow="0" w:firstColumn="0" w:lastColumn="0" w:noHBand="0" w:noVBand="1"/>
      </w:tblPr>
      <w:tblGrid>
        <w:gridCol w:w="5382"/>
        <w:gridCol w:w="1843"/>
      </w:tblGrid>
      <w:tr w:rsidR="003D5733" w:rsidRPr="00C83658" w:rsidTr="00B14794">
        <w:trPr>
          <w:trHeight w:val="8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C83658" w:rsidRDefault="001E6F0E" w:rsidP="001D2B91">
            <w:pPr>
              <w:spacing w:after="0" w:line="360" w:lineRule="auto"/>
              <w:jc w:val="center"/>
              <w:rPr>
                <w:rFonts w:ascii="Arial" w:hAnsi="Arial" w:cs="Arial"/>
                <w:b/>
                <w:color w:val="000000"/>
                <w:sz w:val="24"/>
                <w:szCs w:val="24"/>
              </w:rPr>
            </w:pPr>
            <w:r w:rsidRPr="00C83658">
              <w:rPr>
                <w:rFonts w:ascii="Arial" w:hAnsi="Arial" w:cs="Arial"/>
                <w:b/>
                <w:color w:val="000000"/>
                <w:sz w:val="24"/>
                <w:szCs w:val="24"/>
              </w:rPr>
              <w:t>CRITERIO</w:t>
            </w:r>
          </w:p>
        </w:tc>
        <w:tc>
          <w:tcPr>
            <w:tcW w:w="184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C83658" w:rsidRDefault="001E6F0E" w:rsidP="001D2B91">
            <w:pPr>
              <w:spacing w:after="0" w:line="360" w:lineRule="auto"/>
              <w:jc w:val="center"/>
              <w:rPr>
                <w:rFonts w:ascii="Arial" w:hAnsi="Arial" w:cs="Arial"/>
                <w:b/>
                <w:color w:val="000000"/>
                <w:sz w:val="24"/>
                <w:szCs w:val="24"/>
              </w:rPr>
            </w:pPr>
            <w:r w:rsidRPr="00C83658">
              <w:rPr>
                <w:rFonts w:ascii="Arial" w:hAnsi="Arial" w:cs="Arial"/>
                <w:b/>
                <w:color w:val="000000"/>
                <w:sz w:val="24"/>
                <w:szCs w:val="24"/>
              </w:rPr>
              <w:t>PUNTAJE</w:t>
            </w:r>
          </w:p>
        </w:tc>
      </w:tr>
      <w:tr w:rsidR="003D5733" w:rsidRPr="00C83658" w:rsidTr="00B14794">
        <w:trPr>
          <w:trHeight w:val="879"/>
          <w:jc w:val="center"/>
        </w:trPr>
        <w:tc>
          <w:tcPr>
            <w:tcW w:w="53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C83658" w:rsidRDefault="001E6F0E" w:rsidP="00344BD6">
            <w:pPr>
              <w:pStyle w:val="Prrafodelista"/>
              <w:numPr>
                <w:ilvl w:val="0"/>
                <w:numId w:val="1"/>
              </w:numPr>
              <w:spacing w:after="0" w:line="360" w:lineRule="auto"/>
              <w:ind w:left="293" w:hanging="283"/>
              <w:jc w:val="both"/>
              <w:rPr>
                <w:rFonts w:ascii="Arial" w:hAnsi="Arial" w:cs="Arial"/>
                <w:b/>
                <w:color w:val="000000"/>
                <w:sz w:val="24"/>
                <w:szCs w:val="24"/>
              </w:rPr>
            </w:pPr>
            <w:r w:rsidRPr="00C83658">
              <w:rPr>
                <w:rFonts w:ascii="Arial" w:hAnsi="Arial" w:cs="Arial"/>
                <w:b/>
                <w:color w:val="000000"/>
                <w:sz w:val="24"/>
                <w:szCs w:val="24"/>
              </w:rPr>
              <w:t>Antecedentes:</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C83658" w:rsidRDefault="001E6F0E" w:rsidP="001D2B91">
            <w:pPr>
              <w:spacing w:after="0" w:line="360" w:lineRule="auto"/>
              <w:jc w:val="right"/>
              <w:rPr>
                <w:rFonts w:ascii="Arial" w:hAnsi="Arial" w:cs="Arial"/>
                <w:b/>
                <w:color w:val="000000"/>
                <w:sz w:val="24"/>
                <w:szCs w:val="24"/>
              </w:rPr>
            </w:pPr>
            <w:r w:rsidRPr="00C83658">
              <w:rPr>
                <w:rFonts w:ascii="Arial" w:hAnsi="Arial" w:cs="Arial"/>
                <w:b/>
                <w:color w:val="000000"/>
                <w:sz w:val="24"/>
                <w:szCs w:val="24"/>
              </w:rPr>
              <w:t>20</w:t>
            </w:r>
          </w:p>
        </w:tc>
      </w:tr>
      <w:tr w:rsidR="003D5733" w:rsidRPr="00C83658" w:rsidTr="00B14794">
        <w:trPr>
          <w:trHeight w:val="879"/>
          <w:jc w:val="center"/>
        </w:trPr>
        <w:tc>
          <w:tcPr>
            <w:tcW w:w="53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C83658" w:rsidRDefault="001E6F0E" w:rsidP="00344BD6">
            <w:pPr>
              <w:pStyle w:val="Prrafodelista"/>
              <w:numPr>
                <w:ilvl w:val="0"/>
                <w:numId w:val="2"/>
              </w:numPr>
              <w:spacing w:after="0" w:line="360" w:lineRule="auto"/>
              <w:jc w:val="both"/>
              <w:rPr>
                <w:rFonts w:ascii="Arial" w:hAnsi="Arial" w:cs="Arial"/>
                <w:color w:val="000000"/>
                <w:sz w:val="24"/>
                <w:szCs w:val="24"/>
              </w:rPr>
            </w:pPr>
            <w:r w:rsidRPr="00C83658">
              <w:rPr>
                <w:rFonts w:ascii="Arial" w:hAnsi="Arial" w:cs="Arial"/>
                <w:color w:val="000000"/>
                <w:sz w:val="24"/>
                <w:szCs w:val="24"/>
              </w:rPr>
              <w:t>Comerciales</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C83658" w:rsidRDefault="001E6F0E" w:rsidP="001D2B91">
            <w:pPr>
              <w:spacing w:after="0" w:line="360" w:lineRule="auto"/>
              <w:rPr>
                <w:rFonts w:ascii="Arial" w:hAnsi="Arial" w:cs="Arial"/>
                <w:color w:val="000000"/>
                <w:sz w:val="24"/>
                <w:szCs w:val="24"/>
              </w:rPr>
            </w:pPr>
            <w:r w:rsidRPr="00C83658">
              <w:rPr>
                <w:rFonts w:ascii="Arial" w:hAnsi="Arial" w:cs="Arial"/>
                <w:color w:val="000000"/>
                <w:sz w:val="24"/>
                <w:szCs w:val="24"/>
              </w:rPr>
              <w:t>(10)</w:t>
            </w:r>
          </w:p>
        </w:tc>
      </w:tr>
      <w:tr w:rsidR="003D5733" w:rsidRPr="00C83658" w:rsidTr="00B14794">
        <w:trPr>
          <w:trHeight w:val="879"/>
          <w:jc w:val="center"/>
        </w:trPr>
        <w:tc>
          <w:tcPr>
            <w:tcW w:w="53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C83658" w:rsidRDefault="001E6F0E" w:rsidP="00344BD6">
            <w:pPr>
              <w:pStyle w:val="Prrafodelista"/>
              <w:numPr>
                <w:ilvl w:val="0"/>
                <w:numId w:val="2"/>
              </w:numPr>
              <w:spacing w:after="0" w:line="360" w:lineRule="auto"/>
              <w:jc w:val="both"/>
              <w:rPr>
                <w:rFonts w:ascii="Arial" w:hAnsi="Arial" w:cs="Arial"/>
                <w:color w:val="000000"/>
                <w:sz w:val="24"/>
                <w:szCs w:val="24"/>
              </w:rPr>
            </w:pPr>
            <w:r w:rsidRPr="00C83658">
              <w:rPr>
                <w:rFonts w:ascii="Arial" w:hAnsi="Arial" w:cs="Arial"/>
                <w:color w:val="000000"/>
                <w:sz w:val="24"/>
                <w:szCs w:val="24"/>
              </w:rPr>
              <w:t>Contractuales</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C83658" w:rsidRDefault="001E6F0E" w:rsidP="001D2B91">
            <w:pPr>
              <w:spacing w:after="0" w:line="360" w:lineRule="auto"/>
              <w:rPr>
                <w:rFonts w:ascii="Arial" w:hAnsi="Arial" w:cs="Arial"/>
                <w:b/>
                <w:color w:val="000000"/>
                <w:sz w:val="24"/>
                <w:szCs w:val="24"/>
              </w:rPr>
            </w:pPr>
            <w:r w:rsidRPr="00C83658">
              <w:rPr>
                <w:rFonts w:ascii="Arial" w:hAnsi="Arial" w:cs="Arial"/>
                <w:color w:val="000000"/>
                <w:sz w:val="24"/>
                <w:szCs w:val="24"/>
              </w:rPr>
              <w:t>(10)</w:t>
            </w:r>
          </w:p>
        </w:tc>
      </w:tr>
      <w:tr w:rsidR="00B14794" w:rsidRPr="00C83658" w:rsidTr="0029444C">
        <w:trPr>
          <w:trHeight w:val="8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C83658" w:rsidRDefault="00B14794" w:rsidP="00B14794">
            <w:pPr>
              <w:pStyle w:val="Prrafodelista"/>
              <w:numPr>
                <w:ilvl w:val="0"/>
                <w:numId w:val="1"/>
              </w:numPr>
              <w:spacing w:after="0" w:line="360" w:lineRule="auto"/>
              <w:ind w:left="293" w:hanging="283"/>
              <w:jc w:val="both"/>
              <w:rPr>
                <w:rFonts w:ascii="Arial" w:hAnsi="Arial" w:cs="Arial"/>
                <w:b/>
                <w:color w:val="000000"/>
                <w:sz w:val="24"/>
                <w:szCs w:val="24"/>
              </w:rPr>
            </w:pPr>
            <w:r w:rsidRPr="00C83658">
              <w:rPr>
                <w:rFonts w:ascii="Arial" w:hAnsi="Arial" w:cs="Arial"/>
                <w:b/>
                <w:color w:val="000000"/>
                <w:sz w:val="24"/>
                <w:szCs w:val="24"/>
              </w:rPr>
              <w:t>Capacidad económica (capital de trabajo)</w:t>
            </w:r>
          </w:p>
        </w:tc>
        <w:tc>
          <w:tcPr>
            <w:tcW w:w="184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C83658" w:rsidRDefault="00286543" w:rsidP="00286543">
            <w:pPr>
              <w:spacing w:after="0" w:line="360" w:lineRule="auto"/>
              <w:jc w:val="right"/>
              <w:rPr>
                <w:rFonts w:ascii="Arial" w:hAnsi="Arial" w:cs="Arial"/>
                <w:b/>
                <w:color w:val="000000"/>
                <w:sz w:val="24"/>
                <w:szCs w:val="24"/>
              </w:rPr>
            </w:pPr>
            <w:r>
              <w:rPr>
                <w:rFonts w:ascii="Arial" w:hAnsi="Arial" w:cs="Arial"/>
                <w:b/>
                <w:color w:val="000000"/>
                <w:sz w:val="24"/>
                <w:szCs w:val="24"/>
              </w:rPr>
              <w:t>1</w:t>
            </w:r>
            <w:r w:rsidR="00B14794" w:rsidRPr="00C83658">
              <w:rPr>
                <w:rFonts w:ascii="Arial" w:hAnsi="Arial" w:cs="Arial"/>
                <w:b/>
                <w:color w:val="000000"/>
                <w:sz w:val="24"/>
                <w:szCs w:val="24"/>
              </w:rPr>
              <w:t>0</w:t>
            </w:r>
          </w:p>
        </w:tc>
      </w:tr>
      <w:tr w:rsidR="00B14794" w:rsidRPr="00C83658" w:rsidTr="00B14794">
        <w:trPr>
          <w:trHeight w:val="8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C83658" w:rsidRDefault="00B14794" w:rsidP="00B14794">
            <w:pPr>
              <w:pStyle w:val="Prrafodelista"/>
              <w:numPr>
                <w:ilvl w:val="0"/>
                <w:numId w:val="1"/>
              </w:numPr>
              <w:spacing w:after="0" w:line="360" w:lineRule="auto"/>
              <w:ind w:left="293" w:hanging="283"/>
              <w:jc w:val="both"/>
              <w:rPr>
                <w:rFonts w:ascii="Arial" w:hAnsi="Arial" w:cs="Arial"/>
                <w:b/>
                <w:color w:val="000000"/>
                <w:sz w:val="24"/>
                <w:szCs w:val="24"/>
              </w:rPr>
            </w:pPr>
            <w:r w:rsidRPr="00C83658">
              <w:rPr>
                <w:rFonts w:ascii="Arial" w:hAnsi="Arial" w:cs="Arial"/>
                <w:b/>
                <w:sz w:val="24"/>
                <w:szCs w:val="24"/>
              </w:rPr>
              <w:t>Acreditación ODS s/ Ley 9193</w:t>
            </w:r>
          </w:p>
        </w:tc>
        <w:tc>
          <w:tcPr>
            <w:tcW w:w="184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C83658" w:rsidRDefault="00B14794" w:rsidP="00B14794">
            <w:pPr>
              <w:spacing w:after="0" w:line="360" w:lineRule="auto"/>
              <w:jc w:val="right"/>
              <w:rPr>
                <w:rFonts w:ascii="Arial" w:hAnsi="Arial" w:cs="Arial"/>
                <w:b/>
                <w:color w:val="000000"/>
                <w:sz w:val="24"/>
                <w:szCs w:val="24"/>
              </w:rPr>
            </w:pPr>
            <w:r w:rsidRPr="00C83658">
              <w:rPr>
                <w:rFonts w:ascii="Arial" w:hAnsi="Arial" w:cs="Arial"/>
                <w:b/>
                <w:color w:val="000000"/>
                <w:sz w:val="24"/>
                <w:szCs w:val="24"/>
              </w:rPr>
              <w:t>10</w:t>
            </w:r>
          </w:p>
        </w:tc>
      </w:tr>
      <w:tr w:rsidR="00B14794" w:rsidRPr="00C83658" w:rsidTr="00B14794">
        <w:trPr>
          <w:trHeight w:val="879"/>
          <w:jc w:val="center"/>
        </w:trPr>
        <w:tc>
          <w:tcPr>
            <w:tcW w:w="53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C83658" w:rsidRDefault="00B14794" w:rsidP="00B14794">
            <w:pPr>
              <w:pStyle w:val="Prrafodelista"/>
              <w:numPr>
                <w:ilvl w:val="0"/>
                <w:numId w:val="1"/>
              </w:numPr>
              <w:spacing w:after="0" w:line="360" w:lineRule="auto"/>
              <w:ind w:left="293" w:hanging="283"/>
              <w:jc w:val="both"/>
              <w:rPr>
                <w:rFonts w:ascii="Arial" w:hAnsi="Arial" w:cs="Arial"/>
                <w:b/>
                <w:color w:val="000000"/>
                <w:sz w:val="24"/>
                <w:szCs w:val="24"/>
              </w:rPr>
            </w:pPr>
            <w:r w:rsidRPr="00C83658">
              <w:rPr>
                <w:rFonts w:ascii="Arial" w:hAnsi="Arial" w:cs="Arial"/>
                <w:b/>
                <w:color w:val="000000"/>
                <w:sz w:val="24"/>
                <w:szCs w:val="24"/>
              </w:rPr>
              <w:t>Oferta Económica</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C83658" w:rsidRDefault="00286543" w:rsidP="00286543">
            <w:pPr>
              <w:spacing w:after="0" w:line="360" w:lineRule="auto"/>
              <w:jc w:val="right"/>
              <w:rPr>
                <w:rFonts w:ascii="Arial" w:hAnsi="Arial" w:cs="Arial"/>
                <w:b/>
                <w:color w:val="000000"/>
                <w:sz w:val="24"/>
                <w:szCs w:val="24"/>
              </w:rPr>
            </w:pPr>
            <w:r>
              <w:rPr>
                <w:rFonts w:ascii="Arial" w:hAnsi="Arial" w:cs="Arial"/>
                <w:b/>
                <w:color w:val="000000"/>
                <w:sz w:val="24"/>
                <w:szCs w:val="24"/>
              </w:rPr>
              <w:t>6</w:t>
            </w:r>
            <w:r w:rsidR="00B14794" w:rsidRPr="00C83658">
              <w:rPr>
                <w:rFonts w:ascii="Arial" w:hAnsi="Arial" w:cs="Arial"/>
                <w:b/>
                <w:color w:val="000000"/>
                <w:sz w:val="24"/>
                <w:szCs w:val="24"/>
              </w:rPr>
              <w:t>0</w:t>
            </w:r>
          </w:p>
        </w:tc>
      </w:tr>
      <w:tr w:rsidR="00B14794" w:rsidRPr="00C83658" w:rsidTr="00B14794">
        <w:trPr>
          <w:trHeight w:val="8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C83658" w:rsidRDefault="00B14794" w:rsidP="00B14794">
            <w:pPr>
              <w:spacing w:after="0" w:line="360" w:lineRule="auto"/>
              <w:jc w:val="both"/>
              <w:rPr>
                <w:rFonts w:ascii="Arial" w:hAnsi="Arial" w:cs="Arial"/>
                <w:b/>
                <w:color w:val="000000"/>
                <w:sz w:val="24"/>
                <w:szCs w:val="24"/>
              </w:rPr>
            </w:pPr>
            <w:r w:rsidRPr="00C83658">
              <w:rPr>
                <w:rFonts w:ascii="Arial" w:hAnsi="Arial" w:cs="Arial"/>
                <w:b/>
                <w:color w:val="000000"/>
                <w:sz w:val="24"/>
                <w:szCs w:val="24"/>
              </w:rPr>
              <w:t>Total</w:t>
            </w:r>
          </w:p>
        </w:tc>
        <w:tc>
          <w:tcPr>
            <w:tcW w:w="184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C83658" w:rsidRDefault="00B14794" w:rsidP="00B14794">
            <w:pPr>
              <w:spacing w:after="0" w:line="360" w:lineRule="auto"/>
              <w:jc w:val="right"/>
              <w:rPr>
                <w:rFonts w:ascii="Arial" w:hAnsi="Arial" w:cs="Arial"/>
                <w:b/>
                <w:color w:val="000000"/>
                <w:sz w:val="24"/>
                <w:szCs w:val="24"/>
              </w:rPr>
            </w:pPr>
            <w:r w:rsidRPr="00C83658">
              <w:rPr>
                <w:rFonts w:ascii="Arial" w:hAnsi="Arial" w:cs="Arial"/>
                <w:b/>
                <w:color w:val="000000"/>
                <w:sz w:val="24"/>
                <w:szCs w:val="24"/>
              </w:rPr>
              <w:t>100</w:t>
            </w:r>
          </w:p>
        </w:tc>
      </w:tr>
    </w:tbl>
    <w:p w:rsidR="003D5733" w:rsidRPr="00C83658" w:rsidRDefault="003D5733" w:rsidP="00344BD6">
      <w:pPr>
        <w:spacing w:line="360" w:lineRule="auto"/>
        <w:jc w:val="both"/>
        <w:rPr>
          <w:rFonts w:ascii="Arial" w:hAnsi="Arial" w:cs="Arial"/>
          <w:b/>
          <w:sz w:val="24"/>
          <w:szCs w:val="24"/>
        </w:rPr>
      </w:pPr>
    </w:p>
    <w:p w:rsidR="003D5733" w:rsidRPr="00C83658" w:rsidRDefault="00821A63" w:rsidP="00344BD6">
      <w:pPr>
        <w:pStyle w:val="Prrafodelista"/>
        <w:numPr>
          <w:ilvl w:val="0"/>
          <w:numId w:val="3"/>
        </w:numPr>
        <w:spacing w:line="360" w:lineRule="auto"/>
        <w:ind w:left="284" w:hanging="284"/>
        <w:jc w:val="both"/>
        <w:rPr>
          <w:rFonts w:ascii="Arial" w:hAnsi="Arial" w:cs="Arial"/>
          <w:sz w:val="24"/>
          <w:szCs w:val="24"/>
          <w:u w:val="single"/>
        </w:rPr>
      </w:pPr>
      <w:r w:rsidRPr="00C83658">
        <w:rPr>
          <w:rFonts w:ascii="Arial" w:hAnsi="Arial" w:cs="Arial"/>
          <w:b/>
          <w:sz w:val="24"/>
          <w:szCs w:val="24"/>
          <w:u w:val="single"/>
        </w:rPr>
        <w:t>ANTECEDENTES</w:t>
      </w:r>
    </w:p>
    <w:p w:rsidR="00344BD6" w:rsidRPr="00C83658" w:rsidRDefault="00344BD6" w:rsidP="00344BD6">
      <w:pPr>
        <w:pStyle w:val="Prrafodelista"/>
        <w:numPr>
          <w:ilvl w:val="1"/>
          <w:numId w:val="13"/>
        </w:numPr>
        <w:spacing w:line="360" w:lineRule="auto"/>
        <w:ind w:left="709" w:hanging="425"/>
        <w:jc w:val="both"/>
        <w:rPr>
          <w:rFonts w:ascii="Arial" w:hAnsi="Arial" w:cs="Arial"/>
          <w:b/>
          <w:bCs/>
          <w:color w:val="0070C0"/>
          <w:sz w:val="24"/>
          <w:szCs w:val="24"/>
        </w:rPr>
      </w:pPr>
      <w:r w:rsidRPr="00C83658">
        <w:rPr>
          <w:rFonts w:ascii="Arial" w:hAnsi="Arial" w:cs="Arial"/>
          <w:b/>
          <w:sz w:val="24"/>
          <w:szCs w:val="24"/>
        </w:rPr>
        <w:t xml:space="preserve">Comerciales: </w:t>
      </w:r>
      <w:r w:rsidRPr="00C83658">
        <w:rPr>
          <w:rFonts w:ascii="Arial" w:hAnsi="Arial" w:cs="Arial"/>
          <w:sz w:val="24"/>
          <w:szCs w:val="24"/>
        </w:rPr>
        <w:t>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w:t>
      </w:r>
      <w:r w:rsidRPr="00C83658">
        <w:rPr>
          <w:rFonts w:ascii="Arial" w:hAnsi="Arial" w:cs="Arial"/>
          <w:bCs/>
          <w:sz w:val="24"/>
          <w:szCs w:val="24"/>
        </w:rPr>
        <w:t xml:space="preserve">, se determinará conforme la regla de proporcionalidad. </w:t>
      </w:r>
    </w:p>
    <w:p w:rsidR="00344BD6" w:rsidRPr="00C83658" w:rsidRDefault="00344BD6" w:rsidP="00344BD6">
      <w:pPr>
        <w:pStyle w:val="Prrafodelista"/>
        <w:numPr>
          <w:ilvl w:val="0"/>
          <w:numId w:val="13"/>
        </w:numPr>
        <w:spacing w:line="360" w:lineRule="auto"/>
        <w:ind w:left="709" w:hanging="425"/>
        <w:jc w:val="both"/>
        <w:rPr>
          <w:rFonts w:ascii="Arial" w:hAnsi="Arial" w:cs="Arial"/>
          <w:sz w:val="24"/>
          <w:szCs w:val="24"/>
        </w:rPr>
      </w:pPr>
      <w:r w:rsidRPr="00C83658">
        <w:rPr>
          <w:rFonts w:ascii="Arial" w:hAnsi="Arial" w:cs="Arial"/>
          <w:b/>
          <w:sz w:val="24"/>
          <w:szCs w:val="24"/>
        </w:rPr>
        <w:t>Contractuales:</w:t>
      </w:r>
      <w:r w:rsidRPr="00C83658">
        <w:rPr>
          <w:rFonts w:ascii="Arial" w:hAnsi="Arial" w:cs="Arial"/>
          <w:sz w:val="24"/>
          <w:szCs w:val="24"/>
        </w:rPr>
        <w:t xml:space="preserve"> Se otorgará el puntaje previsto (10 puntos) a los oferentes que no posean antecedentes de incumplimientos contractuales o que no registren sanciones aplicadas por incumplimientos contractuales y/o que </w:t>
      </w:r>
      <w:r w:rsidRPr="00C83658">
        <w:rPr>
          <w:rFonts w:ascii="Arial" w:hAnsi="Arial" w:cs="Arial"/>
          <w:sz w:val="24"/>
          <w:szCs w:val="24"/>
        </w:rPr>
        <w:lastRenderedPageBreak/>
        <w:t xml:space="preserve">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(10 puntos). Los demás oferentes serán calificados sin puntaje (0 punto).  </w:t>
      </w:r>
    </w:p>
    <w:p w:rsidR="00B14794" w:rsidRPr="00C83658" w:rsidRDefault="00B14794" w:rsidP="00B14794">
      <w:pPr>
        <w:pStyle w:val="Prrafodelista"/>
        <w:spacing w:line="360" w:lineRule="auto"/>
        <w:ind w:left="709"/>
        <w:jc w:val="both"/>
        <w:rPr>
          <w:rFonts w:ascii="Arial" w:hAnsi="Arial" w:cs="Arial"/>
          <w:sz w:val="24"/>
          <w:szCs w:val="24"/>
        </w:rPr>
      </w:pPr>
    </w:p>
    <w:p w:rsidR="00B14794" w:rsidRPr="00C83658" w:rsidRDefault="00B14794" w:rsidP="00B14794">
      <w:pPr>
        <w:pStyle w:val="Prrafodelista"/>
        <w:numPr>
          <w:ilvl w:val="0"/>
          <w:numId w:val="3"/>
        </w:numPr>
        <w:spacing w:line="360" w:lineRule="auto"/>
        <w:ind w:left="426" w:hanging="426"/>
        <w:jc w:val="both"/>
        <w:rPr>
          <w:rFonts w:ascii="Arial" w:hAnsi="Arial" w:cs="Arial"/>
          <w:b/>
          <w:color w:val="000000"/>
          <w:sz w:val="24"/>
          <w:szCs w:val="24"/>
        </w:rPr>
      </w:pPr>
      <w:r w:rsidRPr="00C83658">
        <w:rPr>
          <w:rFonts w:ascii="Arial" w:hAnsi="Arial" w:cs="Arial"/>
          <w:b/>
          <w:color w:val="000000"/>
          <w:sz w:val="24"/>
          <w:szCs w:val="24"/>
          <w:u w:val="single"/>
        </w:rPr>
        <w:t>CAPACIDAD ECONÓMICA (CAPITAL DE TRABAJO)</w:t>
      </w:r>
      <w:r w:rsidRPr="00C83658">
        <w:rPr>
          <w:rFonts w:ascii="Arial" w:hAnsi="Arial" w:cs="Arial"/>
          <w:b/>
          <w:color w:val="000000"/>
          <w:sz w:val="24"/>
          <w:szCs w:val="24"/>
        </w:rPr>
        <w:t xml:space="preserve"> </w:t>
      </w:r>
    </w:p>
    <w:p w:rsidR="00B14794" w:rsidRPr="00C83658" w:rsidRDefault="00B14794" w:rsidP="00B14794">
      <w:pPr>
        <w:spacing w:line="360" w:lineRule="auto"/>
        <w:ind w:left="360"/>
        <w:jc w:val="both"/>
        <w:rPr>
          <w:rFonts w:ascii="Arial" w:hAnsi="Arial" w:cs="Arial"/>
          <w:color w:val="000000"/>
          <w:sz w:val="24"/>
          <w:szCs w:val="24"/>
        </w:rPr>
      </w:pPr>
      <w:r w:rsidRPr="00C83658">
        <w:rPr>
          <w:rFonts w:ascii="Arial" w:hAnsi="Arial" w:cs="Arial"/>
          <w:color w:val="000000"/>
          <w:sz w:val="24"/>
          <w:szCs w:val="24"/>
        </w:rPr>
        <w:t>Se otorgará el máximo puntaje (</w:t>
      </w:r>
      <w:r w:rsidR="00286543">
        <w:rPr>
          <w:rFonts w:ascii="Arial" w:hAnsi="Arial" w:cs="Arial"/>
          <w:color w:val="000000"/>
          <w:sz w:val="24"/>
          <w:szCs w:val="24"/>
        </w:rPr>
        <w:t>1</w:t>
      </w:r>
      <w:r w:rsidRPr="00C83658">
        <w:rPr>
          <w:rFonts w:ascii="Arial" w:hAnsi="Arial" w:cs="Arial"/>
          <w:color w:val="000000"/>
          <w:sz w:val="24"/>
          <w:szCs w:val="24"/>
        </w:rPr>
        <w:t>0 puntos) al oferente que acredite poseer como mínimo un capital de trabajo (Activo Corriente menos Pasivo Corriente) equivalente a su cotización mensual multiplicada por tres. Las ofertas que superen dicho mínimo serán calificadas sin puntaje (cero). La evaluación del ratio de capital de trabajo se realizará conforme la información contable y económico financiera que el oferente haya presentado en el Registro Único de Proveedores de la Provincia, en ocasión de su inscripción o renovación de la inscripción.</w:t>
      </w:r>
    </w:p>
    <w:p w:rsidR="008B56B5" w:rsidRPr="00C83658" w:rsidRDefault="00451053" w:rsidP="00B14794">
      <w:pPr>
        <w:pStyle w:val="Subttulo"/>
        <w:keepNext w:val="0"/>
        <w:keepLines w:val="0"/>
        <w:numPr>
          <w:ilvl w:val="0"/>
          <w:numId w:val="3"/>
        </w:numPr>
        <w:tabs>
          <w:tab w:val="left" w:pos="0"/>
        </w:tabs>
        <w:suppressAutoHyphens/>
        <w:spacing w:before="0" w:after="240" w:line="360" w:lineRule="auto"/>
        <w:ind w:left="284" w:hanging="284"/>
        <w:jc w:val="both"/>
        <w:rPr>
          <w:rFonts w:ascii="Arial" w:eastAsia="Calibri" w:hAnsi="Arial" w:cs="Arial"/>
          <w:b/>
          <w:i w:val="0"/>
          <w:color w:val="auto"/>
          <w:sz w:val="24"/>
          <w:szCs w:val="24"/>
          <w:u w:val="single"/>
        </w:rPr>
      </w:pPr>
      <w:r w:rsidRPr="00C83658">
        <w:rPr>
          <w:rFonts w:ascii="Arial" w:eastAsia="Calibri" w:hAnsi="Arial" w:cs="Arial"/>
          <w:b/>
          <w:i w:val="0"/>
          <w:color w:val="auto"/>
          <w:sz w:val="24"/>
          <w:szCs w:val="24"/>
          <w:u w:val="single"/>
        </w:rPr>
        <w:t>ACREDITACIÓN DE OBJETIVOS DE DESARROLLO SOSTENIBLE (S/LEY 9193)</w:t>
      </w:r>
    </w:p>
    <w:p w:rsidR="005D7F31" w:rsidRPr="00C83658" w:rsidRDefault="005D7F31" w:rsidP="005D7F31">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C83658">
        <w:rPr>
          <w:rFonts w:ascii="Arial" w:eastAsia="Times New Roman" w:hAnsi="Arial" w:cs="Arial"/>
          <w:color w:val="000000"/>
          <w:sz w:val="24"/>
          <w:szCs w:val="24"/>
        </w:rPr>
        <w:t xml:space="preserve">Para la presente licitación, se considera relevante la evaluación del desempeño empresario de los oferentes, a la luz de las metas de los Objetivos de Desarrollo Sostenible del Pacto Global de las Naciones Unidas (ver  </w:t>
      </w:r>
      <w:hyperlink r:id="rId7">
        <w:r w:rsidRPr="00C83658">
          <w:rPr>
            <w:rFonts w:ascii="Arial" w:eastAsia="Times New Roman" w:hAnsi="Arial" w:cs="Arial"/>
            <w:color w:val="0000FF"/>
            <w:sz w:val="24"/>
            <w:szCs w:val="24"/>
            <w:u w:val="single"/>
          </w:rPr>
          <w:t>https://www.un.org/sustainabledevelopment/es/objetivos-de-desarrollo-sostenible/</w:t>
        </w:r>
      </w:hyperlink>
      <w:r w:rsidRPr="00C83658">
        <w:rPr>
          <w:rFonts w:ascii="Arial" w:eastAsia="Times New Roman" w:hAnsi="Arial" w:cs="Arial"/>
          <w:color w:val="000000"/>
          <w:sz w:val="24"/>
          <w:szCs w:val="24"/>
        </w:rPr>
        <w:t>).</w:t>
      </w:r>
    </w:p>
    <w:p w:rsidR="005D7F31" w:rsidRPr="00C83658" w:rsidRDefault="005D7F31" w:rsidP="005D7F31">
      <w:pPr>
        <w:spacing w:line="360" w:lineRule="auto"/>
        <w:rPr>
          <w:rFonts w:ascii="Arial" w:hAnsi="Arial" w:cs="Arial"/>
          <w:sz w:val="24"/>
          <w:szCs w:val="24"/>
        </w:rPr>
      </w:pPr>
      <w:r w:rsidRPr="00C83658">
        <w:rPr>
          <w:rFonts w:ascii="Arial" w:eastAsia="Times New Roman" w:hAnsi="Arial" w:cs="Arial"/>
          <w:color w:val="000000"/>
          <w:sz w:val="24"/>
          <w:szCs w:val="24"/>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w:t>
      </w:r>
      <w:r w:rsidRPr="00C83658">
        <w:rPr>
          <w:rFonts w:ascii="Arial" w:eastAsia="Times New Roman" w:hAnsi="Arial" w:cs="Arial"/>
          <w:color w:val="000000"/>
          <w:sz w:val="24"/>
          <w:szCs w:val="24"/>
        </w:rPr>
        <w:lastRenderedPageBreak/>
        <w:t>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8">
        <w:r w:rsidRPr="00C83658">
          <w:rPr>
            <w:rFonts w:ascii="Arial" w:eastAsia="Times New Roman" w:hAnsi="Arial" w:cs="Arial"/>
            <w:color w:val="0000FF"/>
            <w:sz w:val="24"/>
            <w:szCs w:val="24"/>
            <w:u w:val="single"/>
          </w:rPr>
          <w:t>https://www.mendoza.gov.ar/compras/compras-publicas-sustentables/</w:t>
        </w:r>
      </w:hyperlink>
      <w:r w:rsidRPr="00C83658">
        <w:rPr>
          <w:rFonts w:ascii="Arial" w:eastAsia="Times New Roman" w:hAnsi="Arial" w:cs="Arial"/>
          <w:color w:val="000000"/>
          <w:sz w:val="24"/>
          <w:szCs w:val="24"/>
        </w:rPr>
        <w:t xml:space="preserve">). A este efecto, se informan los siguientes ponderadores de calificación del desempeño empresario sustentable, adoptados por la Guía Elemental del Programa de Compras Sustentables de la Administración Provincial (ver: </w:t>
      </w:r>
      <w:hyperlink r:id="rId9">
        <w:r w:rsidRPr="00C83658">
          <w:rPr>
            <w:rFonts w:ascii="Arial" w:eastAsia="Times New Roman" w:hAnsi="Arial" w:cs="Arial"/>
            <w:color w:val="0000FF"/>
            <w:sz w:val="24"/>
            <w:szCs w:val="24"/>
            <w:u w:val="single"/>
          </w:rPr>
          <w:t>https://www.mendoza.gov.ar/compras/compras-publicas-sustentables/</w:t>
        </w:r>
      </w:hyperlink>
      <w:r w:rsidRPr="00C83658">
        <w:rPr>
          <w:rFonts w:ascii="Arial" w:eastAsia="Times New Roman" w:hAnsi="Arial" w:cs="Arial"/>
          <w:color w:val="000000"/>
          <w:sz w:val="24"/>
          <w:szCs w:val="24"/>
        </w:rPr>
        <w:t>)</w:t>
      </w:r>
    </w:p>
    <w:p w:rsidR="00C42A35" w:rsidRPr="00C83658" w:rsidRDefault="00451053" w:rsidP="00B14794">
      <w:pPr>
        <w:pStyle w:val="Prrafodelista"/>
        <w:numPr>
          <w:ilvl w:val="0"/>
          <w:numId w:val="3"/>
        </w:numPr>
        <w:spacing w:line="360" w:lineRule="auto"/>
        <w:ind w:left="284" w:hanging="284"/>
        <w:jc w:val="both"/>
        <w:rPr>
          <w:rFonts w:ascii="Arial" w:hAnsi="Arial" w:cs="Arial"/>
          <w:sz w:val="24"/>
          <w:szCs w:val="24"/>
        </w:rPr>
      </w:pPr>
      <w:r w:rsidRPr="00C83658">
        <w:rPr>
          <w:rFonts w:ascii="Arial" w:hAnsi="Arial" w:cs="Arial"/>
          <w:b/>
          <w:sz w:val="24"/>
          <w:szCs w:val="24"/>
          <w:u w:val="single"/>
        </w:rPr>
        <w:t>OFERTA ECONÓMICA</w:t>
      </w:r>
      <w:r w:rsidR="001E6F0E" w:rsidRPr="00C83658">
        <w:rPr>
          <w:rFonts w:ascii="Arial" w:hAnsi="Arial" w:cs="Arial"/>
          <w:b/>
          <w:sz w:val="24"/>
          <w:szCs w:val="24"/>
        </w:rPr>
        <w:t xml:space="preserve"> </w:t>
      </w:r>
    </w:p>
    <w:p w:rsidR="00C42A35" w:rsidRPr="00C83658" w:rsidRDefault="00C42A35" w:rsidP="00840DE4">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C83658">
        <w:rPr>
          <w:rFonts w:ascii="Arial" w:hAnsi="Arial" w:cs="Arial"/>
        </w:rPr>
        <w:t xml:space="preserve">Para este rubro se asignará el mayor puntaje </w:t>
      </w:r>
      <w:r w:rsidR="000E428F" w:rsidRPr="00C83658">
        <w:rPr>
          <w:rFonts w:ascii="Arial" w:hAnsi="Arial" w:cs="Arial"/>
        </w:rPr>
        <w:t>(</w:t>
      </w:r>
      <w:r w:rsidR="00286543">
        <w:rPr>
          <w:rFonts w:ascii="Arial" w:hAnsi="Arial" w:cs="Arial"/>
        </w:rPr>
        <w:t>6</w:t>
      </w:r>
      <w:bookmarkStart w:id="0" w:name="_GoBack"/>
      <w:bookmarkEnd w:id="0"/>
      <w:r w:rsidRPr="00C83658">
        <w:rPr>
          <w:rFonts w:ascii="Arial" w:hAnsi="Arial" w:cs="Arial"/>
        </w:rPr>
        <w:t>0 puntos</w:t>
      </w:r>
      <w:r w:rsidR="000E428F" w:rsidRPr="00C83658">
        <w:rPr>
          <w:rFonts w:ascii="Arial" w:hAnsi="Arial" w:cs="Arial"/>
        </w:rPr>
        <w:t>)</w:t>
      </w:r>
      <w:r w:rsidRPr="00C83658">
        <w:rPr>
          <w:rFonts w:ascii="Arial" w:hAnsi="Arial" w:cs="Arial"/>
        </w:rPr>
        <w:t xml:space="preserve"> a la oferta que, siendo formal y técnicamente admisible, resulte ser la de menor precio. Las demás serán puntuadas conforme la regla de proporcionalidad. </w:t>
      </w:r>
    </w:p>
    <w:p w:rsidR="00C42A35" w:rsidRPr="00C83658" w:rsidRDefault="00C42A35" w:rsidP="00840DE4">
      <w:pPr>
        <w:pStyle w:val="Normal1"/>
        <w:pBdr>
          <w:top w:val="nil"/>
          <w:left w:val="nil"/>
          <w:bottom w:val="nil"/>
          <w:right w:val="nil"/>
          <w:between w:val="nil"/>
        </w:pBdr>
        <w:tabs>
          <w:tab w:val="left" w:pos="851"/>
        </w:tabs>
        <w:spacing w:line="360" w:lineRule="auto"/>
        <w:ind w:left="284"/>
        <w:jc w:val="both"/>
        <w:rPr>
          <w:rFonts w:ascii="Arial" w:hAnsi="Arial" w:cs="Arial"/>
        </w:rPr>
      </w:pPr>
      <w:r w:rsidRPr="00C83658">
        <w:rPr>
          <w:rFonts w:ascii="Arial" w:hAnsi="Arial" w:cs="Arial"/>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C42A35" w:rsidRPr="00C83658" w:rsidRDefault="00C42A35" w:rsidP="00C42A35">
      <w:pPr>
        <w:autoSpaceDE w:val="0"/>
        <w:autoSpaceDN w:val="0"/>
        <w:adjustRightInd w:val="0"/>
        <w:spacing w:after="0" w:line="360" w:lineRule="auto"/>
        <w:jc w:val="both"/>
        <w:rPr>
          <w:rFonts w:ascii="Arial" w:eastAsia="Tahoma" w:hAnsi="Arial" w:cs="Arial"/>
          <w:sz w:val="24"/>
          <w:szCs w:val="24"/>
          <w:lang w:eastAsia="ar-SA"/>
        </w:rPr>
      </w:pPr>
    </w:p>
    <w:p w:rsidR="00C42A35" w:rsidRPr="00C83658" w:rsidRDefault="00C42A35" w:rsidP="00C42A35">
      <w:pPr>
        <w:autoSpaceDE w:val="0"/>
        <w:autoSpaceDN w:val="0"/>
        <w:adjustRightInd w:val="0"/>
        <w:spacing w:after="0" w:line="360" w:lineRule="auto"/>
        <w:jc w:val="both"/>
        <w:rPr>
          <w:rFonts w:ascii="Arial" w:eastAsia="Tahoma" w:hAnsi="Arial" w:cs="Arial"/>
          <w:sz w:val="24"/>
          <w:szCs w:val="24"/>
          <w:lang w:eastAsia="ar-SA"/>
        </w:rPr>
      </w:pPr>
      <w:r w:rsidRPr="00C83658">
        <w:rPr>
          <w:rFonts w:ascii="Arial" w:eastAsia="Tahoma" w:hAnsi="Arial" w:cs="Arial"/>
          <w:b/>
          <w:sz w:val="24"/>
          <w:szCs w:val="24"/>
          <w:lang w:eastAsia="ar-SA"/>
        </w:rPr>
        <w:t xml:space="preserve">IMPORTANTE: Se recuerda que esta Grilla Modelo de evaluación de oferta deberá ser complementada con las condiciones de contratación del Nuevo Pliego Modelo Servicio de Limpieza de Hospitales – Adecuación al nuevo Pliego de Bases y Condiciones Generales publicado en el portal de Compras de la Dirección, a través del siguiente link: </w:t>
      </w:r>
      <w:hyperlink r:id="rId10" w:history="1">
        <w:r w:rsidRPr="00C83658">
          <w:rPr>
            <w:rStyle w:val="Hipervnculo"/>
            <w:rFonts w:ascii="Arial" w:eastAsia="Tahoma" w:hAnsi="Arial" w:cs="Arial"/>
            <w:b/>
            <w:sz w:val="24"/>
            <w:szCs w:val="24"/>
            <w:lang w:eastAsia="ar-SA"/>
          </w:rPr>
          <w:t>https://www.mendoza.gov.ar/compras/pliegos-modelo-2/</w:t>
        </w:r>
      </w:hyperlink>
    </w:p>
    <w:p w:rsidR="007D342A" w:rsidRPr="00C83658" w:rsidRDefault="00C42A35" w:rsidP="000F01B4">
      <w:pPr>
        <w:autoSpaceDE w:val="0"/>
        <w:autoSpaceDN w:val="0"/>
        <w:adjustRightInd w:val="0"/>
        <w:spacing w:after="0" w:line="360" w:lineRule="auto"/>
        <w:jc w:val="both"/>
        <w:rPr>
          <w:rFonts w:ascii="Arial" w:hAnsi="Arial" w:cs="Arial"/>
          <w:b/>
          <w:sz w:val="24"/>
          <w:szCs w:val="24"/>
        </w:rPr>
      </w:pPr>
      <w:r w:rsidRPr="00C83658">
        <w:rPr>
          <w:rFonts w:ascii="Arial" w:eastAsia="Tahoma" w:hAnsi="Arial" w:cs="Arial"/>
          <w:b/>
          <w:sz w:val="24"/>
          <w:szCs w:val="24"/>
          <w:lang w:eastAsia="ar-SA"/>
        </w:rPr>
        <w:t>También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sectPr w:rsidR="007D342A" w:rsidRPr="00C83658" w:rsidSect="00344BD6">
      <w:pgSz w:w="11906" w:h="16838"/>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A21" w:rsidRDefault="00350A21">
      <w:pPr>
        <w:spacing w:after="0" w:line="240" w:lineRule="auto"/>
      </w:pPr>
      <w:r>
        <w:separator/>
      </w:r>
    </w:p>
  </w:endnote>
  <w:endnote w:type="continuationSeparator" w:id="0">
    <w:p w:rsidR="00350A21" w:rsidRDefault="0035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A21" w:rsidRDefault="00350A21">
      <w:pPr>
        <w:spacing w:after="0" w:line="240" w:lineRule="auto"/>
      </w:pPr>
      <w:r>
        <w:separator/>
      </w:r>
    </w:p>
  </w:footnote>
  <w:footnote w:type="continuationSeparator" w:id="0">
    <w:p w:rsidR="00350A21" w:rsidRDefault="0035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CB2"/>
    <w:multiLevelType w:val="hybridMultilevel"/>
    <w:tmpl w:val="04CE91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951D11"/>
    <w:multiLevelType w:val="hybridMultilevel"/>
    <w:tmpl w:val="7050289A"/>
    <w:lvl w:ilvl="0" w:tplc="F17E18A4">
      <w:start w:val="1"/>
      <w:numFmt w:val="lowerLetter"/>
      <w:lvlText w:val="%1."/>
      <w:lvlJc w:val="left"/>
      <w:pPr>
        <w:ind w:left="720" w:hanging="360"/>
      </w:pPr>
      <w:rPr>
        <w:b/>
      </w:rPr>
    </w:lvl>
    <w:lvl w:ilvl="1" w:tplc="39BA24F0">
      <w:start w:val="1"/>
      <w:numFmt w:val="lowerLetter"/>
      <w:lvlText w:val="%2."/>
      <w:lvlJc w:val="left"/>
      <w:pPr>
        <w:ind w:left="1440" w:hanging="360"/>
      </w:pPr>
      <w:rPr>
        <w:color w:val="000000" w:themeColor="text1"/>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0C3BB2"/>
    <w:multiLevelType w:val="hybridMultilevel"/>
    <w:tmpl w:val="695C6D7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F6256F"/>
    <w:multiLevelType w:val="hybridMultilevel"/>
    <w:tmpl w:val="5AF03CFC"/>
    <w:lvl w:ilvl="0" w:tplc="6020220C">
      <w:start w:val="1"/>
      <w:numFmt w:val="decimal"/>
      <w:lvlText w:val="%1."/>
      <w:lvlJc w:val="left"/>
      <w:pPr>
        <w:ind w:left="720" w:hanging="360"/>
      </w:pPr>
      <w:rPr>
        <w:rFonts w:eastAsia="Times New Roman"/>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2D5F4EB4"/>
    <w:multiLevelType w:val="hybridMultilevel"/>
    <w:tmpl w:val="79EA63BC"/>
    <w:lvl w:ilvl="0" w:tplc="450A04E0">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6271805"/>
    <w:multiLevelType w:val="hybridMultilevel"/>
    <w:tmpl w:val="3D569FD2"/>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ACE0FA0"/>
    <w:multiLevelType w:val="hybridMultilevel"/>
    <w:tmpl w:val="8DEC35C8"/>
    <w:lvl w:ilvl="0" w:tplc="E0166956">
      <w:start w:val="5"/>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C6B3C82"/>
    <w:multiLevelType w:val="hybridMultilevel"/>
    <w:tmpl w:val="F1AAC03A"/>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0A726C4"/>
    <w:multiLevelType w:val="multilevel"/>
    <w:tmpl w:val="EA928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FD0F68"/>
    <w:multiLevelType w:val="hybridMultilevel"/>
    <w:tmpl w:val="79A41CC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87653FB"/>
    <w:multiLevelType w:val="hybridMultilevel"/>
    <w:tmpl w:val="BB66E274"/>
    <w:lvl w:ilvl="0" w:tplc="3FA6175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5355140"/>
    <w:multiLevelType w:val="hybridMultilevel"/>
    <w:tmpl w:val="F5FC6542"/>
    <w:lvl w:ilvl="0" w:tplc="8528E10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6"/>
  </w:num>
  <w:num w:numId="5">
    <w:abstractNumId w:val="1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0"/>
  </w:num>
  <w:num w:numId="11">
    <w:abstractNumId w:val="9"/>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33"/>
    <w:rsid w:val="0008012E"/>
    <w:rsid w:val="000867E9"/>
    <w:rsid w:val="000C45C2"/>
    <w:rsid w:val="000E428F"/>
    <w:rsid w:val="000F01B4"/>
    <w:rsid w:val="00141C71"/>
    <w:rsid w:val="00194453"/>
    <w:rsid w:val="001D2B91"/>
    <w:rsid w:val="001E6F0E"/>
    <w:rsid w:val="00216A22"/>
    <w:rsid w:val="00241691"/>
    <w:rsid w:val="0027519E"/>
    <w:rsid w:val="00286543"/>
    <w:rsid w:val="002A7F2B"/>
    <w:rsid w:val="002E5AA7"/>
    <w:rsid w:val="00315779"/>
    <w:rsid w:val="00344BD6"/>
    <w:rsid w:val="00350A21"/>
    <w:rsid w:val="0036702C"/>
    <w:rsid w:val="003771BD"/>
    <w:rsid w:val="003C4B43"/>
    <w:rsid w:val="003D5733"/>
    <w:rsid w:val="003E5722"/>
    <w:rsid w:val="00451053"/>
    <w:rsid w:val="0048424F"/>
    <w:rsid w:val="005638A5"/>
    <w:rsid w:val="005665B0"/>
    <w:rsid w:val="00566D28"/>
    <w:rsid w:val="005D7F31"/>
    <w:rsid w:val="006136C2"/>
    <w:rsid w:val="00640CDD"/>
    <w:rsid w:val="00656D3C"/>
    <w:rsid w:val="006951BC"/>
    <w:rsid w:val="006D4472"/>
    <w:rsid w:val="007007FF"/>
    <w:rsid w:val="0071627C"/>
    <w:rsid w:val="0074224D"/>
    <w:rsid w:val="007462B9"/>
    <w:rsid w:val="00797590"/>
    <w:rsid w:val="007A5892"/>
    <w:rsid w:val="007D342A"/>
    <w:rsid w:val="0080340B"/>
    <w:rsid w:val="00821A63"/>
    <w:rsid w:val="00840DE4"/>
    <w:rsid w:val="008A7C78"/>
    <w:rsid w:val="008B56B5"/>
    <w:rsid w:val="00931F36"/>
    <w:rsid w:val="0095126B"/>
    <w:rsid w:val="009A5365"/>
    <w:rsid w:val="009D4C9C"/>
    <w:rsid w:val="00A37015"/>
    <w:rsid w:val="00A53525"/>
    <w:rsid w:val="00AC237F"/>
    <w:rsid w:val="00B14794"/>
    <w:rsid w:val="00B17F8E"/>
    <w:rsid w:val="00B33DFD"/>
    <w:rsid w:val="00B471AB"/>
    <w:rsid w:val="00B566D9"/>
    <w:rsid w:val="00B61538"/>
    <w:rsid w:val="00BA4F38"/>
    <w:rsid w:val="00BF1D41"/>
    <w:rsid w:val="00BF5D31"/>
    <w:rsid w:val="00C12301"/>
    <w:rsid w:val="00C42A35"/>
    <w:rsid w:val="00C83658"/>
    <w:rsid w:val="00C86906"/>
    <w:rsid w:val="00C91F08"/>
    <w:rsid w:val="00C930CD"/>
    <w:rsid w:val="00D303A3"/>
    <w:rsid w:val="00DD1B9A"/>
    <w:rsid w:val="00E42474"/>
    <w:rsid w:val="00E55FB6"/>
    <w:rsid w:val="00F02FB7"/>
    <w:rsid w:val="00F13F6A"/>
    <w:rsid w:val="00F434C4"/>
    <w:rsid w:val="00F76C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2A92FF-82E8-495B-8E6F-29B12B19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722"/>
  </w:style>
  <w:style w:type="paragraph" w:styleId="Ttulo1">
    <w:name w:val="heading 1"/>
    <w:basedOn w:val="Normal"/>
    <w:next w:val="Normal"/>
    <w:uiPriority w:val="9"/>
    <w:qFormat/>
    <w:rsid w:val="003E5722"/>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E5722"/>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E5722"/>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E5722"/>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E5722"/>
    <w:pPr>
      <w:keepNext/>
      <w:keepLines/>
      <w:spacing w:before="220" w:after="40"/>
      <w:outlineLvl w:val="4"/>
    </w:pPr>
    <w:rPr>
      <w:b/>
    </w:rPr>
  </w:style>
  <w:style w:type="paragraph" w:styleId="Ttulo6">
    <w:name w:val="heading 6"/>
    <w:basedOn w:val="Normal"/>
    <w:next w:val="Normal"/>
    <w:uiPriority w:val="9"/>
    <w:semiHidden/>
    <w:unhideWhenUsed/>
    <w:qFormat/>
    <w:rsid w:val="003E57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E5722"/>
    <w:tblPr>
      <w:tblCellMar>
        <w:top w:w="0" w:type="dxa"/>
        <w:left w:w="0" w:type="dxa"/>
        <w:bottom w:w="0" w:type="dxa"/>
        <w:right w:w="0" w:type="dxa"/>
      </w:tblCellMar>
    </w:tblPr>
  </w:style>
  <w:style w:type="paragraph" w:styleId="Puesto">
    <w:name w:val="Title"/>
    <w:basedOn w:val="Normal"/>
    <w:next w:val="Normal"/>
    <w:uiPriority w:val="10"/>
    <w:qFormat/>
    <w:rsid w:val="003E5722"/>
    <w:pPr>
      <w:keepNext/>
      <w:keepLines/>
      <w:spacing w:before="480" w:after="120"/>
    </w:pPr>
    <w:rPr>
      <w:b/>
      <w:sz w:val="72"/>
      <w:szCs w:val="72"/>
    </w:rPr>
  </w:style>
  <w:style w:type="paragraph" w:styleId="Subttulo">
    <w:name w:val="Subtitle"/>
    <w:basedOn w:val="Normal"/>
    <w:next w:val="Normal"/>
    <w:link w:val="SubttuloCar"/>
    <w:qFormat/>
    <w:rsid w:val="003E5722"/>
    <w:pPr>
      <w:keepNext/>
      <w:keepLines/>
      <w:spacing w:before="360" w:after="80"/>
    </w:pPr>
    <w:rPr>
      <w:rFonts w:ascii="Georgia" w:eastAsia="Georgia" w:hAnsi="Georgia" w:cs="Georgia"/>
      <w:i/>
      <w:color w:val="666666"/>
      <w:sz w:val="48"/>
      <w:szCs w:val="48"/>
    </w:rPr>
  </w:style>
  <w:style w:type="table" w:customStyle="1" w:styleId="a">
    <w:basedOn w:val="TableNormal"/>
    <w:rsid w:val="003E5722"/>
    <w:tblPr>
      <w:tblStyleRowBandSize w:val="1"/>
      <w:tblStyleColBandSize w:val="1"/>
    </w:tblPr>
  </w:style>
  <w:style w:type="character" w:styleId="Hipervnculo">
    <w:name w:val="Hyperlink"/>
    <w:basedOn w:val="Fuentedeprrafopredeter"/>
    <w:uiPriority w:val="99"/>
    <w:unhideWhenUsed/>
    <w:rsid w:val="007D342A"/>
    <w:rPr>
      <w:color w:val="0000FF" w:themeColor="hyperlink"/>
      <w:u w:val="single"/>
    </w:rPr>
  </w:style>
  <w:style w:type="character" w:customStyle="1" w:styleId="UnresolvedMention">
    <w:name w:val="Unresolved Mention"/>
    <w:basedOn w:val="Fuentedeprrafopredeter"/>
    <w:uiPriority w:val="99"/>
    <w:semiHidden/>
    <w:unhideWhenUsed/>
    <w:rsid w:val="007D342A"/>
    <w:rPr>
      <w:color w:val="605E5C"/>
      <w:shd w:val="clear" w:color="auto" w:fill="E1DFDD"/>
    </w:rPr>
  </w:style>
  <w:style w:type="paragraph" w:styleId="Prrafodelista">
    <w:name w:val="List Paragraph"/>
    <w:basedOn w:val="Normal"/>
    <w:uiPriority w:val="34"/>
    <w:qFormat/>
    <w:rsid w:val="00D303A3"/>
    <w:pPr>
      <w:ind w:left="720"/>
      <w:contextualSpacing/>
    </w:pPr>
  </w:style>
  <w:style w:type="paragraph" w:customStyle="1" w:styleId="Normal1">
    <w:name w:val="Normal1"/>
    <w:rsid w:val="00216A22"/>
    <w:pPr>
      <w:widowControl w:val="0"/>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867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67E9"/>
  </w:style>
  <w:style w:type="paragraph" w:styleId="Piedepgina">
    <w:name w:val="footer"/>
    <w:basedOn w:val="Normal"/>
    <w:link w:val="PiedepginaCar"/>
    <w:uiPriority w:val="99"/>
    <w:unhideWhenUsed/>
    <w:rsid w:val="000867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67E9"/>
  </w:style>
  <w:style w:type="character" w:customStyle="1" w:styleId="SubttuloCar">
    <w:name w:val="Subtítulo Car"/>
    <w:basedOn w:val="Fuentedeprrafopredeter"/>
    <w:link w:val="Subttulo"/>
    <w:locked/>
    <w:rsid w:val="008B56B5"/>
    <w:rPr>
      <w:rFonts w:ascii="Georgia" w:eastAsia="Georgia" w:hAnsi="Georgia" w:cs="Georgia"/>
      <w:i/>
      <w:color w:val="666666"/>
      <w:sz w:val="48"/>
      <w:szCs w:val="48"/>
    </w:rPr>
  </w:style>
  <w:style w:type="character" w:styleId="Textoennegrita">
    <w:name w:val="Strong"/>
    <w:basedOn w:val="Fuentedeprrafopredeter"/>
    <w:uiPriority w:val="22"/>
    <w:qFormat/>
    <w:rsid w:val="006D4472"/>
    <w:rPr>
      <w:b/>
      <w:bCs/>
    </w:rPr>
  </w:style>
  <w:style w:type="character" w:styleId="Hipervnculovisitado">
    <w:name w:val="FollowedHyperlink"/>
    <w:basedOn w:val="Fuentedeprrafopredeter"/>
    <w:uiPriority w:val="99"/>
    <w:semiHidden/>
    <w:unhideWhenUsed/>
    <w:rsid w:val="00377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3543">
      <w:bodyDiv w:val="1"/>
      <w:marLeft w:val="0"/>
      <w:marRight w:val="0"/>
      <w:marTop w:val="0"/>
      <w:marBottom w:val="0"/>
      <w:divBdr>
        <w:top w:val="none" w:sz="0" w:space="0" w:color="auto"/>
        <w:left w:val="none" w:sz="0" w:space="0" w:color="auto"/>
        <w:bottom w:val="none" w:sz="0" w:space="0" w:color="auto"/>
        <w:right w:val="none" w:sz="0" w:space="0" w:color="auto"/>
      </w:divBdr>
    </w:div>
    <w:div w:id="897934712">
      <w:bodyDiv w:val="1"/>
      <w:marLeft w:val="0"/>
      <w:marRight w:val="0"/>
      <w:marTop w:val="0"/>
      <w:marBottom w:val="0"/>
      <w:divBdr>
        <w:top w:val="none" w:sz="0" w:space="0" w:color="auto"/>
        <w:left w:val="none" w:sz="0" w:space="0" w:color="auto"/>
        <w:bottom w:val="none" w:sz="0" w:space="0" w:color="auto"/>
        <w:right w:val="none" w:sz="0" w:space="0" w:color="auto"/>
      </w:divBdr>
    </w:div>
    <w:div w:id="1684893575">
      <w:bodyDiv w:val="1"/>
      <w:marLeft w:val="0"/>
      <w:marRight w:val="0"/>
      <w:marTop w:val="0"/>
      <w:marBottom w:val="0"/>
      <w:divBdr>
        <w:top w:val="none" w:sz="0" w:space="0" w:color="auto"/>
        <w:left w:val="none" w:sz="0" w:space="0" w:color="auto"/>
        <w:bottom w:val="none" w:sz="0" w:space="0" w:color="auto"/>
        <w:right w:val="none" w:sz="0" w:space="0" w:color="auto"/>
      </w:divBdr>
    </w:div>
    <w:div w:id="185325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ndoza.gov.ar/compras/pliegos-modelo-2/" TargetMode="Externa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Cabaña</cp:lastModifiedBy>
  <cp:revision>2</cp:revision>
  <dcterms:created xsi:type="dcterms:W3CDTF">2025-01-14T12:14:00Z</dcterms:created>
  <dcterms:modified xsi:type="dcterms:W3CDTF">2025-01-14T12:14:00Z</dcterms:modified>
</cp:coreProperties>
</file>