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G-57:DEPÓSITO ARANCEL - TRÁMITE DE ACTUALIZACIÓN DE CAPACIDADES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(Art. 31)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85"/>
          <w:tab w:val="center" w:leader="none" w:pos="4932"/>
          <w:tab w:val="left" w:leader="none" w:pos="8355"/>
        </w:tabs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0" distR="0">
            <wp:extent cx="1733550" cy="533400"/>
            <wp:effectExtent b="0" l="0" r="0" t="0"/>
            <wp:docPr id="3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debe gestionar la emisión del boleto a través de la página web de la Administración Tributaria Mendoza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CONCEPTO: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TRÁMITE DE ACTUALIZACIÓN DE CAPACIDADES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$14.540,00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A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B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E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4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Depósito de Arancel- Trámite de Actualización de Capacidades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RN-G-57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 -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AtRWisvVyFzIYTT0WbW77ZPh3Q==">CgMxLjA4AHIhMW56Wk9UWW9XUDJlOXM2clpZMFg3LTRfSlVRUkEtLTZ2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